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C" w:rsidRPr="00A71D36" w:rsidRDefault="00732BCC" w:rsidP="00732B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3126105" cy="1275715"/>
                <wp:effectExtent l="3810" t="0" r="381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C" w:rsidRDefault="00732BCC" w:rsidP="00732BC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32BCC" w:rsidRPr="000E74E0" w:rsidRDefault="00732BCC" w:rsidP="004A3E0F">
                            <w:r w:rsidRPr="00FF449D">
                              <w:t xml:space="preserve">  </w:t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0pt;margin-top:-27pt;width:246.1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MhwwIAALo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" filled="f" stroked="f">
                <v:textbox>
                  <w:txbxContent>
                    <w:p w:rsidR="00732BCC" w:rsidRDefault="00732BCC" w:rsidP="00732BCC">
                      <w:pPr>
                        <w:rPr>
                          <w:b/>
                          <w:bCs/>
                        </w:rPr>
                      </w:pPr>
                    </w:p>
                    <w:p w:rsidR="00732BCC" w:rsidRPr="000E74E0" w:rsidRDefault="00732BCC" w:rsidP="004A3E0F">
                      <w:r w:rsidRPr="00FF449D">
                        <w:t xml:space="preserve">  </w:t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23900" cy="6477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732BCC" w:rsidRDefault="00732BCC" w:rsidP="00732BCC"/>
    <w:p w:rsidR="00732BCC" w:rsidRDefault="00732BCC" w:rsidP="00732BCC"/>
    <w:p w:rsidR="00732BCC" w:rsidRPr="00EA777C" w:rsidRDefault="00732BCC" w:rsidP="00732B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99060</wp:posOffset>
                </wp:positionV>
                <wp:extent cx="6084570" cy="1654175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CC" w:rsidRDefault="00732BCC" w:rsidP="00732BCC">
                            <w:pPr>
                              <w:pStyle w:val="a3"/>
                              <w:ind w:right="615"/>
                              <w:rPr>
                                <w:caps/>
                                <w:sz w:val="22"/>
                              </w:rPr>
                            </w:pPr>
                            <w:r>
                              <w:rPr>
                                <w:caps/>
                                <w:sz w:val="22"/>
                              </w:rPr>
                              <w:t>«ВоткА  ЁРОС» МУНИЦИПАЛ КЫЛДЭТЛЭН Администрациез</w:t>
                            </w:r>
                          </w:p>
                          <w:p w:rsidR="00732BCC" w:rsidRDefault="00732BCC" w:rsidP="00732BCC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732BCC" w:rsidRDefault="00732BCC" w:rsidP="00732BCC">
                            <w:pPr>
                              <w:pStyle w:val="5"/>
                            </w:pPr>
                            <w:r>
                              <w:t xml:space="preserve">АДМИНИСТРАЦИЯ МУНИЦИПАЛЬНОГО ОБРАЗОВАНИЯ «ВОТКИНСКИЙ РАЙОН» </w:t>
                            </w:r>
                          </w:p>
                          <w:p w:rsidR="00732BCC" w:rsidRDefault="00732BCC" w:rsidP="00732BCC"/>
                          <w:p w:rsidR="00732BCC" w:rsidRDefault="00732BCC" w:rsidP="00732BCC">
                            <w:pPr>
                              <w:pStyle w:val="7"/>
                            </w:pPr>
                            <w:r>
                              <w:t>РАСПОРЯЖЕНИЕ</w:t>
                            </w:r>
                          </w:p>
                          <w:p w:rsidR="00732BCC" w:rsidRDefault="00732BCC" w:rsidP="00732BCC">
                            <w:pPr>
                              <w:pStyle w:val="1"/>
                              <w:spacing w:line="240" w:lineRule="auto"/>
                            </w:pPr>
                          </w:p>
                          <w:p w:rsidR="00732BCC" w:rsidRDefault="00732BCC" w:rsidP="00732BCC"/>
                          <w:p w:rsidR="00732BCC" w:rsidRPr="00673E8A" w:rsidRDefault="00732BCC" w:rsidP="00732B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73E8A">
                              <w:rPr>
                                <w:b/>
                                <w:sz w:val="20"/>
                                <w:szCs w:val="20"/>
                              </w:rPr>
                              <w:t>г. Воткинск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5.1pt;margin-top:7.8pt;width:479.1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YewwIAAME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" filled="f" stroked="f">
                <v:textbox>
                  <w:txbxContent>
                    <w:p w:rsidR="00732BCC" w:rsidRDefault="00732BCC" w:rsidP="00732BCC">
                      <w:pPr>
                        <w:pStyle w:val="a3"/>
                        <w:ind w:right="615"/>
                        <w:rPr>
                          <w:caps/>
                          <w:sz w:val="22"/>
                        </w:rPr>
                      </w:pPr>
                      <w:r>
                        <w:rPr>
                          <w:caps/>
                          <w:sz w:val="22"/>
                        </w:rPr>
                        <w:t>«ВоткА  ЁРОС» МУНИЦИПАЛ КЫЛДЭТЛЭН Администрациез</w:t>
                      </w:r>
                    </w:p>
                    <w:p w:rsidR="00732BCC" w:rsidRDefault="00732BCC" w:rsidP="00732BCC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732BCC" w:rsidRDefault="00732BCC" w:rsidP="00732BCC">
                      <w:pPr>
                        <w:pStyle w:val="5"/>
                      </w:pPr>
                      <w:r>
                        <w:t xml:space="preserve">АДМИНИСТРАЦИЯ МУНИЦИПАЛЬНОГО ОБРАЗОВАНИЯ «ВОТКИНСКИЙ РАЙОН» </w:t>
                      </w:r>
                    </w:p>
                    <w:p w:rsidR="00732BCC" w:rsidRDefault="00732BCC" w:rsidP="00732BCC"/>
                    <w:p w:rsidR="00732BCC" w:rsidRDefault="00732BCC" w:rsidP="00732BCC">
                      <w:pPr>
                        <w:pStyle w:val="7"/>
                      </w:pPr>
                      <w:r>
                        <w:t>РАСПОРЯЖЕНИЕ</w:t>
                      </w:r>
                    </w:p>
                    <w:p w:rsidR="00732BCC" w:rsidRDefault="00732BCC" w:rsidP="00732BCC">
                      <w:pPr>
                        <w:pStyle w:val="1"/>
                        <w:spacing w:line="240" w:lineRule="auto"/>
                      </w:pPr>
                    </w:p>
                    <w:p w:rsidR="00732BCC" w:rsidRDefault="00732BCC" w:rsidP="00732BCC"/>
                    <w:p w:rsidR="00732BCC" w:rsidRPr="00673E8A" w:rsidRDefault="00732BCC" w:rsidP="00732BC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73E8A">
                        <w:rPr>
                          <w:b/>
                          <w:sz w:val="20"/>
                          <w:szCs w:val="20"/>
                        </w:rPr>
                        <w:t>г. Воткинск</w:t>
                      </w:r>
                    </w:p>
                  </w:txbxContent>
                </v:textbox>
              </v:shape>
            </w:pict>
          </mc:Fallback>
        </mc:AlternateContent>
      </w:r>
    </w:p>
    <w:p w:rsidR="00732BCC" w:rsidRPr="00EA777C" w:rsidRDefault="00732BCC" w:rsidP="00732BCC"/>
    <w:p w:rsidR="00732BCC" w:rsidRPr="00EA777C" w:rsidRDefault="00732BCC" w:rsidP="00732BCC"/>
    <w:p w:rsidR="00732BCC" w:rsidRPr="00EA777C" w:rsidRDefault="00732BCC" w:rsidP="00732BCC"/>
    <w:p w:rsidR="00732BCC" w:rsidRPr="00EA777C" w:rsidRDefault="00732BCC" w:rsidP="00732BCC"/>
    <w:p w:rsidR="00732BCC" w:rsidRPr="00EA777C" w:rsidRDefault="00732BCC" w:rsidP="00732BCC"/>
    <w:p w:rsidR="00732BCC" w:rsidRPr="00EA777C" w:rsidRDefault="00732BCC" w:rsidP="00732BCC"/>
    <w:p w:rsidR="00732BCC" w:rsidRPr="00EA777C" w:rsidRDefault="00732BCC" w:rsidP="00732BCC"/>
    <w:p w:rsidR="00732BCC" w:rsidRPr="00EA777C" w:rsidRDefault="00732BCC" w:rsidP="00732BCC"/>
    <w:p w:rsidR="00732BCC" w:rsidRPr="00EA777C" w:rsidRDefault="00732BCC" w:rsidP="00732BCC"/>
    <w:p w:rsidR="00732BCC" w:rsidRPr="004A3E0F" w:rsidRDefault="004A3E0F" w:rsidP="00732BCC">
      <w:pPr>
        <w:ind w:right="-5"/>
        <w:jc w:val="both"/>
        <w:rPr>
          <w:sz w:val="28"/>
          <w:szCs w:val="28"/>
        </w:rPr>
      </w:pPr>
      <w:r w:rsidRPr="004A3E0F">
        <w:rPr>
          <w:sz w:val="28"/>
          <w:szCs w:val="28"/>
        </w:rPr>
        <w:t>0</w:t>
      </w:r>
      <w:r>
        <w:rPr>
          <w:sz w:val="28"/>
          <w:szCs w:val="28"/>
        </w:rPr>
        <w:t xml:space="preserve">7  </w:t>
      </w:r>
      <w:r w:rsidRPr="004A3E0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="00732BCC" w:rsidRPr="004A3E0F">
        <w:rPr>
          <w:sz w:val="28"/>
          <w:szCs w:val="28"/>
        </w:rPr>
        <w:t>2013года                                                                                  №</w:t>
      </w:r>
      <w:r w:rsidRPr="004A3E0F">
        <w:rPr>
          <w:sz w:val="28"/>
          <w:szCs w:val="28"/>
        </w:rPr>
        <w:t xml:space="preserve"> 48</w:t>
      </w:r>
      <w:r w:rsidR="008F672A">
        <w:rPr>
          <w:sz w:val="28"/>
          <w:szCs w:val="28"/>
        </w:rPr>
        <w:t>9</w:t>
      </w:r>
    </w:p>
    <w:p w:rsidR="00732BCC" w:rsidRDefault="00732BCC" w:rsidP="00732BCC">
      <w:pPr>
        <w:ind w:right="-5"/>
        <w:jc w:val="both"/>
        <w:rPr>
          <w:sz w:val="28"/>
          <w:szCs w:val="28"/>
        </w:rPr>
      </w:pPr>
    </w:p>
    <w:p w:rsidR="008F672A" w:rsidRPr="004A3E0F" w:rsidRDefault="008F672A" w:rsidP="00732BCC">
      <w:pPr>
        <w:ind w:right="-5"/>
        <w:jc w:val="both"/>
        <w:rPr>
          <w:sz w:val="28"/>
          <w:szCs w:val="28"/>
        </w:rPr>
      </w:pPr>
    </w:p>
    <w:p w:rsidR="008F672A" w:rsidRDefault="008F672A" w:rsidP="008F672A">
      <w:pPr>
        <w:ind w:right="5527"/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в распоряжение Администрации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образования «Воткинский район»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от 02.07.2013г. № 308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«О </w:t>
      </w:r>
      <w:proofErr w:type="gramStart"/>
      <w:r>
        <w:rPr>
          <w:sz w:val="22"/>
          <w:szCs w:val="22"/>
        </w:rPr>
        <w:t>контроле за</w:t>
      </w:r>
      <w:proofErr w:type="gramEnd"/>
      <w:r>
        <w:rPr>
          <w:sz w:val="22"/>
          <w:szCs w:val="22"/>
        </w:rPr>
        <w:t xml:space="preserve"> соответствием расходов лиц, замещающих должности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 службы в Администрации муниципального образования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«Воткинский район»</w:t>
      </w:r>
    </w:p>
    <w:p w:rsidR="008F672A" w:rsidRDefault="008F672A" w:rsidP="008F672A">
      <w:pPr>
        <w:ind w:right="-851"/>
        <w:jc w:val="both"/>
        <w:rPr>
          <w:sz w:val="22"/>
          <w:szCs w:val="22"/>
        </w:rPr>
      </w:pPr>
    </w:p>
    <w:p w:rsidR="008F672A" w:rsidRDefault="008F672A" w:rsidP="008F672A">
      <w:pPr>
        <w:ind w:right="-851"/>
        <w:jc w:val="both"/>
        <w:rPr>
          <w:sz w:val="22"/>
          <w:szCs w:val="22"/>
        </w:rPr>
      </w:pPr>
    </w:p>
    <w:p w:rsidR="008F672A" w:rsidRPr="008F672A" w:rsidRDefault="008F672A" w:rsidP="008F672A">
      <w:pPr>
        <w:ind w:right="-426" w:firstLine="708"/>
        <w:jc w:val="both"/>
        <w:rPr>
          <w:sz w:val="22"/>
          <w:szCs w:val="22"/>
        </w:rPr>
      </w:pPr>
      <w:r w:rsidRPr="008F672A">
        <w:rPr>
          <w:sz w:val="22"/>
          <w:szCs w:val="22"/>
        </w:rPr>
        <w:t xml:space="preserve">В соответствии с Указом Президента Удмуртской Республики от 16.10.2013г. № 190 </w:t>
      </w:r>
      <w:r>
        <w:rPr>
          <w:sz w:val="22"/>
          <w:szCs w:val="22"/>
        </w:rPr>
        <w:t xml:space="preserve">                     </w:t>
      </w:r>
      <w:r w:rsidRPr="008F672A">
        <w:rPr>
          <w:sz w:val="22"/>
          <w:szCs w:val="22"/>
        </w:rPr>
        <w:t xml:space="preserve">  </w:t>
      </w:r>
      <w:r w:rsidRPr="008F672A">
        <w:rPr>
          <w:sz w:val="22"/>
          <w:szCs w:val="22"/>
        </w:rPr>
        <w:t xml:space="preserve">«О внесении изменений в Указ Президента Удмуртской Республики от 18.06.2013 года № 108 </w:t>
      </w:r>
      <w:r>
        <w:rPr>
          <w:sz w:val="22"/>
          <w:szCs w:val="22"/>
        </w:rPr>
        <w:t xml:space="preserve">                   </w:t>
      </w:r>
      <w:r w:rsidRPr="008F672A">
        <w:rPr>
          <w:sz w:val="22"/>
          <w:szCs w:val="22"/>
        </w:rPr>
        <w:t xml:space="preserve">«О некоторых мерах по реализации Федерального закона «О </w:t>
      </w:r>
      <w:proofErr w:type="gramStart"/>
      <w:r w:rsidRPr="008F672A">
        <w:rPr>
          <w:sz w:val="22"/>
          <w:szCs w:val="22"/>
        </w:rPr>
        <w:t>контроле за</w:t>
      </w:r>
      <w:proofErr w:type="gramEnd"/>
      <w:r w:rsidRPr="008F672A">
        <w:rPr>
          <w:sz w:val="22"/>
          <w:szCs w:val="22"/>
        </w:rPr>
        <w:t xml:space="preserve"> соответствием расходов лиц, замещающих государственные должности, и иных лиц их доходам»</w:t>
      </w:r>
    </w:p>
    <w:p w:rsidR="008F672A" w:rsidRPr="008F672A" w:rsidRDefault="008F672A" w:rsidP="008F672A">
      <w:pPr>
        <w:ind w:right="-426" w:firstLine="708"/>
        <w:jc w:val="both"/>
        <w:rPr>
          <w:sz w:val="22"/>
          <w:szCs w:val="22"/>
        </w:rPr>
      </w:pPr>
      <w:r w:rsidRPr="008F672A">
        <w:rPr>
          <w:sz w:val="22"/>
          <w:szCs w:val="22"/>
        </w:rPr>
        <w:t xml:space="preserve">1.Внести в распоряжение Администрации муниципального образования «Воткинский район» от 02.07.2013г. № 308 «О </w:t>
      </w:r>
      <w:proofErr w:type="gramStart"/>
      <w:r w:rsidRPr="008F672A">
        <w:rPr>
          <w:sz w:val="22"/>
          <w:szCs w:val="22"/>
        </w:rPr>
        <w:t>контроле за</w:t>
      </w:r>
      <w:proofErr w:type="gramEnd"/>
      <w:r w:rsidRPr="008F672A">
        <w:rPr>
          <w:sz w:val="22"/>
          <w:szCs w:val="22"/>
        </w:rPr>
        <w:t xml:space="preserve"> соответствием расходов лиц, замещающих должности муниципальной службы в Администрации муниципального образования «Воткинский район» следующие изменения:</w:t>
      </w:r>
    </w:p>
    <w:p w:rsidR="008F672A" w:rsidRPr="008F672A" w:rsidRDefault="008F672A" w:rsidP="008F672A">
      <w:pPr>
        <w:autoSpaceDE w:val="0"/>
        <w:autoSpaceDN w:val="0"/>
        <w:adjustRightInd w:val="0"/>
        <w:ind w:right="-426" w:firstLine="708"/>
        <w:jc w:val="both"/>
        <w:rPr>
          <w:sz w:val="22"/>
          <w:szCs w:val="22"/>
        </w:rPr>
      </w:pPr>
      <w:r w:rsidRPr="008F672A">
        <w:rPr>
          <w:sz w:val="22"/>
          <w:szCs w:val="22"/>
        </w:rPr>
        <w:t>а)</w:t>
      </w:r>
      <w:proofErr w:type="gramStart"/>
      <w:r w:rsidRPr="008F672A">
        <w:rPr>
          <w:sz w:val="22"/>
          <w:szCs w:val="22"/>
        </w:rPr>
        <w:t>.</w:t>
      </w:r>
      <w:proofErr w:type="gramEnd"/>
      <w:r w:rsidRPr="008F672A">
        <w:rPr>
          <w:sz w:val="22"/>
          <w:szCs w:val="22"/>
        </w:rPr>
        <w:t xml:space="preserve"> </w:t>
      </w:r>
      <w:proofErr w:type="gramStart"/>
      <w:r w:rsidRPr="008F672A">
        <w:rPr>
          <w:sz w:val="22"/>
          <w:szCs w:val="22"/>
        </w:rPr>
        <w:t>в</w:t>
      </w:r>
      <w:proofErr w:type="gramEnd"/>
      <w:r w:rsidRPr="008F672A">
        <w:rPr>
          <w:sz w:val="22"/>
          <w:szCs w:val="22"/>
        </w:rPr>
        <w:t xml:space="preserve"> подпункте 2 пункта 1 после слов «их семей» дополнить словами «по каждой 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источниках получения средств, за счет которых совершена сделка</w:t>
      </w:r>
      <w:proofErr w:type="gramStart"/>
      <w:r w:rsidRPr="008F672A">
        <w:rPr>
          <w:sz w:val="22"/>
          <w:szCs w:val="22"/>
        </w:rPr>
        <w:t>,"</w:t>
      </w:r>
      <w:proofErr w:type="gramEnd"/>
      <w:r w:rsidRPr="008F672A">
        <w:rPr>
          <w:sz w:val="22"/>
          <w:szCs w:val="22"/>
        </w:rPr>
        <w:t>;</w:t>
      </w:r>
    </w:p>
    <w:p w:rsidR="008F672A" w:rsidRPr="008F672A" w:rsidRDefault="008F672A" w:rsidP="008F672A">
      <w:pPr>
        <w:autoSpaceDE w:val="0"/>
        <w:autoSpaceDN w:val="0"/>
        <w:adjustRightInd w:val="0"/>
        <w:ind w:right="-426" w:firstLine="540"/>
        <w:jc w:val="both"/>
        <w:rPr>
          <w:sz w:val="22"/>
          <w:szCs w:val="22"/>
        </w:rPr>
      </w:pPr>
      <w:r w:rsidRPr="008F672A">
        <w:rPr>
          <w:sz w:val="22"/>
          <w:szCs w:val="22"/>
        </w:rPr>
        <w:t>б)</w:t>
      </w:r>
      <w:proofErr w:type="gramStart"/>
      <w:r w:rsidRPr="008F672A">
        <w:rPr>
          <w:sz w:val="22"/>
          <w:szCs w:val="22"/>
        </w:rPr>
        <w:t>.</w:t>
      </w:r>
      <w:proofErr w:type="gramEnd"/>
      <w:r w:rsidRPr="008F672A">
        <w:rPr>
          <w:sz w:val="22"/>
          <w:szCs w:val="22"/>
        </w:rPr>
        <w:t xml:space="preserve"> </w:t>
      </w:r>
      <w:proofErr w:type="gramStart"/>
      <w:r w:rsidRPr="008F672A">
        <w:rPr>
          <w:sz w:val="22"/>
          <w:szCs w:val="22"/>
        </w:rPr>
        <w:t>п</w:t>
      </w:r>
      <w:proofErr w:type="gramEnd"/>
      <w:r w:rsidRPr="008F672A">
        <w:rPr>
          <w:sz w:val="22"/>
          <w:szCs w:val="22"/>
        </w:rPr>
        <w:t xml:space="preserve">одпункт 3 пункта 1 дополнить словами «с учетом </w:t>
      </w:r>
      <w:hyperlink r:id="rId6" w:history="1">
        <w:r w:rsidRPr="008F672A">
          <w:rPr>
            <w:color w:val="0000FF"/>
            <w:sz w:val="22"/>
            <w:szCs w:val="22"/>
          </w:rPr>
          <w:t>Указа</w:t>
        </w:r>
      </w:hyperlink>
      <w:r w:rsidRPr="008F672A">
        <w:rPr>
          <w:sz w:val="22"/>
          <w:szCs w:val="22"/>
        </w:rPr>
        <w:t xml:space="preserve"> Президента Удмуртской Республики от 27 августа 2009 года N 230 "О Порядке размещения сведений о доходах, расходах, об имуществе и обязательствах имущественного характера лиц, замещающих государственные должности Удмуртской Республики,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опубликования";</w:t>
      </w:r>
    </w:p>
    <w:p w:rsidR="008F672A" w:rsidRPr="008F672A" w:rsidRDefault="008F672A" w:rsidP="008F672A">
      <w:pPr>
        <w:ind w:right="-42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Pr="008F672A">
        <w:rPr>
          <w:sz w:val="22"/>
          <w:szCs w:val="22"/>
        </w:rPr>
        <w:t>2. Внести в Положение о порядке предоставления муниципальными служащими Администрации муниципального образования «Воткинский район» сведений о своих расходах и расходах членов их семей (далее по текст</w:t>
      </w:r>
      <w:proofErr w:type="gramStart"/>
      <w:r w:rsidRPr="008F672A">
        <w:rPr>
          <w:sz w:val="22"/>
          <w:szCs w:val="22"/>
        </w:rPr>
        <w:t>у-</w:t>
      </w:r>
      <w:proofErr w:type="gramEnd"/>
      <w:r w:rsidRPr="008F672A">
        <w:rPr>
          <w:sz w:val="22"/>
          <w:szCs w:val="22"/>
        </w:rPr>
        <w:t xml:space="preserve"> Положение), утвержденное распоряжением Администрации муниципального образования «Воткинский район» от 02.07.2013 года № 308 следующие изменения:</w:t>
      </w:r>
    </w:p>
    <w:p w:rsidR="008F672A" w:rsidRPr="008F672A" w:rsidRDefault="008F672A" w:rsidP="008F672A">
      <w:pPr>
        <w:autoSpaceDE w:val="0"/>
        <w:autoSpaceDN w:val="0"/>
        <w:adjustRightInd w:val="0"/>
        <w:ind w:right="-426" w:firstLine="540"/>
        <w:jc w:val="both"/>
        <w:rPr>
          <w:sz w:val="22"/>
          <w:szCs w:val="22"/>
        </w:rPr>
      </w:pPr>
      <w:r w:rsidRPr="008F672A">
        <w:rPr>
          <w:sz w:val="22"/>
          <w:szCs w:val="22"/>
        </w:rPr>
        <w:lastRenderedPageBreak/>
        <w:t>а)</w:t>
      </w:r>
      <w:proofErr w:type="gramStart"/>
      <w:r w:rsidRPr="008F672A">
        <w:rPr>
          <w:sz w:val="22"/>
          <w:szCs w:val="22"/>
        </w:rPr>
        <w:t>.</w:t>
      </w:r>
      <w:proofErr w:type="gramEnd"/>
      <w:r w:rsidRPr="008F672A">
        <w:rPr>
          <w:sz w:val="22"/>
          <w:szCs w:val="22"/>
        </w:rPr>
        <w:t xml:space="preserve"> </w:t>
      </w:r>
      <w:hyperlink r:id="rId7" w:history="1">
        <w:proofErr w:type="gramStart"/>
        <w:r w:rsidRPr="008F672A">
          <w:rPr>
            <w:color w:val="0000FF"/>
            <w:sz w:val="22"/>
            <w:szCs w:val="22"/>
          </w:rPr>
          <w:t>н</w:t>
        </w:r>
        <w:proofErr w:type="gramEnd"/>
        <w:r w:rsidRPr="008F672A">
          <w:rPr>
            <w:color w:val="0000FF"/>
            <w:sz w:val="22"/>
            <w:szCs w:val="22"/>
          </w:rPr>
          <w:t>аименование</w:t>
        </w:r>
      </w:hyperlink>
      <w:r w:rsidRPr="008F672A">
        <w:rPr>
          <w:sz w:val="22"/>
          <w:szCs w:val="22"/>
        </w:rPr>
        <w:t xml:space="preserve"> Положения дополнить словами "по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источниках получения средств, за счет которых совершена сделка";</w:t>
      </w:r>
    </w:p>
    <w:p w:rsidR="008F672A" w:rsidRPr="008F672A" w:rsidRDefault="008F672A" w:rsidP="008F672A">
      <w:pPr>
        <w:autoSpaceDE w:val="0"/>
        <w:autoSpaceDN w:val="0"/>
        <w:adjustRightInd w:val="0"/>
        <w:ind w:right="-426" w:firstLine="540"/>
        <w:jc w:val="both"/>
        <w:rPr>
          <w:sz w:val="22"/>
          <w:szCs w:val="22"/>
        </w:rPr>
      </w:pPr>
      <w:r w:rsidRPr="008F672A">
        <w:rPr>
          <w:sz w:val="22"/>
          <w:szCs w:val="22"/>
        </w:rPr>
        <w:t>б)</w:t>
      </w:r>
      <w:proofErr w:type="gramStart"/>
      <w:r w:rsidRPr="008F672A">
        <w:rPr>
          <w:sz w:val="22"/>
          <w:szCs w:val="22"/>
        </w:rPr>
        <w:t>.</w:t>
      </w:r>
      <w:proofErr w:type="gramEnd"/>
      <w:r w:rsidRPr="008F672A">
        <w:rPr>
          <w:sz w:val="22"/>
          <w:szCs w:val="22"/>
        </w:rPr>
        <w:t xml:space="preserve"> </w:t>
      </w:r>
      <w:hyperlink r:id="rId8" w:history="1">
        <w:proofErr w:type="gramStart"/>
        <w:r w:rsidRPr="008F672A">
          <w:rPr>
            <w:color w:val="0000FF"/>
            <w:sz w:val="22"/>
            <w:szCs w:val="22"/>
          </w:rPr>
          <w:t>п</w:t>
        </w:r>
        <w:proofErr w:type="gramEnd"/>
        <w:r w:rsidRPr="008F672A">
          <w:rPr>
            <w:color w:val="0000FF"/>
            <w:sz w:val="22"/>
            <w:szCs w:val="22"/>
          </w:rPr>
          <w:t>ункт 1</w:t>
        </w:r>
      </w:hyperlink>
      <w:r w:rsidRPr="008F672A">
        <w:rPr>
          <w:sz w:val="22"/>
          <w:szCs w:val="22"/>
        </w:rPr>
        <w:t xml:space="preserve"> дополнить словами "по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источниках получения средств, за счет которых совершена сделка (далее - сведения о расходах)";</w:t>
      </w:r>
    </w:p>
    <w:p w:rsidR="008F672A" w:rsidRPr="008F672A" w:rsidRDefault="008F672A" w:rsidP="008F672A">
      <w:pPr>
        <w:autoSpaceDE w:val="0"/>
        <w:autoSpaceDN w:val="0"/>
        <w:adjustRightInd w:val="0"/>
        <w:ind w:right="-426" w:firstLine="540"/>
        <w:jc w:val="both"/>
        <w:rPr>
          <w:sz w:val="22"/>
          <w:szCs w:val="22"/>
        </w:rPr>
      </w:pPr>
      <w:r w:rsidRPr="008F672A">
        <w:rPr>
          <w:sz w:val="22"/>
          <w:szCs w:val="22"/>
        </w:rPr>
        <w:t xml:space="preserve">в) в </w:t>
      </w:r>
      <w:hyperlink r:id="rId9" w:history="1">
        <w:r w:rsidRPr="008F672A">
          <w:rPr>
            <w:color w:val="0000FF"/>
            <w:sz w:val="22"/>
            <w:szCs w:val="22"/>
          </w:rPr>
          <w:t>пункте 3</w:t>
        </w:r>
      </w:hyperlink>
      <w:r w:rsidRPr="008F672A">
        <w:rPr>
          <w:sz w:val="22"/>
          <w:szCs w:val="22"/>
        </w:rPr>
        <w:t xml:space="preserve"> слова "три календарных года</w:t>
      </w:r>
      <w:proofErr w:type="gramStart"/>
      <w:r w:rsidRPr="008F672A">
        <w:rPr>
          <w:sz w:val="22"/>
          <w:szCs w:val="22"/>
        </w:rPr>
        <w:t>,"</w:t>
      </w:r>
      <w:proofErr w:type="gramEnd"/>
      <w:r w:rsidRPr="008F672A">
        <w:rPr>
          <w:sz w:val="22"/>
          <w:szCs w:val="22"/>
        </w:rPr>
        <w:t xml:space="preserve"> заменить словами "три последних календарных года,";</w:t>
      </w:r>
    </w:p>
    <w:p w:rsidR="008F672A" w:rsidRPr="008F672A" w:rsidRDefault="008F672A" w:rsidP="008F672A">
      <w:pPr>
        <w:autoSpaceDE w:val="0"/>
        <w:autoSpaceDN w:val="0"/>
        <w:adjustRightInd w:val="0"/>
        <w:ind w:right="-426" w:firstLine="540"/>
        <w:jc w:val="both"/>
        <w:rPr>
          <w:sz w:val="22"/>
          <w:szCs w:val="22"/>
        </w:rPr>
      </w:pPr>
      <w:r w:rsidRPr="008F672A">
        <w:rPr>
          <w:sz w:val="22"/>
          <w:szCs w:val="22"/>
        </w:rPr>
        <w:t xml:space="preserve">г) в </w:t>
      </w:r>
      <w:hyperlink r:id="rId10" w:history="1">
        <w:r w:rsidRPr="008F672A">
          <w:rPr>
            <w:color w:val="0000FF"/>
            <w:sz w:val="22"/>
            <w:szCs w:val="22"/>
          </w:rPr>
          <w:t>пункте 4</w:t>
        </w:r>
      </w:hyperlink>
      <w:r w:rsidRPr="008F672A">
        <w:rPr>
          <w:sz w:val="22"/>
          <w:szCs w:val="22"/>
        </w:rPr>
        <w:t xml:space="preserve"> слова "в срок не позднее 30 календарных дней со дня совершения сделки" заменить словами "ежегодно, не позднее 30 апреля года, следующего </w:t>
      </w:r>
      <w:proofErr w:type="gramStart"/>
      <w:r w:rsidRPr="008F672A">
        <w:rPr>
          <w:sz w:val="22"/>
          <w:szCs w:val="22"/>
        </w:rPr>
        <w:t>за</w:t>
      </w:r>
      <w:proofErr w:type="gramEnd"/>
      <w:r w:rsidRPr="008F672A">
        <w:rPr>
          <w:sz w:val="22"/>
          <w:szCs w:val="22"/>
        </w:rPr>
        <w:t xml:space="preserve"> отчетным, одновременно с представлением сведений о доходах, об имуществе и обязательствах имущественного характера";</w:t>
      </w:r>
    </w:p>
    <w:p w:rsidR="008F672A" w:rsidRPr="008F672A" w:rsidRDefault="008F672A" w:rsidP="008F672A">
      <w:pPr>
        <w:autoSpaceDE w:val="0"/>
        <w:autoSpaceDN w:val="0"/>
        <w:adjustRightInd w:val="0"/>
        <w:ind w:right="-426" w:firstLine="540"/>
        <w:jc w:val="both"/>
        <w:rPr>
          <w:sz w:val="22"/>
          <w:szCs w:val="22"/>
        </w:rPr>
      </w:pPr>
      <w:r w:rsidRPr="008F672A">
        <w:rPr>
          <w:sz w:val="22"/>
          <w:szCs w:val="22"/>
        </w:rPr>
        <w:t xml:space="preserve">д) </w:t>
      </w:r>
      <w:hyperlink r:id="rId11" w:history="1">
        <w:r w:rsidRPr="008F672A">
          <w:rPr>
            <w:color w:val="0000FF"/>
            <w:sz w:val="22"/>
            <w:szCs w:val="22"/>
          </w:rPr>
          <w:t>приложение</w:t>
        </w:r>
      </w:hyperlink>
      <w:r w:rsidRPr="008F672A">
        <w:rPr>
          <w:sz w:val="22"/>
          <w:szCs w:val="22"/>
        </w:rPr>
        <w:t xml:space="preserve"> к Положению о порядке предоставления муниципальными служащими Администрации муниципального образования «Воткинский район» сведений о своих расходах и расходах членов их семей изложить в следующей редакции:</w:t>
      </w:r>
    </w:p>
    <w:p w:rsidR="008F672A" w:rsidRDefault="008F672A" w:rsidP="008F67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"Приложение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 порядке представления муниципальными служащими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«Воткинский район» сведений о своих расходах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расходах</w:t>
      </w:r>
      <w:proofErr w:type="gramEnd"/>
      <w:r>
        <w:rPr>
          <w:sz w:val="22"/>
          <w:szCs w:val="22"/>
        </w:rPr>
        <w:t xml:space="preserve"> членов их семей по каждой сделке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по приобретению земельного участка,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другого объекта недвижимости,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транспортного средства, ценных бумаг,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акций (долей участия, паев в уставных</w:t>
      </w:r>
      <w:proofErr w:type="gramEnd"/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(складочных) </w:t>
      </w:r>
      <w:proofErr w:type="gramStart"/>
      <w:r>
        <w:rPr>
          <w:sz w:val="22"/>
          <w:szCs w:val="22"/>
        </w:rPr>
        <w:t>капиталах</w:t>
      </w:r>
      <w:proofErr w:type="gramEnd"/>
      <w:r>
        <w:rPr>
          <w:sz w:val="22"/>
          <w:szCs w:val="22"/>
        </w:rPr>
        <w:t xml:space="preserve"> организаций), если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сумма сделки превышает общий доход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данного лица и его супруги (супруга)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за три последних календарных года,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предшествующих</w:t>
      </w:r>
      <w:proofErr w:type="gramEnd"/>
      <w:r>
        <w:rPr>
          <w:sz w:val="22"/>
          <w:szCs w:val="22"/>
        </w:rPr>
        <w:t xml:space="preserve"> году совершения сделки,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и об источниках получения средств,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proofErr w:type="gramStart"/>
      <w:r>
        <w:rPr>
          <w:sz w:val="22"/>
          <w:szCs w:val="22"/>
        </w:rPr>
        <w:t>счет</w:t>
      </w:r>
      <w:proofErr w:type="gramEnd"/>
      <w:r>
        <w:rPr>
          <w:sz w:val="22"/>
          <w:szCs w:val="22"/>
        </w:rPr>
        <w:t xml:space="preserve"> которых совершена сделка</w:t>
      </w:r>
    </w:p>
    <w:p w:rsidR="008F672A" w:rsidRDefault="008F672A" w:rsidP="008F672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F672A" w:rsidRDefault="008F672A" w:rsidP="008F672A">
      <w:pPr>
        <w:pStyle w:val="ConsPlusNonformat"/>
      </w:pPr>
      <w:r>
        <w:t xml:space="preserve">                                           В ______________________________</w:t>
      </w:r>
    </w:p>
    <w:p w:rsidR="008F672A" w:rsidRDefault="008F672A" w:rsidP="008F672A">
      <w:pPr>
        <w:pStyle w:val="ConsPlusNonformat"/>
      </w:pPr>
      <w:r>
        <w:t xml:space="preserve">                                           ________________________________</w:t>
      </w:r>
    </w:p>
    <w:p w:rsidR="008F672A" w:rsidRDefault="008F672A" w:rsidP="008F672A">
      <w:pPr>
        <w:pStyle w:val="ConsPlusNonformat"/>
      </w:pPr>
      <w:r>
        <w:t xml:space="preserve">                                           ________________________________</w:t>
      </w:r>
    </w:p>
    <w:p w:rsidR="008F672A" w:rsidRDefault="008F672A" w:rsidP="008F672A">
      <w:pPr>
        <w:pStyle w:val="ConsPlusNonformat"/>
      </w:pPr>
      <w:r>
        <w:t xml:space="preserve">                                           ____________________________ </w:t>
      </w:r>
      <w:hyperlink w:anchor="Par82" w:history="1">
        <w:r>
          <w:rPr>
            <w:color w:val="0000FF"/>
          </w:rPr>
          <w:t>&lt;1&gt;</w:t>
        </w:r>
      </w:hyperlink>
    </w:p>
    <w:p w:rsidR="008F672A" w:rsidRDefault="008F672A" w:rsidP="008F672A">
      <w:pPr>
        <w:pStyle w:val="ConsPlusNonformat"/>
      </w:pPr>
    </w:p>
    <w:p w:rsidR="008F672A" w:rsidRDefault="008F672A" w:rsidP="008F672A">
      <w:pPr>
        <w:pStyle w:val="ConsPlusNonformat"/>
      </w:pPr>
      <w:r>
        <w:t xml:space="preserve">                                  СПРАВКА</w:t>
      </w:r>
    </w:p>
    <w:p w:rsidR="008F672A" w:rsidRDefault="008F672A" w:rsidP="008F672A">
      <w:pPr>
        <w:pStyle w:val="ConsPlusNonformat"/>
      </w:pPr>
    </w:p>
    <w:p w:rsidR="008F672A" w:rsidRDefault="008F672A" w:rsidP="008F672A">
      <w:pPr>
        <w:pStyle w:val="ConsPlusNonformat"/>
      </w:pPr>
      <w:r>
        <w:t>о расходах ________________________________________________________________</w:t>
      </w:r>
    </w:p>
    <w:p w:rsidR="008F672A" w:rsidRDefault="008F672A" w:rsidP="008F672A">
      <w:pPr>
        <w:pStyle w:val="ConsPlusNonformat"/>
      </w:pPr>
      <w:r>
        <w:t xml:space="preserve">_______________________________________________________________________ </w:t>
      </w:r>
      <w:hyperlink w:anchor="Par84" w:history="1">
        <w:r>
          <w:rPr>
            <w:color w:val="0000FF"/>
          </w:rPr>
          <w:t>&lt;2&gt;</w:t>
        </w:r>
      </w:hyperlink>
    </w:p>
    <w:p w:rsidR="008F672A" w:rsidRDefault="008F672A" w:rsidP="008F672A">
      <w:pPr>
        <w:pStyle w:val="ConsPlusNonformat"/>
      </w:pPr>
      <w:r>
        <w:t xml:space="preserve">   по каждой сделке по приобретению земельного участка, другого объекта</w:t>
      </w:r>
    </w:p>
    <w:p w:rsidR="008F672A" w:rsidRDefault="008F672A" w:rsidP="008F672A">
      <w:pPr>
        <w:pStyle w:val="ConsPlusNonformat"/>
      </w:pPr>
      <w:proofErr w:type="gramStart"/>
      <w:r>
        <w:t>недвижимости, транспортного средства, ценных бумаг, акций (долей участия,</w:t>
      </w:r>
      <w:proofErr w:type="gramEnd"/>
    </w:p>
    <w:p w:rsidR="008F672A" w:rsidRDefault="008F672A" w:rsidP="008F672A">
      <w:pPr>
        <w:pStyle w:val="ConsPlusNonformat"/>
      </w:pPr>
      <w:r>
        <w:t xml:space="preserve">   паев в уставных (складочных) капиталах организаций) и об источниках</w:t>
      </w:r>
    </w:p>
    <w:p w:rsidR="008F672A" w:rsidRDefault="008F672A" w:rsidP="008F672A">
      <w:pPr>
        <w:pStyle w:val="ConsPlusNonformat"/>
      </w:pPr>
      <w:r>
        <w:t xml:space="preserve">     получения средств, за счет которых совершена указанная сделка </w:t>
      </w:r>
      <w:hyperlink w:anchor="Par92" w:history="1">
        <w:r>
          <w:rPr>
            <w:color w:val="0000FF"/>
          </w:rPr>
          <w:t>&lt;3&gt;</w:t>
        </w:r>
      </w:hyperlink>
    </w:p>
    <w:p w:rsidR="008F672A" w:rsidRDefault="008F672A" w:rsidP="008F672A">
      <w:pPr>
        <w:pStyle w:val="ConsPlusNonformat"/>
      </w:pPr>
    </w:p>
    <w:p w:rsidR="008F672A" w:rsidRDefault="008F672A" w:rsidP="008F672A">
      <w:pPr>
        <w:pStyle w:val="ConsPlusNonformat"/>
      </w:pPr>
      <w:r>
        <w:t>Я, _______________________________________________________________________,</w:t>
      </w:r>
    </w:p>
    <w:p w:rsidR="008F672A" w:rsidRDefault="008F672A" w:rsidP="008F672A">
      <w:pPr>
        <w:pStyle w:val="ConsPlusNonformat"/>
      </w:pPr>
      <w:r>
        <w:t xml:space="preserve">                           (Ф.И.О., дата рождения)</w:t>
      </w:r>
    </w:p>
    <w:p w:rsidR="008F672A" w:rsidRDefault="008F672A" w:rsidP="008F672A">
      <w:pPr>
        <w:pStyle w:val="ConsPlusNonformat"/>
      </w:pPr>
      <w:r>
        <w:t>___________________________________________________________________________</w:t>
      </w:r>
    </w:p>
    <w:p w:rsidR="008F672A" w:rsidRDefault="008F672A" w:rsidP="008F672A">
      <w:pPr>
        <w:pStyle w:val="ConsPlusNonformat"/>
      </w:pPr>
      <w:r>
        <w:t>__________________________________________________________________________,</w:t>
      </w:r>
    </w:p>
    <w:p w:rsidR="008F672A" w:rsidRDefault="008F672A" w:rsidP="008F672A">
      <w:pPr>
        <w:pStyle w:val="ConsPlusNonformat"/>
      </w:pPr>
      <w:r>
        <w:t xml:space="preserve">  (замещаемая должность муниципальной службы в Администрации МО «Воткинский район»)</w:t>
      </w:r>
    </w:p>
    <w:p w:rsidR="008F672A" w:rsidRDefault="008F672A" w:rsidP="008F672A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месту жительства по адресу: _________________________</w:t>
      </w:r>
    </w:p>
    <w:p w:rsidR="008F672A" w:rsidRDefault="008F672A" w:rsidP="008F672A">
      <w:pPr>
        <w:pStyle w:val="ConsPlusNonformat"/>
      </w:pPr>
      <w:r>
        <w:lastRenderedPageBreak/>
        <w:t>__________________________________________________________________________,</w:t>
      </w:r>
    </w:p>
    <w:p w:rsidR="008F672A" w:rsidRDefault="008F672A" w:rsidP="008F672A">
      <w:pPr>
        <w:pStyle w:val="ConsPlusNonformat"/>
      </w:pPr>
      <w:r>
        <w:t xml:space="preserve">                  (адрес регистрации по месту жительства)</w:t>
      </w:r>
    </w:p>
    <w:p w:rsidR="008F672A" w:rsidRDefault="008F672A" w:rsidP="008F672A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8F672A" w:rsidRDefault="008F672A" w:rsidP="008F672A">
      <w:pPr>
        <w:pStyle w:val="ConsPlusNonformat"/>
      </w:pPr>
      <w:r>
        <w:t>__________________________________________________________________________,</w:t>
      </w:r>
    </w:p>
    <w:p w:rsidR="008F672A" w:rsidRDefault="008F672A" w:rsidP="008F672A">
      <w:pPr>
        <w:pStyle w:val="ConsPlusNonformat"/>
      </w:pPr>
      <w:r>
        <w:t xml:space="preserve">                   (адрес фактического места жительства)</w:t>
      </w:r>
    </w:p>
    <w:p w:rsidR="008F672A" w:rsidRDefault="008F672A" w:rsidP="008F672A">
      <w:pPr>
        <w:pStyle w:val="ConsPlusNonformat"/>
      </w:pPr>
      <w:r>
        <w:t xml:space="preserve">сообщаю сведения о расходах </w:t>
      </w:r>
      <w:hyperlink w:anchor="Par97" w:history="1">
        <w:r>
          <w:rPr>
            <w:color w:val="0000FF"/>
          </w:rPr>
          <w:t>&lt;4&gt;</w:t>
        </w:r>
      </w:hyperlink>
    </w:p>
    <w:p w:rsidR="008F672A" w:rsidRDefault="008F672A" w:rsidP="008F672A">
      <w:pPr>
        <w:pStyle w:val="ConsPlusNonformat"/>
      </w:pPr>
      <w:r>
        <w:t>___________________________________________________________________________</w:t>
      </w:r>
    </w:p>
    <w:p w:rsidR="008F672A" w:rsidRDefault="008F672A" w:rsidP="008F672A">
      <w:pPr>
        <w:pStyle w:val="ConsPlusNonformat"/>
      </w:pPr>
      <w:r>
        <w:t>___________________________________________________________________________</w:t>
      </w:r>
    </w:p>
    <w:p w:rsidR="008F672A" w:rsidRDefault="008F672A" w:rsidP="008F672A">
      <w:pPr>
        <w:pStyle w:val="ConsPlusNonformat"/>
      </w:pPr>
    </w:p>
    <w:p w:rsidR="008F672A" w:rsidRDefault="008F672A" w:rsidP="008F672A">
      <w:pPr>
        <w:pStyle w:val="ConsPlusNonformat"/>
      </w:pPr>
      <w:r>
        <w:t>за отчетный период с 1 января 20__ года по 31 декабря 20__ года:</w:t>
      </w:r>
    </w:p>
    <w:p w:rsidR="008F672A" w:rsidRDefault="008F672A" w:rsidP="008F67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2106"/>
        <w:gridCol w:w="1404"/>
        <w:gridCol w:w="936"/>
        <w:gridCol w:w="2457"/>
      </w:tblGrid>
      <w:tr w:rsidR="008F672A" w:rsidTr="000E2E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 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наименование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имущества,  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сделке </w:t>
            </w:r>
            <w:hyperlink w:anchor="Par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 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приобретения </w:t>
            </w:r>
            <w:hyperlink w:anchor="Par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совершения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сделки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получения 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средств, за счет  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совершена </w:t>
            </w:r>
          </w:p>
          <w:p w:rsidR="008F672A" w:rsidRDefault="008F672A" w:rsidP="000E2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сделка </w:t>
            </w:r>
            <w:hyperlink w:anchor="Par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8F672A" w:rsidTr="000E2E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8F672A" w:rsidTr="000E2E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2A" w:rsidRDefault="008F672A" w:rsidP="000E2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8F672A" w:rsidRDefault="008F672A" w:rsidP="008F67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F672A" w:rsidRDefault="008F672A" w:rsidP="008F672A">
      <w:pPr>
        <w:pStyle w:val="ConsPlusNonformat"/>
      </w:pPr>
      <w:r>
        <w:t xml:space="preserve">    Общая  сумма  моего  дохода  и дохода моей (моего) супруги (супруга) </w:t>
      </w:r>
      <w:proofErr w:type="gramStart"/>
      <w:r>
        <w:t>за</w:t>
      </w:r>
      <w:proofErr w:type="gramEnd"/>
    </w:p>
    <w:p w:rsidR="008F672A" w:rsidRDefault="008F672A" w:rsidP="008F672A">
      <w:pPr>
        <w:pStyle w:val="ConsPlusNonformat"/>
      </w:pPr>
      <w:r>
        <w:t>три  последних  календарных  года,  предшествующих  году совершения сделки,</w:t>
      </w:r>
    </w:p>
    <w:p w:rsidR="008F672A" w:rsidRDefault="008F672A" w:rsidP="008F672A">
      <w:pPr>
        <w:pStyle w:val="ConsPlusNonformat"/>
      </w:pPr>
      <w:r>
        <w:t>составляет __________________ руб.</w:t>
      </w:r>
    </w:p>
    <w:p w:rsidR="008F672A" w:rsidRDefault="008F672A" w:rsidP="008F672A">
      <w:pPr>
        <w:pStyle w:val="ConsPlusNonformat"/>
      </w:pPr>
      <w:r>
        <w:t xml:space="preserve">    Достоверность  и  полноту  настоящих сведений подтверждаю. Даю согласие</w:t>
      </w:r>
    </w:p>
    <w:p w:rsidR="008F672A" w:rsidRDefault="008F672A" w:rsidP="008F672A">
      <w:pPr>
        <w:pStyle w:val="ConsPlusNonformat"/>
      </w:pPr>
      <w:r>
        <w:t>на проверку настоящих сведений.</w:t>
      </w:r>
    </w:p>
    <w:p w:rsidR="008F672A" w:rsidRDefault="008F672A" w:rsidP="008F672A">
      <w:pPr>
        <w:pStyle w:val="ConsPlusNonformat"/>
      </w:pPr>
      <w:r>
        <w:t>_____________________________________________________ (___________________)</w:t>
      </w:r>
    </w:p>
    <w:p w:rsidR="008F672A" w:rsidRDefault="008F672A" w:rsidP="008F672A">
      <w:pPr>
        <w:pStyle w:val="ConsPlusNonformat"/>
      </w:pPr>
      <w:proofErr w:type="gramStart"/>
      <w:r>
        <w:t>(подпись лица, замещающего должность муниципальной службы в Администрации МО «Воткинский район» с ее расшифровкой (фамилия и инициалы)</w:t>
      </w:r>
      <w:proofErr w:type="gramEnd"/>
    </w:p>
    <w:p w:rsidR="008F672A" w:rsidRDefault="008F672A" w:rsidP="008F672A">
      <w:pPr>
        <w:pStyle w:val="ConsPlusNonformat"/>
      </w:pPr>
    </w:p>
    <w:p w:rsidR="008F672A" w:rsidRDefault="008F672A" w:rsidP="008F672A">
      <w:pPr>
        <w:pStyle w:val="ConsPlusNonformat"/>
      </w:pPr>
      <w:r>
        <w:t>"__" ________________ 20__ года</w:t>
      </w:r>
    </w:p>
    <w:p w:rsidR="008F672A" w:rsidRDefault="008F672A" w:rsidP="008F672A">
      <w:pPr>
        <w:pStyle w:val="ConsPlusNonformat"/>
      </w:pPr>
      <w:r>
        <w:t>___________________________________________________________________________</w:t>
      </w:r>
    </w:p>
    <w:p w:rsidR="008F672A" w:rsidRDefault="008F672A" w:rsidP="008F672A">
      <w:pPr>
        <w:pStyle w:val="ConsPlusNonformat"/>
      </w:pPr>
      <w:r>
        <w:t xml:space="preserve">          (Ф.И.О., должность и подпись лица, принявшего справку)</w:t>
      </w:r>
    </w:p>
    <w:p w:rsidR="008F672A" w:rsidRDefault="008F672A" w:rsidP="008F672A">
      <w:pPr>
        <w:pStyle w:val="ConsPlusNonformat"/>
      </w:pPr>
      <w:r>
        <w:t xml:space="preserve">    --------------------------------</w:t>
      </w:r>
    </w:p>
    <w:p w:rsidR="008F672A" w:rsidRDefault="008F672A" w:rsidP="008F672A">
      <w:pPr>
        <w:pStyle w:val="ConsPlusNonformat"/>
      </w:pPr>
      <w:bookmarkStart w:id="1" w:name="Par82"/>
      <w:bookmarkEnd w:id="1"/>
      <w:r>
        <w:t xml:space="preserve">    &lt;1</w:t>
      </w:r>
      <w:proofErr w:type="gramStart"/>
      <w:r>
        <w:t>&gt;  У</w:t>
      </w:r>
      <w:proofErr w:type="gramEnd"/>
      <w:r>
        <w:t>казывается  наименование  структурного подразделения Администрации куда подается справка (Общий отдел Администрации).</w:t>
      </w:r>
    </w:p>
    <w:p w:rsidR="008F672A" w:rsidRDefault="008F672A" w:rsidP="008F672A">
      <w:pPr>
        <w:pStyle w:val="ConsPlusNonformat"/>
      </w:pPr>
      <w:bookmarkStart w:id="2" w:name="Par84"/>
      <w:bookmarkEnd w:id="2"/>
      <w:r>
        <w:t xml:space="preserve">    &lt;2</w:t>
      </w:r>
      <w:proofErr w:type="gramStart"/>
      <w:r>
        <w:t>&gt;  У</w:t>
      </w:r>
      <w:proofErr w:type="gramEnd"/>
      <w:r>
        <w:t>казывается  статус  лица,  сообщающего сведения: лицо, замещающее</w:t>
      </w:r>
    </w:p>
    <w:p w:rsidR="008F672A" w:rsidRDefault="008F672A" w:rsidP="008F672A">
      <w:pPr>
        <w:pStyle w:val="ConsPlusNonformat"/>
      </w:pPr>
      <w:r>
        <w:t>должность муниципальной службы в Администрации,  супруга (супруг) лица,</w:t>
      </w:r>
    </w:p>
    <w:p w:rsidR="008F672A" w:rsidRDefault="008F672A" w:rsidP="008F672A">
      <w:pPr>
        <w:pStyle w:val="ConsPlusNonformat"/>
      </w:pPr>
      <w:proofErr w:type="gramStart"/>
      <w:r>
        <w:t>замещающего</w:t>
      </w:r>
      <w:proofErr w:type="gramEnd"/>
      <w:r>
        <w:t xml:space="preserve">   должность муниципальной службы в Администрации,</w:t>
      </w:r>
    </w:p>
    <w:p w:rsidR="008F672A" w:rsidRDefault="008F672A" w:rsidP="008F672A">
      <w:pPr>
        <w:pStyle w:val="ConsPlusNonformat"/>
      </w:pPr>
      <w:r>
        <w:t>несовершеннолетний  ребенок  лица,  замещающего  должность муниципальной службы в Администрации.</w:t>
      </w:r>
    </w:p>
    <w:p w:rsidR="008F672A" w:rsidRDefault="008F672A" w:rsidP="008F672A">
      <w:pPr>
        <w:pStyle w:val="ConsPlusNonformat"/>
      </w:pPr>
      <w:bookmarkStart w:id="3" w:name="Par92"/>
      <w:bookmarkEnd w:id="3"/>
      <w:r>
        <w:t xml:space="preserve">    &lt;3&gt;  Справка  подается,  если сумма сделки превышает общий доход лица и</w:t>
      </w:r>
    </w:p>
    <w:p w:rsidR="008F672A" w:rsidRDefault="008F672A" w:rsidP="008F672A">
      <w:pPr>
        <w:pStyle w:val="ConsPlusNonformat"/>
      </w:pPr>
      <w:r>
        <w:t>его  супруги  (супруга)  за  три последних календарных года, предшествующих</w:t>
      </w:r>
    </w:p>
    <w:p w:rsidR="008F672A" w:rsidRDefault="008F672A" w:rsidP="008F672A">
      <w:pPr>
        <w:pStyle w:val="ConsPlusNonformat"/>
      </w:pPr>
      <w:r>
        <w:t>году совершения сделки, одновременно со справками о доходах, об имуществе и</w:t>
      </w:r>
    </w:p>
    <w:p w:rsidR="008F672A" w:rsidRDefault="008F672A" w:rsidP="008F672A">
      <w:pPr>
        <w:pStyle w:val="ConsPlusNonformat"/>
      </w:pPr>
      <w:proofErr w:type="gramStart"/>
      <w:r>
        <w:t>обязательствах</w:t>
      </w:r>
      <w:proofErr w:type="gramEnd"/>
      <w:r>
        <w:t xml:space="preserve">  имущественного  характера  лица,  его  супруги  (супруга) и</w:t>
      </w:r>
    </w:p>
    <w:p w:rsidR="008F672A" w:rsidRDefault="008F672A" w:rsidP="008F672A">
      <w:pPr>
        <w:pStyle w:val="ConsPlusNonformat"/>
      </w:pPr>
      <w:r>
        <w:t>несовершеннолетних детей.</w:t>
      </w:r>
    </w:p>
    <w:p w:rsidR="008F672A" w:rsidRDefault="008F672A" w:rsidP="008F672A">
      <w:pPr>
        <w:pStyle w:val="ConsPlusNonformat"/>
      </w:pPr>
      <w:bookmarkStart w:id="4" w:name="Par97"/>
      <w:bookmarkEnd w:id="4"/>
      <w:r>
        <w:t xml:space="preserve">    &lt;4</w:t>
      </w:r>
      <w:proofErr w:type="gramStart"/>
      <w:r>
        <w:t>&gt;   В</w:t>
      </w:r>
      <w:proofErr w:type="gramEnd"/>
      <w:r>
        <w:t xml:space="preserve">   случае   подачи   справки   о   расходах   лица,  замещающего</w:t>
      </w:r>
    </w:p>
    <w:p w:rsidR="008F672A" w:rsidRDefault="008F672A" w:rsidP="008F672A">
      <w:pPr>
        <w:pStyle w:val="ConsPlusNonformat"/>
      </w:pPr>
      <w:r>
        <w:t>должность муниципальной службы в Администрации указываются его фамилия, имя,</w:t>
      </w:r>
    </w:p>
    <w:p w:rsidR="008F672A" w:rsidRDefault="008F672A" w:rsidP="008F672A">
      <w:pPr>
        <w:pStyle w:val="ConsPlusNonformat"/>
      </w:pPr>
      <w:r>
        <w:t>отчество.</w:t>
      </w:r>
    </w:p>
    <w:p w:rsidR="008F672A" w:rsidRDefault="008F672A" w:rsidP="008F672A">
      <w:pPr>
        <w:pStyle w:val="ConsPlusNonformat"/>
        <w:jc w:val="both"/>
      </w:pPr>
      <w:r>
        <w:t xml:space="preserve">    В  случае  подачи  справки  о  расходах  члена  семьи лица, замещающего</w:t>
      </w:r>
    </w:p>
    <w:p w:rsidR="008F672A" w:rsidRDefault="008F672A" w:rsidP="008F672A">
      <w:pPr>
        <w:pStyle w:val="ConsPlusNonformat"/>
        <w:jc w:val="both"/>
      </w:pPr>
      <w:r>
        <w:t>Должность муниципальной службы в Администрации,    члена    семьи муниципального служащего указываются фамилия,   имя,   отчество  члена  семьи,  его  статус  (супруг  (супруга)</w:t>
      </w:r>
      <w:proofErr w:type="gramStart"/>
      <w:r>
        <w:t>,н</w:t>
      </w:r>
      <w:proofErr w:type="gramEnd"/>
      <w:r>
        <w:t xml:space="preserve">есовершеннолетний  сын, несовершеннолетняя  дочь),  дата  рождения, адрес регистрации  по  месту  жительства,  адрес  фактического  места </w:t>
      </w:r>
      <w:proofErr w:type="spellStart"/>
      <w:r>
        <w:t>жительства,основное</w:t>
      </w:r>
      <w:proofErr w:type="spellEnd"/>
      <w:r>
        <w:t xml:space="preserve"> место работы или службы, занимаемая должность; в случае отсутствия основного места работы или службы - род занятий.</w:t>
      </w:r>
    </w:p>
    <w:p w:rsidR="008F672A" w:rsidRDefault="008F672A" w:rsidP="008F672A">
      <w:pPr>
        <w:pStyle w:val="ConsPlusNonformat"/>
      </w:pPr>
      <w:bookmarkStart w:id="5" w:name="Par109"/>
      <w:bookmarkEnd w:id="5"/>
      <w:r>
        <w:t xml:space="preserve">    &lt;5</w:t>
      </w:r>
      <w:proofErr w:type="gramStart"/>
      <w:r>
        <w:t>&gt; У</w:t>
      </w:r>
      <w:proofErr w:type="gramEnd"/>
      <w:r>
        <w:t>казывается вид и наименование объекта недвижимого  имущества,  вид</w:t>
      </w:r>
    </w:p>
    <w:p w:rsidR="008F672A" w:rsidRDefault="008F672A" w:rsidP="008F672A">
      <w:pPr>
        <w:pStyle w:val="ConsPlusNonformat"/>
      </w:pPr>
      <w:r>
        <w:t>и  марка  транспортного  средства,  вид и наименование ценной бумаги, акции</w:t>
      </w:r>
    </w:p>
    <w:p w:rsidR="008F672A" w:rsidRDefault="008F672A" w:rsidP="008F672A">
      <w:pPr>
        <w:pStyle w:val="ConsPlusNonformat"/>
      </w:pPr>
      <w:r>
        <w:t>(доли участия, паи в уставных (складочных) капиталах организаций).</w:t>
      </w:r>
    </w:p>
    <w:p w:rsidR="008F672A" w:rsidRDefault="008F672A" w:rsidP="008F672A">
      <w:pPr>
        <w:pStyle w:val="ConsPlusNonformat"/>
      </w:pPr>
      <w:bookmarkStart w:id="6" w:name="Par112"/>
      <w:bookmarkEnd w:id="6"/>
      <w:r>
        <w:t xml:space="preserve">    &lt;6</w:t>
      </w:r>
      <w:proofErr w:type="gramStart"/>
      <w:r>
        <w:t>&gt;  У</w:t>
      </w:r>
      <w:proofErr w:type="gramEnd"/>
      <w:r>
        <w:t>казывается  предусмотренное  законом основание приобретения права</w:t>
      </w:r>
    </w:p>
    <w:p w:rsidR="008F672A" w:rsidRDefault="008F672A" w:rsidP="008F672A">
      <w:pPr>
        <w:pStyle w:val="ConsPlusNonformat"/>
      </w:pPr>
      <w:r>
        <w:t>собственности,  реквизиты договора или иного документа о приобретении права</w:t>
      </w:r>
    </w:p>
    <w:p w:rsidR="008F672A" w:rsidRDefault="008F672A" w:rsidP="008F672A">
      <w:pPr>
        <w:pStyle w:val="ConsPlusNonformat"/>
      </w:pPr>
      <w:r>
        <w:t>собственности.</w:t>
      </w:r>
    </w:p>
    <w:p w:rsidR="008F672A" w:rsidRDefault="008F672A" w:rsidP="008F672A">
      <w:pPr>
        <w:pStyle w:val="ConsPlusNonformat"/>
      </w:pPr>
      <w:bookmarkStart w:id="7" w:name="Par115"/>
      <w:bookmarkEnd w:id="7"/>
      <w:r>
        <w:t xml:space="preserve">    &lt;7</w:t>
      </w:r>
      <w:proofErr w:type="gramStart"/>
      <w:r>
        <w:t>&gt;  У</w:t>
      </w:r>
      <w:proofErr w:type="gramEnd"/>
      <w:r>
        <w:t>казывается  источник получения средств, за счет которых совершена</w:t>
      </w:r>
    </w:p>
    <w:p w:rsidR="008F672A" w:rsidRDefault="008F672A" w:rsidP="008F672A">
      <w:pPr>
        <w:pStyle w:val="ConsPlusNonformat"/>
      </w:pPr>
      <w:proofErr w:type="gramStart"/>
      <w:r>
        <w:t>сделка (доход по основному месту работы лица, представившего справку, и его</w:t>
      </w:r>
      <w:proofErr w:type="gramEnd"/>
    </w:p>
    <w:p w:rsidR="008F672A" w:rsidRDefault="008F672A" w:rsidP="008F672A">
      <w:pPr>
        <w:pStyle w:val="ConsPlusNonformat"/>
      </w:pPr>
      <w:r>
        <w:lastRenderedPageBreak/>
        <w:t>супруги   (супруга),  доход  указанных  лиц  от  иной  разрешенной  законом</w:t>
      </w:r>
    </w:p>
    <w:p w:rsidR="008F672A" w:rsidRDefault="008F672A" w:rsidP="008F672A">
      <w:pPr>
        <w:pStyle w:val="ConsPlusNonformat"/>
      </w:pPr>
      <w:r>
        <w:t>деятельности,  доход  от  вкладов  в  банках и иных кредитных организациях,</w:t>
      </w:r>
    </w:p>
    <w:p w:rsidR="008F672A" w:rsidRDefault="008F672A" w:rsidP="008F672A">
      <w:pPr>
        <w:pStyle w:val="ConsPlusNonformat"/>
      </w:pPr>
      <w:r>
        <w:t>накопления  за  предыдущие  годы,  наследство,  дар,  заем,  ипотека,  иные</w:t>
      </w:r>
    </w:p>
    <w:p w:rsidR="008F672A" w:rsidRDefault="008F672A" w:rsidP="008F672A">
      <w:pPr>
        <w:pStyle w:val="ConsPlusNonformat"/>
      </w:pPr>
      <w:r>
        <w:t xml:space="preserve">кредитные обязательства, доход от продажи имущества, </w:t>
      </w:r>
      <w:proofErr w:type="gramStart"/>
      <w:r>
        <w:t>другое</w:t>
      </w:r>
      <w:proofErr w:type="gramEnd"/>
      <w:r>
        <w:t>)".</w:t>
      </w:r>
    </w:p>
    <w:p w:rsidR="008F672A" w:rsidRDefault="008F672A" w:rsidP="008F672A">
      <w:pPr>
        <w:pStyle w:val="ConsPlusNonformat"/>
      </w:pPr>
      <w:r>
        <w:tab/>
      </w:r>
    </w:p>
    <w:p w:rsidR="008F672A" w:rsidRPr="008F672A" w:rsidRDefault="008F672A" w:rsidP="008F672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672A">
        <w:rPr>
          <w:rFonts w:ascii="Times New Roman" w:hAnsi="Times New Roman" w:cs="Times New Roman"/>
          <w:sz w:val="22"/>
          <w:szCs w:val="22"/>
        </w:rPr>
        <w:t xml:space="preserve">3).Внести в Порядок размещения сведений об источниках получения </w:t>
      </w:r>
      <w:proofErr w:type="gramStart"/>
      <w:r w:rsidRPr="008F672A">
        <w:rPr>
          <w:rFonts w:ascii="Times New Roman" w:hAnsi="Times New Roman" w:cs="Times New Roman"/>
          <w:sz w:val="22"/>
          <w:szCs w:val="22"/>
        </w:rPr>
        <w:t>средств</w:t>
      </w:r>
      <w:proofErr w:type="gramEnd"/>
      <w:r w:rsidRPr="008F672A">
        <w:rPr>
          <w:rFonts w:ascii="Times New Roman" w:hAnsi="Times New Roman" w:cs="Times New Roman"/>
          <w:sz w:val="22"/>
          <w:szCs w:val="22"/>
        </w:rPr>
        <w:t xml:space="preserve">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представляемых муниципальными служащими Администрации муниципального образования «Воткинский район» на официальном сайте муниципального образования «Воткинский район» в информационно-телекоммуникационной сети Интернет и предоставления этих сведений районным средствам массовой информации для опубликования (далее по текст</w:t>
      </w:r>
      <w:proofErr w:type="gramStart"/>
      <w:r w:rsidRPr="008F672A">
        <w:rPr>
          <w:rFonts w:ascii="Times New Roman" w:hAnsi="Times New Roman" w:cs="Times New Roman"/>
          <w:sz w:val="22"/>
          <w:szCs w:val="22"/>
        </w:rPr>
        <w:t>у-</w:t>
      </w:r>
      <w:proofErr w:type="gramEnd"/>
      <w:r w:rsidRPr="008F672A">
        <w:rPr>
          <w:rFonts w:ascii="Times New Roman" w:hAnsi="Times New Roman" w:cs="Times New Roman"/>
          <w:sz w:val="22"/>
          <w:szCs w:val="22"/>
        </w:rPr>
        <w:t xml:space="preserve"> Порядок), утвержденный распоряжением Администрации муниципального образования «Воткинский район» от 02.07.2013г. № 308 следующие изменения:</w:t>
      </w:r>
    </w:p>
    <w:p w:rsidR="008F672A" w:rsidRPr="008F672A" w:rsidRDefault="008F672A" w:rsidP="008F67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672A">
        <w:rPr>
          <w:sz w:val="22"/>
          <w:szCs w:val="22"/>
        </w:rPr>
        <w:tab/>
        <w:t>а)</w:t>
      </w:r>
      <w:proofErr w:type="gramStart"/>
      <w:r w:rsidRPr="008F672A">
        <w:rPr>
          <w:sz w:val="22"/>
          <w:szCs w:val="22"/>
        </w:rPr>
        <w:t>.н</w:t>
      </w:r>
      <w:proofErr w:type="gramEnd"/>
      <w:r w:rsidRPr="008F672A">
        <w:rPr>
          <w:sz w:val="22"/>
          <w:szCs w:val="22"/>
        </w:rPr>
        <w:t xml:space="preserve">аименование Порядка дополнить словами  "с учетом </w:t>
      </w:r>
      <w:hyperlink r:id="rId12" w:history="1">
        <w:r w:rsidRPr="008F672A">
          <w:rPr>
            <w:color w:val="0000FF"/>
            <w:sz w:val="22"/>
            <w:szCs w:val="22"/>
          </w:rPr>
          <w:t>Указа</w:t>
        </w:r>
      </w:hyperlink>
      <w:r w:rsidRPr="008F672A">
        <w:rPr>
          <w:sz w:val="22"/>
          <w:szCs w:val="22"/>
        </w:rPr>
        <w:t xml:space="preserve"> Президента Удмуртской Республики от 27 августа 2009 года N 230 "О Порядке размещения сведений о доходах, расходах, об имуществе и обязательствах имущественного характера лиц, замещающих государственные должности Удмуртской Республики,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опубликования";</w:t>
      </w:r>
    </w:p>
    <w:p w:rsidR="00C64185" w:rsidRPr="008F672A" w:rsidRDefault="00C64185" w:rsidP="00732BCC">
      <w:pPr>
        <w:ind w:right="-5"/>
        <w:jc w:val="both"/>
        <w:rPr>
          <w:sz w:val="22"/>
          <w:szCs w:val="22"/>
        </w:rPr>
      </w:pPr>
    </w:p>
    <w:p w:rsidR="008F672A" w:rsidRDefault="008F672A" w:rsidP="00732BCC">
      <w:pPr>
        <w:ind w:right="-5"/>
        <w:jc w:val="both"/>
        <w:rPr>
          <w:sz w:val="28"/>
          <w:szCs w:val="28"/>
        </w:rPr>
      </w:pPr>
    </w:p>
    <w:p w:rsidR="008F672A" w:rsidRPr="004A3E0F" w:rsidRDefault="008F672A" w:rsidP="00732BCC">
      <w:pPr>
        <w:ind w:right="-5"/>
        <w:jc w:val="both"/>
        <w:rPr>
          <w:sz w:val="28"/>
          <w:szCs w:val="28"/>
        </w:rPr>
      </w:pPr>
    </w:p>
    <w:p w:rsidR="00732BCC" w:rsidRPr="008F672A" w:rsidRDefault="00E90092" w:rsidP="00732BCC">
      <w:pPr>
        <w:ind w:right="-5"/>
        <w:jc w:val="both"/>
      </w:pPr>
      <w:r w:rsidRPr="008F672A">
        <w:t>Г</w:t>
      </w:r>
      <w:r w:rsidR="00732BCC" w:rsidRPr="008F672A">
        <w:t>лав</w:t>
      </w:r>
      <w:r w:rsidRPr="008F672A">
        <w:t>а</w:t>
      </w:r>
      <w:r w:rsidR="00732BCC" w:rsidRPr="008F672A">
        <w:t xml:space="preserve"> Администрации</w:t>
      </w:r>
    </w:p>
    <w:p w:rsidR="00732BCC" w:rsidRPr="008F672A" w:rsidRDefault="00732BCC" w:rsidP="00732BCC">
      <w:pPr>
        <w:ind w:right="-5"/>
        <w:jc w:val="both"/>
      </w:pPr>
      <w:r w:rsidRPr="008F672A">
        <w:t xml:space="preserve">муниципального образования </w:t>
      </w:r>
    </w:p>
    <w:p w:rsidR="00D20EF8" w:rsidRPr="008F672A" w:rsidRDefault="00732BCC" w:rsidP="00C64185">
      <w:pPr>
        <w:ind w:right="-5"/>
        <w:jc w:val="both"/>
      </w:pPr>
      <w:r w:rsidRPr="008F672A">
        <w:t>«Воткинский</w:t>
      </w:r>
      <w:r w:rsidR="004A3E0F" w:rsidRPr="008F672A">
        <w:t xml:space="preserve"> </w:t>
      </w:r>
      <w:r w:rsidRPr="008F672A">
        <w:t xml:space="preserve">район»                                                      </w:t>
      </w:r>
      <w:r w:rsidR="008F672A">
        <w:tab/>
      </w:r>
      <w:r w:rsidR="008F672A">
        <w:tab/>
      </w:r>
      <w:r w:rsidRPr="008F672A">
        <w:t xml:space="preserve">                </w:t>
      </w:r>
      <w:r w:rsidR="00E90092" w:rsidRPr="008F672A">
        <w:t xml:space="preserve">В.А. </w:t>
      </w:r>
      <w:r w:rsidRPr="008F672A">
        <w:t>М</w:t>
      </w:r>
      <w:r w:rsidR="00E90092" w:rsidRPr="008F672A">
        <w:t>акаров</w:t>
      </w:r>
    </w:p>
    <w:sectPr w:rsidR="00D20EF8" w:rsidRPr="008F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C"/>
    <w:rsid w:val="003867C4"/>
    <w:rsid w:val="004A3E0F"/>
    <w:rsid w:val="00732BCC"/>
    <w:rsid w:val="008F672A"/>
    <w:rsid w:val="00906466"/>
    <w:rsid w:val="00C64185"/>
    <w:rsid w:val="00D20EF8"/>
    <w:rsid w:val="00E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BCC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32BCC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32BCC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B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2BC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32BCC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rsid w:val="00732BCC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link w:val="20"/>
    <w:rsid w:val="00732BC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6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BCC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32BCC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32BCC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B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2BC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32BCC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rsid w:val="00732BCC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link w:val="20"/>
    <w:rsid w:val="00732BC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6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401E6C8C84AB2CB7FFC6AC604E4893B3146682B19C901B296D89351F5344921A8FF5B9576C3FBE92419S0F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612FA9B15F45E3F9B4210D53DCCE44755DCC9A067C30A135AF28691787424C045722D3956E3718F94E92AC1F" TargetMode="External"/><Relationship Id="rId12" Type="http://schemas.openxmlformats.org/officeDocument/2006/relationships/hyperlink" Target="consultantplus://offline/ref=390B9229C021242AF20C527B0B8724EB1B5FB9670CC5BF9925889EB65683230Ce8Z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E5E9F167E7F855390B2BF8F2D2D26B433CF2DC28DCA7D0E21694B24253AE4C943E" TargetMode="External"/><Relationship Id="rId11" Type="http://schemas.openxmlformats.org/officeDocument/2006/relationships/hyperlink" Target="consultantplus://offline/ref=71E401E6C8C84AB2CB7FFC6AC604E4893B3146682B19C901B296D89351F5344921A8FF5B9576C3FBE9241FS0F8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1E401E6C8C84AB2CB7FFC6AC604E4893B3146682B19C901B296D89351F5344921A8FF5B9576C3FBE92418S0F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401E6C8C84AB2CB7FFC6AC604E4893B3146682B19C901B296D89351F5344921A8FF5B9576C3FBE92418S0F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VarlamovaO</cp:lastModifiedBy>
  <cp:revision>6</cp:revision>
  <cp:lastPrinted>2013-11-14T11:43:00Z</cp:lastPrinted>
  <dcterms:created xsi:type="dcterms:W3CDTF">2013-11-11T09:14:00Z</dcterms:created>
  <dcterms:modified xsi:type="dcterms:W3CDTF">2013-11-14T11:44:00Z</dcterms:modified>
</cp:coreProperties>
</file>