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России по УР 9 сентября 2010 г. N RU18000201000418</w:t>
      </w:r>
    </w:p>
    <w:p w:rsidR="00253AD0" w:rsidRDefault="00253A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 августа 2010 года N 154</w:t>
      </w:r>
      <w:r>
        <w:rPr>
          <w:rFonts w:ascii="Calibri" w:hAnsi="Calibri" w:cs="Calibri"/>
        </w:rPr>
        <w:br/>
      </w:r>
    </w:p>
    <w:p w:rsidR="00253AD0" w:rsidRDefault="00253A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253AD0" w:rsidRDefault="00253AD0">
      <w:pPr>
        <w:pStyle w:val="ConsPlusTitle"/>
        <w:jc w:val="center"/>
        <w:rPr>
          <w:sz w:val="20"/>
          <w:szCs w:val="20"/>
        </w:rPr>
      </w:pPr>
    </w:p>
    <w:p w:rsidR="00253AD0" w:rsidRDefault="00253A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УДМУРТСКОЙ РЕСПУБЛИКИ</w:t>
      </w:r>
    </w:p>
    <w:p w:rsidR="00253AD0" w:rsidRDefault="00253AD0">
      <w:pPr>
        <w:pStyle w:val="ConsPlusTitle"/>
        <w:jc w:val="center"/>
        <w:rPr>
          <w:sz w:val="20"/>
          <w:szCs w:val="20"/>
        </w:rPr>
      </w:pPr>
    </w:p>
    <w:p w:rsidR="00253AD0" w:rsidRDefault="00253A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КОМИССИЯХ ПО СОБЛЮДЕНИЮ ТРЕБОВАНИЙ К СЛУЖЕБНОМУ ПОВЕДЕНИЮ</w:t>
      </w:r>
    </w:p>
    <w:p w:rsidR="00253AD0" w:rsidRDefault="00253A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ГРАЖДАНСКИХ СЛУЖАЩИХ УДМУРТСКОЙ РЕСПУБЛИКИ</w:t>
      </w:r>
    </w:p>
    <w:p w:rsidR="00253AD0" w:rsidRDefault="00253A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УРЕГУЛИРОВАНИЮ КОНФЛИКТА ИНТЕРЕСОВ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УР от 15.11.2010 </w:t>
      </w:r>
      <w:hyperlink r:id="rId4" w:history="1">
        <w:r>
          <w:rPr>
            <w:rFonts w:ascii="Calibri" w:hAnsi="Calibri" w:cs="Calibri"/>
            <w:color w:val="0000FF"/>
          </w:rPr>
          <w:t>N 191</w:t>
        </w:r>
      </w:hyperlink>
      <w:r>
        <w:rPr>
          <w:rFonts w:ascii="Calibri" w:hAnsi="Calibri" w:cs="Calibri"/>
        </w:rPr>
        <w:t>,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16.07.2012 </w:t>
      </w:r>
      <w:hyperlink r:id="rId5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>)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Удмуртской Республики "О государственной гражданской службе Удмуртской Республики" постановляю: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УР от 16.07.2012 N 132.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Удмуртской Республики, и лицами, замещающими государственные должности Удмуртской Республики, и соблюдения ограничений лицами, замещающими государственные должности Удмуртской Республики, утвержденное Указом Президента Удмуртской Республики от 6 апреля 2010 года N 56 "О проверке достоверности и полноты сведений, представляемых гражданами, претендующими на замещение государственных должностей Удмуртской Республики, и лицами, замещающими государственные должности Удмуртской Республики, и соблюдения ограничений лицами, замещающими государственные должности Удмуртской Республики", следующие изменения: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1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Основанием для осуществления проверки, предусмотренной: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подпунктами 1 и 3 пункта 1 настоящего Положения, является достаточная информация, представленная в письменном виде в установленном порядке: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Общественной палатой Удмуртской Республики;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подпунктом 2 пункта 1 настоящего Положения, является достаточная информация, представленная в письменном виде в установленном порядке: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правоохранительными и налоговыми органами;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Общественной палатой Удмуртской Республики.";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2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после слов "правоохранительным и налоговым органам," дополнить словами "иным государственным органам, органам местного самоуправления и их должностным лицам,";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3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Удмуртской Республики," заменить словами "о представлении лицом, замещающим </w:t>
      </w:r>
      <w:r>
        <w:rPr>
          <w:rFonts w:ascii="Calibri" w:hAnsi="Calibri" w:cs="Calibri"/>
        </w:rPr>
        <w:lastRenderedPageBreak/>
        <w:t>государственную должность Удмуртской Республики, недостоверных или неполных сведений, предусмотренных подпунктом 2 пункта 1 настоящего Положения, и о несоблюдении им".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поведению, утвержденное Указом Президента Удмуртской Республики от 6 апреля 2010 года N 57 "О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поведению", следующие изменения: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Кадровая служба Администрации Президента и Правительства Удмуртской Республики, кадровая служба Аппарата Государственного Совета Удмуртской Республики, кадровая служба соответствующего государственного органа Удмуртской Республики (далее - кадровая служба) организует проверку достоверности сведений, представленных гражданами в соответствии с подпунктом 1 пункта 1 настоящего Положения, на первом этапе проведения конкурса на замещение вакантной должности государственной гражданской службы Удмуртской Республики.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представленных государственным гражданским служащим, осуществляется в случае его участия в конкурсе на замещение вакантной должности, относящейся к высшей группе должностей государственной гражданской службы Удмуртской Республики.";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Основанием для осуществления проверки, предусмотренной: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подпунктами 1 и 3 пункта 1 настоящего Положения, является достаточная информация, представленная в письменном виде в установленном порядке: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Общественной палатой Удмуртской Республики;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подпунктом 2 пункта 1 настоящего Положения, является достаточная информация, представленная в письменном виде в установленном порядке: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правоохранительными и налоговыми органами;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Общественной палатой Удмуртской Республики.";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7" w:history="1">
        <w:r>
          <w:rPr>
            <w:rFonts w:ascii="Calibri" w:hAnsi="Calibri" w:cs="Calibri"/>
            <w:color w:val="0000FF"/>
          </w:rPr>
          <w:t>подпункте 4 пункта 10</w:t>
        </w:r>
      </w:hyperlink>
      <w:r>
        <w:rPr>
          <w:rFonts w:ascii="Calibri" w:hAnsi="Calibri" w:cs="Calibri"/>
        </w:rPr>
        <w:t xml:space="preserve"> после слов "направлять в установленном порядке запрос" дополнить словами "(кроме запросов, касающихся осуществления оперативно-разыскной деятельности или ее результатов)";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8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после слов "правоохранительным и налоговым органам," дополнить словами "иным государственным органам, органам местного самоуправления и их должностным лицам,";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9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слова "о несоблюдении государственным гражданским служащим требований" заменить словами "о представлении государственным гражданским служащим недостоверных или неполных сведений, предусмотренных подпунктом 2 пункта 1 настоящего Положения, и о несоблюдении им требований".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Руководителям государственных органов Удмуртской Республики в месячный срок разработать и утвердить положения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и принять меры по обеспечению исполнения настоящего Указа.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Предложить общественным советам, созданным при исполнительных органах </w:t>
      </w:r>
      <w:r>
        <w:rPr>
          <w:rFonts w:ascii="Calibri" w:hAnsi="Calibri" w:cs="Calibri"/>
        </w:rPr>
        <w:lastRenderedPageBreak/>
        <w:t xml:space="preserve">государственной власти Удмуртской Республики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Закона Удмуртской Республики от 8 декабря 2006 года N 55-РЗ "Об Общественной палате Удмуртской Республики",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</w:t>
      </w:r>
      <w:hyperlink r:id="rId21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Указа Президента Удмуртской Республики от 9 апреля 2007 года N 54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за исполнением настоящего Указа возложить на Администрацию Президента и Правительства Удмуртской Республики.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А.А.ВОЛКОВ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Ижевск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августа 2010 года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154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27 августа 2010 г. N 154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AD0" w:rsidRDefault="00253AD0">
      <w:pPr>
        <w:pStyle w:val="ConsPlusTitle"/>
        <w:jc w:val="center"/>
        <w:rPr>
          <w:sz w:val="20"/>
          <w:szCs w:val="20"/>
        </w:rPr>
      </w:pPr>
      <w:bookmarkStart w:id="0" w:name="Par74"/>
      <w:bookmarkEnd w:id="0"/>
      <w:r>
        <w:rPr>
          <w:sz w:val="20"/>
          <w:szCs w:val="20"/>
        </w:rPr>
        <w:t>ПОЛОЖЕНИЕ</w:t>
      </w:r>
    </w:p>
    <w:p w:rsidR="00253AD0" w:rsidRDefault="00253A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КОМИССИЯХ ПО СОБЛЮДЕНИЮ ТРЕБОВАНИЙ К СЛУЖЕБНОМУ ПОВЕДЕНИЮ</w:t>
      </w:r>
    </w:p>
    <w:p w:rsidR="00253AD0" w:rsidRDefault="00253A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ГРАЖДАНСКИХ СЛУЖАЩИХ УДМУРТСКОЙ РЕСПУБЛИКИ</w:t>
      </w:r>
    </w:p>
    <w:p w:rsidR="00253AD0" w:rsidRDefault="00253A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УРЕГУЛИРОВАНИЮ КОНФЛИКТА ИНТЕРЕСОВ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УР от 15.11.2010 N 191)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 (далее - комиссии, комиссия), образуемых в исполнительных органах государственной власти Удмуртской Республики, государственных органах Удмуртской Республики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Удмуртской Республики "О государственной гражданской службе Удмуртской Республики".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2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Удмуртской Республики, законами Удмуртской Республики, актами Президента Удмуртской Республики и Правительства Удмуртской Республики, настоящим Положением, а также актами исполнительных органов государственной власти Удмуртской Республики, государственных органов Удмуртской Республики (далее - государственные органы, государственный орган).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государственными гражданскими служащими Удмуртской </w:t>
      </w:r>
      <w:r>
        <w:rPr>
          <w:rFonts w:ascii="Calibri" w:hAnsi="Calibri" w:cs="Calibri"/>
        </w:rPr>
        <w:lastRenderedPageBreak/>
        <w:t xml:space="preserve">Республики (далее - государственные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в осуществлении в государственном органе мер по предупреждению коррупции.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Удмуртской Республики (далее - должности государственной гражданской службы) в государственном органе (за исключением государственных гражданских служащих, замещающих должности руководителей и заместителей руководителей органов государственной власти Удмуртской Республики).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руководителей и заместителей руководителей органов государственной власти Удмуртской Республики, рассматриваются Комиссией по соблюдению требований к служебному поведению государственных гражданских служащих Удмуртской Республики и урегулированию конфликта интересов, созданной в Администрации Президента и Правительства Удмуртской Республики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Удмуртской Республики от 9 апреля 2007 года N 54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в территориальных органах государственных органов, рассматриваются комиссией соответствующего государственного органа.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комиссии входят: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3"/>
      <w:bookmarkEnd w:id="1"/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представитель Управления государственной службы и кадровой работы Администрации Президента и Правительства Удмуртской Республики;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4"/>
      <w:bookmarkEnd w:id="2"/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5"/>
      <w:bookmarkEnd w:id="3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представителя общественного совета, образованного при исполнительном органе государственной власти Удмуртской Республики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Закона Удмуртской Республики "Об Общественной палате Удмуртской Республики";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представителя общественной организации ветеранов, созданной в государственном органе;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</w:t>
      </w:r>
      <w:proofErr w:type="gramEnd"/>
      <w:r>
        <w:rPr>
          <w:rFonts w:ascii="Calibri" w:hAnsi="Calibri" w:cs="Calibri"/>
        </w:rPr>
        <w:t>) представителя профсоюзной организации, действующей в установленном порядке в государственном органе.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5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государственной службы и кадровой работы Администрации Президента и Правительства Удмуртской Республики,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исполнительном органе государственной власти Удмуртской Республики,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дня получения запроса.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гражданской службы в государственном органе, должно составлять не менее одной четверти от общего числа членов комиссии.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в государственном органе должности государственной гражданской службы, аналогичные должности, замещаемой государственным гражданским служащим, в отношении которого комиссией рассматривается этот вопрос;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б) другие государственные гражданские служащие, замещающие должности государственной гражданской службы в государственном органе;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государственном органе, недопустимо.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7"/>
      <w:bookmarkEnd w:id="5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поведению, утвержденного Указом Президента Удмуртской Республики от 6 апреля 2010 года N 57 "О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</w:t>
      </w:r>
      <w:r>
        <w:rPr>
          <w:rFonts w:ascii="Calibri" w:hAnsi="Calibri" w:cs="Calibri"/>
        </w:rPr>
        <w:lastRenderedPageBreak/>
        <w:t>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поведению", материалов проверки, свидетельствующих: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представлении государственным гражданским служащим недостоверных или неполных сведений, предусмотренных </w:t>
      </w:r>
      <w:hyperlink r:id="rId31" w:history="1">
        <w:r>
          <w:rPr>
            <w:rFonts w:ascii="Calibri" w:hAnsi="Calibri" w:cs="Calibri"/>
            <w:color w:val="0000FF"/>
          </w:rPr>
          <w:t>подпунктом 2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несоблюдении государственным гражданским служащим требований к служебному поведению и (или) требований об урегулировании конфликта интересов;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1"/>
      <w:bookmarkEnd w:id="7"/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гражданской службы, включенную в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утвержденный Указом Президента Удмуртской Республики от 28 сентября 2010 года N 169 и актом государственного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УР от 15.11.2010 N 191)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заявление</w:t>
      </w:r>
      <w:proofErr w:type="gramEnd"/>
      <w:r>
        <w:rPr>
          <w:rFonts w:ascii="Calibri" w:hAnsi="Calibri" w:cs="Calibri"/>
        </w:rPr>
        <w:t xml:space="preserve">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членов своей семьи;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6"/>
      <w:bookmarkEnd w:id="9"/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представление руководителя государственного органа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рассматривает ходатайства о приглашении на заседание комиссии лиц, указанных в </w:t>
      </w:r>
      <w:hyperlink w:anchor="Par104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Заседание комиссии проводится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гражданского служащего о рассмотрении указанного вопроса без его участия заседание комиссии проводится в его отсутствие. В случае неявки государственного гражданского служащего или его представителя на заседание комиссии при отсутствии письменной просьбы государственного гражданского служащего о рассмотрении указанного вопроса без его участия рассмотрение вопроса откладывается. В случае вторичной неявки государственного гражданского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>
        <w:rPr>
          <w:rFonts w:ascii="Calibri" w:hAnsi="Calibri" w:cs="Calibri"/>
        </w:rPr>
        <w:lastRenderedPageBreak/>
        <w:t>государственного гражданского служащего.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гражданского служащего (с его согласия) и иных лиц, рассматриваются материалы по существу предъявляемых государственному гражданскому служащему претензий, а также дополнительные материалы.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22. По итогам рассмотрения вопроса о представлении государственным гражданским служащим недостоверных или неполных сведений о доходах, об имуществе и обязательствах имущественного характера, и сведений о доходах, об имуществе и обязательствах имущественного характера членов своей семьи комиссия принимает одно из следующих решений: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установить, что сведения, представленные государственным гражданским служащим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подпунктом 2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поведению, утвержденного Указом Президента Удмуртской Республики от 6 апреля 2010 года N 57 "О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поведению", являются достоверными и полными;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гражданским служащим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подпунктом 2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поведению, утвержденного Указом Президента Удмуртской Республики от 6 апреля 2010 года N 57 "О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государственными гражданскими служащими Удмуртской Республики, и соблюдения государственными гражданскими служащими Удмуртской Республики требований к служебному поведению", являются недостоверными и (или) неполными. В этом случае комиссия рекомендует руководителю государственного органа применить к государственному гражданскому служащему конкретную меру ответственности.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итогам рассмотрения вопроса о несоблюдении государственным гражданским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обращения гражданина, замещавшего в государственном органе должность государственной гражданской службы, включенную в </w:t>
      </w:r>
      <w:hyperlink r:id="rId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утвержденный Указом Президента Удмуртской Республики от 28 сентября 2010 года N 169 и актом государственного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комиссия принимает одно из следующих решений: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УР от 15.11.2010 N 191)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6"/>
      <w:bookmarkEnd w:id="11"/>
      <w:r>
        <w:rPr>
          <w:rFonts w:ascii="Calibri" w:hAnsi="Calibri" w:cs="Calibri"/>
        </w:rPr>
        <w:t>25. По итогам рассмотрения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членов своей семьи комиссия принимает одно из следующих решений: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членов своей семьи является объективной и уважительной;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членов своей семьи не является уважительной. В этом случае комиссия рекомендует государственному гражданскому служащему принять меры по представлению указанных сведений;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гражданскому служащему конкретную меру ответственности.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предусмотренных </w:t>
      </w:r>
      <w:hyperlink w:anchor="Par10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11" w:history="1">
        <w:r>
          <w:rPr>
            <w:rFonts w:ascii="Calibri" w:hAnsi="Calibri" w:cs="Calibri"/>
            <w:color w:val="0000FF"/>
          </w:rPr>
          <w:t>"б"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5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36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0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предъявляемые к государственному гражданскому служащему претензии, материалы, на которых они основываются;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г</w:t>
      </w:r>
      <w:proofErr w:type="gramEnd"/>
      <w:r>
        <w:rPr>
          <w:rFonts w:ascii="Calibri" w:hAnsi="Calibri" w:cs="Calibri"/>
        </w:rPr>
        <w:t>) содержание пояснений государственного гражданского служащего и других лиц по существу предъявляемых претензий;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фамилии, имена, отчества выступивших на заседании лиц и краткое изложение их выступлений;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) другие сведения;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) результаты голосования;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>) решение и обоснование его принятия.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гражданский служащий.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гражданскому служащему, а также по решению комиссии - иным заинтересованным лицам.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руководителю государственного органа 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государственного органа, ответственным за работу по профилактике коррупционных и иных правонарушений.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Организационно-техническое и документационное обеспечение деятельности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для рассмотрения вопросов, связанных с соблюдением требований к служебному поведению и урегулированием конфликта интересов, в отношении государственных гражданских служащих, замещающих должности руководителей и заместителей руководителей органов государственной власти Удмуртской Республики, осуществляется Администрацией Президента и Правительства Удмуртской Республики.</w:t>
      </w: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AD0" w:rsidRDefault="00253A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6F64" w:rsidRDefault="00253AD0">
      <w:bookmarkStart w:id="12" w:name="_GoBack"/>
      <w:bookmarkEnd w:id="12"/>
    </w:p>
    <w:sectPr w:rsidR="00246F64" w:rsidSect="00D4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0"/>
    <w:rsid w:val="00253AD0"/>
    <w:rsid w:val="00583D2A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A9A9-597C-42F3-9C6C-EE62FCA6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CA09D9DFEFEB7B020AE0CC5D226BE8DF8C7188731CFF624D94C3BF75AFF708164B957D6FF927B31CA69i0EAH" TargetMode="External"/><Relationship Id="rId13" Type="http://schemas.openxmlformats.org/officeDocument/2006/relationships/hyperlink" Target="consultantplus://offline/ref=936CA09D9DFEFEB7B020AE0CC5D226BE8DF8C7188132C9F927D94C3BF75AFF708164B957D6FF927B31CA67i0EEH" TargetMode="External"/><Relationship Id="rId18" Type="http://schemas.openxmlformats.org/officeDocument/2006/relationships/hyperlink" Target="consultantplus://offline/ref=936CA09D9DFEFEB7B020AE0CC5D226BE8DF8C7188132C9F926D94C3BF75AFF708164B957D6FF927B31CA66i0E5H" TargetMode="External"/><Relationship Id="rId26" Type="http://schemas.openxmlformats.org/officeDocument/2006/relationships/hyperlink" Target="consultantplus://offline/ref=936CA09D9DFEFEB7B020AE0CC5D226BE8DF8C7188735CAF92DD94C3BF75AFF70i8E1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6CA09D9DFEFEB7B020AE0CC5D226BE8DF8C7188036CDFD22D94C3BF75AFF708164B957D6FF927B31CA60i0ECH" TargetMode="External"/><Relationship Id="rId34" Type="http://schemas.openxmlformats.org/officeDocument/2006/relationships/hyperlink" Target="consultantplus://offline/ref=E60A6C7D08076CD87A2F2793AF59C0B5948AE089B5CBC5ED81ECD3538844DACA7F1D1FCD1B879D1E7AF86Dj9EFH" TargetMode="External"/><Relationship Id="rId7" Type="http://schemas.openxmlformats.org/officeDocument/2006/relationships/hyperlink" Target="consultantplus://offline/ref=936CA09D9DFEFEB7B020B001D3BE78B68FF091138034C6A979861766A053F527C62BE01592F29372i3E5H" TargetMode="External"/><Relationship Id="rId12" Type="http://schemas.openxmlformats.org/officeDocument/2006/relationships/hyperlink" Target="consultantplus://offline/ref=936CA09D9DFEFEB7B020AE0CC5D226BE8DF8C7188132C9F927D94C3BF75AFF708164B957D6FF927B31CA67i0ECH" TargetMode="External"/><Relationship Id="rId17" Type="http://schemas.openxmlformats.org/officeDocument/2006/relationships/hyperlink" Target="consultantplus://offline/ref=936CA09D9DFEFEB7B020AE0CC5D226BE8DF8C7188132C9F926D94C3BF75AFF708164B957D6FF927B31CA64i0EDH" TargetMode="External"/><Relationship Id="rId25" Type="http://schemas.openxmlformats.org/officeDocument/2006/relationships/hyperlink" Target="consultantplus://offline/ref=936CA09D9DFEFEB7B020B001D3BE78B68CFB9E10896291AB28D319i6E3H" TargetMode="External"/><Relationship Id="rId33" Type="http://schemas.openxmlformats.org/officeDocument/2006/relationships/hyperlink" Target="consultantplus://offline/ref=E60A6C7D08076CD87A2F2793AF59C0B5948AE089B4CACDEA81ECD3538844DACA7F1D1FCD1B879D1E7AF86Ej9E8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CA09D9DFEFEB7B020AE0CC5D226BE8DF8C7188132C9F926D94C3BF75AFF708164B957D6FF927B31CA65i0ECH" TargetMode="External"/><Relationship Id="rId20" Type="http://schemas.openxmlformats.org/officeDocument/2006/relationships/hyperlink" Target="consultantplus://offline/ref=936CA09D9DFEFEB7B020AE0CC5D226BE8DF8C7188736C9FE2CD94C3BF75AFF708164B957D6FF927B31CB62i0E9H" TargetMode="External"/><Relationship Id="rId29" Type="http://schemas.openxmlformats.org/officeDocument/2006/relationships/hyperlink" Target="consultantplus://offline/ref=E60A6C7D08076CD87A2F2793AF59C0B5948AE089B5C8C1EA89ECD3538844DACA7F1D1FCD1B879D1E7AF96Dj9E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CA09D9DFEFEB7B020B001D3BE78B68FF799148733C6A979861766A053F527C62BE01592F29272i3E7H" TargetMode="External"/><Relationship Id="rId11" Type="http://schemas.openxmlformats.org/officeDocument/2006/relationships/hyperlink" Target="consultantplus://offline/ref=936CA09D9DFEFEB7B020AE0CC5D226BE8DF8C7188132C9F927D94C3BF75AFF708164B957D6FF927B31CA63i0EAH" TargetMode="External"/><Relationship Id="rId24" Type="http://schemas.openxmlformats.org/officeDocument/2006/relationships/hyperlink" Target="consultantplus://offline/ref=936CA09D9DFEFEB7B020AE0CC5D226BE8DF8C7188731CFF624D94C3BF75AFF708164B957D6FF927B31CA69i0EAH" TargetMode="External"/><Relationship Id="rId32" Type="http://schemas.openxmlformats.org/officeDocument/2006/relationships/hyperlink" Target="consultantplus://offline/ref=E60A6C7D08076CD87A2F2793AF59C0B5948AE089B4CAC5EB80ECD3538844DACA7F1D1FCD1B879D1E7AF86Fj9EBH" TargetMode="External"/><Relationship Id="rId37" Type="http://schemas.openxmlformats.org/officeDocument/2006/relationships/hyperlink" Target="consultantplus://offline/ref=E60A6C7D08076CD87A2F2793AF59C0B5948AE089B4CACDEA81ECD3538844DACA7F1D1FCD1B879D1E7AF86Ej9E8H" TargetMode="External"/><Relationship Id="rId5" Type="http://schemas.openxmlformats.org/officeDocument/2006/relationships/hyperlink" Target="consultantplus://offline/ref=936CA09D9DFEFEB7B020AE0CC5D226BE8DF8C7188736C9F823D94C3BF75AFF708164B957D6FF927B31CA63i0E8H" TargetMode="External"/><Relationship Id="rId15" Type="http://schemas.openxmlformats.org/officeDocument/2006/relationships/hyperlink" Target="consultantplus://offline/ref=936CA09D9DFEFEB7B020AE0CC5D226BE8DF8C7188132C9F926D94C3BF75AFF708164B957D6FF927B31CA62i0E5H" TargetMode="External"/><Relationship Id="rId23" Type="http://schemas.openxmlformats.org/officeDocument/2006/relationships/hyperlink" Target="consultantplus://offline/ref=936CA09D9DFEFEB7B020B001D3BE78B68FF091138034C6A979861766A053F527C62BE01592F29372i3E5H" TargetMode="External"/><Relationship Id="rId28" Type="http://schemas.openxmlformats.org/officeDocument/2006/relationships/hyperlink" Target="consultantplus://offline/ref=936CA09D9DFEFEB7B020AE0CC5D226BE8DF8C7188734C9F627D94C3BF75AFF708164B957D6FF927B31CA61i0EBH" TargetMode="External"/><Relationship Id="rId36" Type="http://schemas.openxmlformats.org/officeDocument/2006/relationships/hyperlink" Target="consultantplus://offline/ref=E60A6C7D08076CD87A2F2793AF59C0B5948AE089B4CAC5EB80ECD3538844DACA7F1D1FCD1B879D1E7AF86Fj9EBH" TargetMode="External"/><Relationship Id="rId10" Type="http://schemas.openxmlformats.org/officeDocument/2006/relationships/hyperlink" Target="consultantplus://offline/ref=936CA09D9DFEFEB7B020AE0CC5D226BE8DF8C7188132C9F927D94C3BF75AFF708164B957D6FF927B31CA60i0E9H" TargetMode="External"/><Relationship Id="rId19" Type="http://schemas.openxmlformats.org/officeDocument/2006/relationships/hyperlink" Target="consultantplus://offline/ref=936CA09D9DFEFEB7B020AE0CC5D226BE8DF8C7188132C9F926D94C3BF75AFF708164B957D6FF927B31CA69i0EDH" TargetMode="External"/><Relationship Id="rId31" Type="http://schemas.openxmlformats.org/officeDocument/2006/relationships/hyperlink" Target="consultantplus://offline/ref=E60A6C7D08076CD87A2F2793AF59C0B5948AE089B5CBC5ED81ECD3538844DACA7F1D1FCD1B879D1E7AF86Dj9EFH" TargetMode="External"/><Relationship Id="rId4" Type="http://schemas.openxmlformats.org/officeDocument/2006/relationships/hyperlink" Target="consultantplus://offline/ref=936CA09D9DFEFEB7B020AE0CC5D226BE8DF8C7188634C5FE24D94C3BF75AFF708164B957D6FF927B31CA61i0EBH" TargetMode="External"/><Relationship Id="rId9" Type="http://schemas.openxmlformats.org/officeDocument/2006/relationships/hyperlink" Target="consultantplus://offline/ref=936CA09D9DFEFEB7B020AE0CC5D226BE8DF8C7188736C9F823D94C3BF75AFF708164B957D6FF927B31CA63i0E8H" TargetMode="External"/><Relationship Id="rId14" Type="http://schemas.openxmlformats.org/officeDocument/2006/relationships/hyperlink" Target="consultantplus://offline/ref=936CA09D9DFEFEB7B020AE0CC5D226BE8DF8C7188132C9F926D94C3BF75AFF708164B957D6FF927B31CA63i0EBH" TargetMode="External"/><Relationship Id="rId22" Type="http://schemas.openxmlformats.org/officeDocument/2006/relationships/hyperlink" Target="consultantplus://offline/ref=936CA09D9DFEFEB7B020AE0CC5D226BE8DF8C7188634C5FE24D94C3BF75AFF708164B957D6FF927B31CA61i0EBH" TargetMode="External"/><Relationship Id="rId27" Type="http://schemas.openxmlformats.org/officeDocument/2006/relationships/hyperlink" Target="consultantplus://offline/ref=936CA09D9DFEFEB7B020B001D3BE78B68FF091138034C6A979861766A0i5E3H" TargetMode="External"/><Relationship Id="rId30" Type="http://schemas.openxmlformats.org/officeDocument/2006/relationships/hyperlink" Target="consultantplus://offline/ref=E60A6C7D08076CD87A2F2793AF59C0B5948AE089B5CBC5ED81ECD3538844DACA7F1D1FCD1B879D1E7AF866j9EEH" TargetMode="External"/><Relationship Id="rId35" Type="http://schemas.openxmlformats.org/officeDocument/2006/relationships/hyperlink" Target="consultantplus://offline/ref=E60A6C7D08076CD87A2F2793AF59C0B5948AE089B5CBC5ED81ECD3538844DACA7F1D1FCD1B879D1E7AF86Dj9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</dc:creator>
  <cp:keywords/>
  <dc:description/>
  <cp:lastModifiedBy>Ankudinova</cp:lastModifiedBy>
  <cp:revision>1</cp:revision>
  <dcterms:created xsi:type="dcterms:W3CDTF">2014-03-20T07:04:00Z</dcterms:created>
  <dcterms:modified xsi:type="dcterms:W3CDTF">2014-03-20T07:06:00Z</dcterms:modified>
</cp:coreProperties>
</file>