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1"/>
        <w:gridCol w:w="5529"/>
      </w:tblGrid>
      <w:tr w:rsidR="00032C78" w:rsidTr="00032C78">
        <w:tc>
          <w:tcPr>
            <w:tcW w:w="4820" w:type="dxa"/>
            <w:tcBorders>
              <w:top w:val="nil"/>
              <w:left w:val="nil"/>
              <w:bottom w:val="nil"/>
              <w:right w:val="nil"/>
            </w:tcBorders>
          </w:tcPr>
          <w:p w:rsidR="00032C78" w:rsidRDefault="00032C78">
            <w:pPr>
              <w:jc w:val="both"/>
              <w:rPr>
                <w:sz w:val="28"/>
                <w:szCs w:val="28"/>
                <w:lang w:val="en-US" w:eastAsia="en-US"/>
              </w:rPr>
            </w:pPr>
          </w:p>
        </w:tc>
        <w:tc>
          <w:tcPr>
            <w:tcW w:w="5528" w:type="dxa"/>
            <w:tcBorders>
              <w:top w:val="nil"/>
              <w:left w:val="nil"/>
              <w:bottom w:val="nil"/>
              <w:right w:val="nil"/>
            </w:tcBorders>
          </w:tcPr>
          <w:p w:rsidR="00032C78" w:rsidRDefault="00032C78" w:rsidP="00A016C3">
            <w:pPr>
              <w:rPr>
                <w:sz w:val="28"/>
                <w:szCs w:val="28"/>
                <w:lang w:eastAsia="en-US"/>
              </w:rPr>
            </w:pPr>
          </w:p>
        </w:tc>
      </w:tr>
    </w:tbl>
    <w:p w:rsidR="00032C78" w:rsidRDefault="00032C78" w:rsidP="00032C78">
      <w:pPr>
        <w:ind w:firstLine="720"/>
        <w:rPr>
          <w:b/>
          <w:bCs/>
          <w:color w:val="000000"/>
          <w:sz w:val="28"/>
          <w:szCs w:val="28"/>
          <w:shd w:val="clear" w:color="auto" w:fill="FFFFFF"/>
          <w:lang w:val="en-US"/>
        </w:rPr>
      </w:pPr>
    </w:p>
    <w:p w:rsidR="00032C78" w:rsidRDefault="00032C78" w:rsidP="00032C78">
      <w:pPr>
        <w:ind w:firstLine="720"/>
        <w:rPr>
          <w:b/>
          <w:bCs/>
          <w:color w:val="000000"/>
          <w:sz w:val="28"/>
          <w:szCs w:val="28"/>
          <w:shd w:val="clear" w:color="auto" w:fill="FFFFFF"/>
          <w:lang w:val="en-US"/>
        </w:rPr>
      </w:pPr>
    </w:p>
    <w:p w:rsidR="00032C78" w:rsidRDefault="00032C78" w:rsidP="00032C78">
      <w:pPr>
        <w:ind w:firstLine="720"/>
        <w:jc w:val="center"/>
        <w:rPr>
          <w:b/>
          <w:bCs/>
          <w:color w:val="000000"/>
          <w:sz w:val="28"/>
          <w:szCs w:val="28"/>
          <w:shd w:val="clear" w:color="auto" w:fill="FFFFFF"/>
        </w:rPr>
      </w:pPr>
      <w:r>
        <w:rPr>
          <w:b/>
          <w:bCs/>
          <w:color w:val="000000"/>
          <w:sz w:val="28"/>
          <w:szCs w:val="28"/>
          <w:shd w:val="clear" w:color="auto" w:fill="FFFFFF"/>
        </w:rPr>
        <w:t xml:space="preserve">ПАМЯТКА </w:t>
      </w:r>
      <w:r w:rsidR="003806ED">
        <w:rPr>
          <w:b/>
          <w:bCs/>
          <w:color w:val="000000"/>
          <w:sz w:val="28"/>
          <w:szCs w:val="28"/>
          <w:shd w:val="clear" w:color="auto" w:fill="FFFFFF"/>
        </w:rPr>
        <w:t>МУНИЦИПАЛЬНОМУ</w:t>
      </w:r>
      <w:r>
        <w:rPr>
          <w:b/>
          <w:bCs/>
          <w:color w:val="000000"/>
          <w:sz w:val="28"/>
          <w:szCs w:val="28"/>
          <w:shd w:val="clear" w:color="auto" w:fill="FFFFFF"/>
        </w:rPr>
        <w:t xml:space="preserve"> СЛУЖАЩЕМУ ОБ ОСНОВАХ АНТИКОРРУПЦИОННОГО ПОВЕДЕНИЯ</w:t>
      </w:r>
    </w:p>
    <w:p w:rsidR="00032C78" w:rsidRDefault="00032C78" w:rsidP="00032C78">
      <w:pPr>
        <w:ind w:firstLine="720"/>
        <w:jc w:val="center"/>
        <w:rPr>
          <w:color w:val="000000"/>
          <w:sz w:val="28"/>
          <w:szCs w:val="28"/>
          <w:shd w:val="clear" w:color="auto" w:fill="FFFFFF"/>
        </w:rPr>
      </w:pPr>
    </w:p>
    <w:p w:rsidR="00032C78" w:rsidRDefault="00032C78" w:rsidP="00032C78">
      <w:pPr>
        <w:ind w:firstLine="720"/>
        <w:jc w:val="both"/>
        <w:rPr>
          <w:color w:val="000000"/>
          <w:sz w:val="28"/>
          <w:szCs w:val="28"/>
          <w:shd w:val="clear" w:color="auto" w:fill="FFFFFF"/>
        </w:rPr>
      </w:pPr>
      <w:r>
        <w:rPr>
          <w:b/>
          <w:bCs/>
          <w:color w:val="000000"/>
          <w:sz w:val="28"/>
          <w:szCs w:val="28"/>
          <w:shd w:val="clear" w:color="auto" w:fill="FFFFFF"/>
        </w:rPr>
        <w:t>Основные нормативные правовые акты в сфере противодействия коррупции:</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1. Федеральный закон от 25.12.2008 г. № 273-ФЗ «О противодействии коррупции».</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2. Федеральный закон от 27.07.2004 г. № 79-ФЗ «О государственной гражданской службе Российской Федерации».</w:t>
      </w:r>
    </w:p>
    <w:p w:rsidR="00032C78" w:rsidRDefault="00032C78" w:rsidP="00032C78">
      <w:pPr>
        <w:autoSpaceDE w:val="0"/>
        <w:autoSpaceDN w:val="0"/>
        <w:adjustRightInd w:val="0"/>
        <w:ind w:firstLine="720"/>
        <w:jc w:val="both"/>
        <w:rPr>
          <w:sz w:val="28"/>
          <w:szCs w:val="28"/>
        </w:rPr>
      </w:pPr>
      <w:r>
        <w:rPr>
          <w:color w:val="000000"/>
          <w:sz w:val="28"/>
          <w:szCs w:val="28"/>
          <w:shd w:val="clear" w:color="auto" w:fill="FFFFFF"/>
        </w:rPr>
        <w:t xml:space="preserve">3.  </w:t>
      </w:r>
      <w:r>
        <w:rPr>
          <w:sz w:val="28"/>
          <w:szCs w:val="28"/>
        </w:rPr>
        <w:t xml:space="preserve">Федеральный закон от 03.12.2012 г. № 230-ФЗ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w:t>
      </w:r>
    </w:p>
    <w:p w:rsidR="00032C78" w:rsidRDefault="00032C78" w:rsidP="00032C78">
      <w:pPr>
        <w:ind w:firstLine="720"/>
        <w:jc w:val="both"/>
        <w:rPr>
          <w:color w:val="000000"/>
          <w:sz w:val="28"/>
          <w:szCs w:val="28"/>
          <w:shd w:val="clear" w:color="auto" w:fill="FFFFFF"/>
        </w:rPr>
      </w:pPr>
      <w:r>
        <w:rPr>
          <w:bCs/>
          <w:color w:val="000000"/>
          <w:sz w:val="28"/>
          <w:szCs w:val="28"/>
          <w:shd w:val="clear" w:color="auto" w:fill="FFFFFF"/>
        </w:rPr>
        <w:t>4</w:t>
      </w:r>
      <w:r>
        <w:rPr>
          <w:color w:val="000000"/>
          <w:sz w:val="28"/>
          <w:szCs w:val="28"/>
          <w:shd w:val="clear" w:color="auto" w:fill="FFFFFF"/>
        </w:rPr>
        <w:t>. Указ Президента Российской Федерации от 13.03.2012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032C78" w:rsidRDefault="00032C78" w:rsidP="00032C78">
      <w:pPr>
        <w:autoSpaceDE w:val="0"/>
        <w:autoSpaceDN w:val="0"/>
        <w:adjustRightInd w:val="0"/>
        <w:ind w:firstLine="720"/>
        <w:jc w:val="both"/>
        <w:rPr>
          <w:rFonts w:eastAsia="Calibri"/>
          <w:sz w:val="28"/>
          <w:szCs w:val="28"/>
          <w:lang w:eastAsia="en-US"/>
        </w:rPr>
      </w:pPr>
      <w:r>
        <w:rPr>
          <w:color w:val="000000"/>
          <w:sz w:val="28"/>
          <w:szCs w:val="28"/>
          <w:shd w:val="clear" w:color="auto" w:fill="FFFFFF"/>
        </w:rPr>
        <w:t xml:space="preserve">5. </w:t>
      </w:r>
      <w:r>
        <w:rPr>
          <w:sz w:val="28"/>
          <w:szCs w:val="28"/>
        </w:rPr>
        <w:t>Закон Удмуртской Республики от 20.09.2007 г. № 55-РЗ «О мерах по противодействию коррупционным проявлениям в Удмуртской Республике»</w:t>
      </w:r>
      <w:r>
        <w:rPr>
          <w:sz w:val="28"/>
          <w:szCs w:val="28"/>
        </w:rPr>
        <w:br/>
      </w:r>
    </w:p>
    <w:p w:rsidR="00032C78" w:rsidRDefault="00032C78" w:rsidP="00032C78">
      <w:pPr>
        <w:ind w:firstLine="720"/>
        <w:jc w:val="center"/>
        <w:rPr>
          <w:color w:val="000000"/>
          <w:sz w:val="28"/>
          <w:szCs w:val="28"/>
          <w:shd w:val="clear" w:color="auto" w:fill="FFFFFF"/>
        </w:rPr>
      </w:pPr>
      <w:r>
        <w:rPr>
          <w:b/>
          <w:bCs/>
          <w:color w:val="000000"/>
          <w:sz w:val="28"/>
          <w:szCs w:val="28"/>
          <w:shd w:val="clear" w:color="auto" w:fill="FFFFFF"/>
        </w:rPr>
        <w:t>Основные понятия</w:t>
      </w:r>
    </w:p>
    <w:p w:rsidR="00032C78" w:rsidRDefault="00032C78" w:rsidP="00032C78">
      <w:pPr>
        <w:ind w:firstLine="720"/>
        <w:jc w:val="both"/>
        <w:rPr>
          <w:color w:val="000000"/>
          <w:sz w:val="28"/>
          <w:szCs w:val="28"/>
          <w:shd w:val="clear" w:color="auto" w:fill="FFFFFF"/>
        </w:rPr>
      </w:pPr>
      <w:proofErr w:type="gramStart"/>
      <w:r>
        <w:rPr>
          <w:b/>
          <w:bCs/>
          <w:color w:val="000000"/>
          <w:sz w:val="28"/>
          <w:szCs w:val="28"/>
          <w:shd w:val="clear" w:color="auto" w:fill="FFFFFF"/>
        </w:rPr>
        <w:t>Коррупция</w:t>
      </w:r>
      <w:r>
        <w:rPr>
          <w:color w:val="000000"/>
          <w:sz w:val="28"/>
          <w:szCs w:val="28"/>
        </w:rPr>
        <w:t> </w:t>
      </w:r>
      <w:r>
        <w:rPr>
          <w:color w:val="000000"/>
          <w:sz w:val="28"/>
          <w:szCs w:val="28"/>
          <w:shd w:val="clear" w:color="auto" w:fill="FFFFFF"/>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color w:val="000000"/>
          <w:sz w:val="28"/>
          <w:szCs w:val="28"/>
          <w:shd w:val="clear" w:color="auto" w:fill="FFFFFF"/>
        </w:rPr>
        <w:t>, совершение данных деяний от имени или в интересах юридического лица.</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w:t>
      </w:r>
      <w:proofErr w:type="gramStart"/>
      <w:r>
        <w:rPr>
          <w:b/>
          <w:bCs/>
          <w:color w:val="000000"/>
          <w:sz w:val="28"/>
          <w:szCs w:val="28"/>
          <w:shd w:val="clear" w:color="auto" w:fill="FFFFFF"/>
        </w:rPr>
        <w:t>Конфликт интересов</w:t>
      </w:r>
      <w:r>
        <w:rPr>
          <w:color w:val="000000"/>
          <w:sz w:val="28"/>
          <w:szCs w:val="28"/>
        </w:rPr>
        <w:t> </w:t>
      </w:r>
      <w:r>
        <w:rPr>
          <w:color w:val="000000"/>
          <w:sz w:val="28"/>
          <w:szCs w:val="28"/>
          <w:shd w:val="clear" w:color="auto" w:fill="FFFFFF"/>
        </w:rPr>
        <w:t xml:space="preserve">- ситуация, при которой личная заинтересованность (прямая или косвенная) </w:t>
      </w:r>
      <w:r w:rsidR="00AC42F2">
        <w:rPr>
          <w:color w:val="000000"/>
          <w:sz w:val="28"/>
          <w:szCs w:val="28"/>
          <w:shd w:val="clear" w:color="auto" w:fill="FFFFFF"/>
        </w:rPr>
        <w:t>муниципального</w:t>
      </w:r>
      <w:r>
        <w:rPr>
          <w:color w:val="000000"/>
          <w:sz w:val="28"/>
          <w:szCs w:val="28"/>
          <w:shd w:val="clear" w:color="auto" w:fill="FFFFFF"/>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AC42F2">
        <w:rPr>
          <w:color w:val="000000"/>
          <w:sz w:val="28"/>
          <w:szCs w:val="28"/>
          <w:shd w:val="clear" w:color="auto" w:fill="FFFFFF"/>
        </w:rPr>
        <w:t>муниципального</w:t>
      </w:r>
      <w:r>
        <w:rPr>
          <w:color w:val="000000"/>
          <w:sz w:val="28"/>
          <w:szCs w:val="28"/>
          <w:shd w:val="clear" w:color="auto" w:fill="FFFFFF"/>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roofErr w:type="gramEnd"/>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w:t>
      </w:r>
      <w:r>
        <w:rPr>
          <w:b/>
          <w:bCs/>
          <w:color w:val="000000"/>
          <w:sz w:val="28"/>
          <w:szCs w:val="28"/>
          <w:shd w:val="clear" w:color="auto" w:fill="FFFFFF"/>
        </w:rPr>
        <w:t>Личная заинтересованность</w:t>
      </w:r>
      <w:r>
        <w:rPr>
          <w:color w:val="000000"/>
          <w:sz w:val="28"/>
          <w:szCs w:val="28"/>
        </w:rPr>
        <w:t> </w:t>
      </w:r>
      <w:r>
        <w:rPr>
          <w:color w:val="000000"/>
          <w:sz w:val="28"/>
          <w:szCs w:val="28"/>
          <w:shd w:val="clear" w:color="auto" w:fill="FFFFFF"/>
        </w:rPr>
        <w:t xml:space="preserve">- возможность получения </w:t>
      </w:r>
      <w:r w:rsidR="00560611">
        <w:rPr>
          <w:color w:val="000000"/>
          <w:sz w:val="28"/>
          <w:szCs w:val="28"/>
          <w:shd w:val="clear" w:color="auto" w:fill="FFFFFF"/>
        </w:rPr>
        <w:t>муниципальным</w:t>
      </w:r>
      <w:r>
        <w:rPr>
          <w:color w:val="000000"/>
          <w:sz w:val="28"/>
          <w:szCs w:val="28"/>
          <w:shd w:val="clear" w:color="auto" w:fill="FFFFFF"/>
        </w:rPr>
        <w:t xml:space="preserve">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w:t>
      </w:r>
    </w:p>
    <w:p w:rsidR="00032C78" w:rsidRDefault="00543ED5" w:rsidP="00032C78">
      <w:pPr>
        <w:ind w:firstLine="720"/>
        <w:jc w:val="both"/>
        <w:rPr>
          <w:color w:val="000000"/>
          <w:sz w:val="28"/>
          <w:szCs w:val="28"/>
          <w:shd w:val="clear" w:color="auto" w:fill="FFFFFF"/>
        </w:rPr>
      </w:pPr>
      <w:r>
        <w:rPr>
          <w:b/>
          <w:bCs/>
          <w:color w:val="000000"/>
          <w:sz w:val="28"/>
          <w:szCs w:val="28"/>
          <w:shd w:val="clear" w:color="auto" w:fill="FFFFFF"/>
        </w:rPr>
        <w:lastRenderedPageBreak/>
        <w:t>Муниципальный</w:t>
      </w:r>
      <w:r w:rsidR="00032C78">
        <w:rPr>
          <w:b/>
          <w:bCs/>
          <w:color w:val="000000"/>
          <w:sz w:val="28"/>
          <w:szCs w:val="28"/>
          <w:shd w:val="clear" w:color="auto" w:fill="FFFFFF"/>
        </w:rPr>
        <w:t xml:space="preserve"> служащий обязан:</w:t>
      </w:r>
    </w:p>
    <w:p w:rsidR="00032C78" w:rsidRDefault="00032C78" w:rsidP="00032C78">
      <w:pPr>
        <w:ind w:firstLine="720"/>
        <w:jc w:val="both"/>
        <w:rPr>
          <w:color w:val="000000"/>
          <w:sz w:val="28"/>
          <w:szCs w:val="28"/>
          <w:shd w:val="clear" w:color="auto" w:fill="FFFFFF"/>
        </w:rPr>
      </w:pPr>
      <w:r>
        <w:rPr>
          <w:b/>
          <w:bCs/>
          <w:color w:val="000000"/>
          <w:sz w:val="28"/>
          <w:szCs w:val="28"/>
          <w:shd w:val="clear" w:color="auto" w:fill="FFFFFF"/>
        </w:rPr>
        <w:t> </w:t>
      </w:r>
      <w:r>
        <w:rPr>
          <w:color w:val="000000"/>
          <w:sz w:val="28"/>
          <w:szCs w:val="28"/>
          <w:shd w:val="clear" w:color="auto" w:fill="FFFFFF"/>
        </w:rPr>
        <w:t>1. Соблюдать ограничения, выполнять обязательства и требования к служебному поведению, не нарушать запреты, установленные законодательством.</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 2.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членов своей семьи в случае, если должность, замещаемая </w:t>
      </w:r>
      <w:r w:rsidR="00BD5E4D">
        <w:rPr>
          <w:color w:val="000000"/>
          <w:sz w:val="28"/>
          <w:szCs w:val="28"/>
          <w:shd w:val="clear" w:color="auto" w:fill="FFFFFF"/>
        </w:rPr>
        <w:t>муниципальным</w:t>
      </w:r>
      <w:r>
        <w:rPr>
          <w:color w:val="000000"/>
          <w:sz w:val="28"/>
          <w:szCs w:val="28"/>
          <w:shd w:val="clear" w:color="auto" w:fill="FFFFFF"/>
        </w:rPr>
        <w:t xml:space="preserve"> служащим, включена в соответствующий Перечень должностей.</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3.  </w:t>
      </w:r>
      <w:proofErr w:type="gramStart"/>
      <w:r>
        <w:rPr>
          <w:color w:val="000000"/>
          <w:sz w:val="28"/>
          <w:szCs w:val="28"/>
          <w:shd w:val="clear" w:color="auto" w:fill="FFFFFF"/>
        </w:rPr>
        <w:t>П</w:t>
      </w:r>
      <w:r>
        <w:rPr>
          <w:sz w:val="28"/>
          <w:szCs w:val="28"/>
        </w:rPr>
        <w:t xml:space="preserve">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009E788E">
        <w:rPr>
          <w:sz w:val="28"/>
          <w:szCs w:val="28"/>
        </w:rPr>
        <w:t>муниципального</w:t>
      </w:r>
      <w:r>
        <w:rPr>
          <w:sz w:val="28"/>
          <w:szCs w:val="28"/>
        </w:rPr>
        <w:t xml:space="preserve"> служащего  и его супруги (супруга) за три последних года, предшествующих совершению сделки, и об источниках получения средств, за</w:t>
      </w:r>
      <w:proofErr w:type="gramEnd"/>
      <w:r>
        <w:rPr>
          <w:sz w:val="28"/>
          <w:szCs w:val="28"/>
        </w:rPr>
        <w:t xml:space="preserve"> </w:t>
      </w:r>
      <w:proofErr w:type="gramStart"/>
      <w:r>
        <w:rPr>
          <w:sz w:val="28"/>
          <w:szCs w:val="28"/>
        </w:rPr>
        <w:t>счет</w:t>
      </w:r>
      <w:proofErr w:type="gramEnd"/>
      <w:r>
        <w:rPr>
          <w:sz w:val="28"/>
          <w:szCs w:val="28"/>
        </w:rPr>
        <w:t xml:space="preserve"> которых совершена сделка в случае,</w:t>
      </w:r>
      <w:r>
        <w:rPr>
          <w:color w:val="000000"/>
          <w:sz w:val="28"/>
          <w:szCs w:val="28"/>
          <w:shd w:val="clear" w:color="auto" w:fill="FFFFFF"/>
        </w:rPr>
        <w:t xml:space="preserve"> если должность, замещаемая </w:t>
      </w:r>
      <w:r w:rsidR="009E788E">
        <w:rPr>
          <w:color w:val="000000"/>
          <w:sz w:val="28"/>
          <w:szCs w:val="28"/>
          <w:shd w:val="clear" w:color="auto" w:fill="FFFFFF"/>
        </w:rPr>
        <w:t>муниципальным</w:t>
      </w:r>
      <w:r>
        <w:rPr>
          <w:color w:val="000000"/>
          <w:sz w:val="28"/>
          <w:szCs w:val="28"/>
          <w:shd w:val="clear" w:color="auto" w:fill="FFFFFF"/>
        </w:rPr>
        <w:t xml:space="preserve"> служащим, включена в соответствующий Перечень должностей.</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4. Уведомлять в письменной форме своего непосредственного начальника о личной заинтересованности, которая может привести к конфликту интересов, и принимать меры по предотвращению подобного конфликта.</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5. Уведомлять представителя нанимателя, органы прокуратуры, обо всех случаях обращения к нему каких-либо лиц в целях склонения его к совершению коррупционных правонарушений.</w:t>
      </w:r>
    </w:p>
    <w:p w:rsidR="00032C78" w:rsidRP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6. Передать принадлежащие ему ценные бумаги, акции (доли участия, паи в уставных (складочных) капиталах организации) в доверительное управление в случае, если такое владение приводит или может привести </w:t>
      </w:r>
      <w:proofErr w:type="gramStart"/>
      <w:r>
        <w:rPr>
          <w:color w:val="000000"/>
          <w:sz w:val="28"/>
          <w:szCs w:val="28"/>
          <w:shd w:val="clear" w:color="auto" w:fill="FFFFFF"/>
        </w:rPr>
        <w:t>к</w:t>
      </w:r>
      <w:proofErr w:type="gramEnd"/>
      <w:r>
        <w:rPr>
          <w:color w:val="000000"/>
          <w:sz w:val="28"/>
          <w:szCs w:val="28"/>
          <w:shd w:val="clear" w:color="auto" w:fill="FFFFFF"/>
        </w:rPr>
        <w:t xml:space="preserve"> конфликту интересов.</w:t>
      </w:r>
    </w:p>
    <w:p w:rsidR="00032C78" w:rsidRDefault="00032C78" w:rsidP="00032C78">
      <w:pPr>
        <w:ind w:firstLine="720"/>
        <w:jc w:val="both"/>
        <w:rPr>
          <w:sz w:val="28"/>
          <w:szCs w:val="28"/>
          <w:shd w:val="clear" w:color="auto" w:fill="FFFFFF"/>
        </w:rPr>
      </w:pPr>
      <w:r>
        <w:rPr>
          <w:color w:val="000000"/>
          <w:sz w:val="28"/>
          <w:szCs w:val="28"/>
          <w:shd w:val="clear" w:color="auto" w:fill="FFFFFF"/>
        </w:rPr>
        <w:t xml:space="preserve"> 7. 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в течение двух лет после увольнения с </w:t>
      </w:r>
      <w:r w:rsidR="00E92FE5">
        <w:rPr>
          <w:color w:val="000000"/>
          <w:sz w:val="28"/>
          <w:szCs w:val="28"/>
          <w:shd w:val="clear" w:color="auto" w:fill="FFFFFF"/>
        </w:rPr>
        <w:t>муниципальной</w:t>
      </w:r>
      <w:r>
        <w:rPr>
          <w:color w:val="000000"/>
          <w:sz w:val="28"/>
          <w:szCs w:val="28"/>
          <w:shd w:val="clear" w:color="auto" w:fill="FFFFFF"/>
        </w:rPr>
        <w:t xml:space="preserve"> службы в случае, если замещаемая в органе</w:t>
      </w:r>
      <w:r w:rsidR="004E7EF7">
        <w:rPr>
          <w:color w:val="000000"/>
          <w:sz w:val="28"/>
          <w:szCs w:val="28"/>
          <w:shd w:val="clear" w:color="auto" w:fill="FFFFFF"/>
        </w:rPr>
        <w:t xml:space="preserve"> местного самоуправления</w:t>
      </w:r>
      <w:r>
        <w:rPr>
          <w:color w:val="000000"/>
          <w:sz w:val="28"/>
          <w:szCs w:val="28"/>
          <w:shd w:val="clear" w:color="auto" w:fill="FFFFFF"/>
        </w:rPr>
        <w:t xml:space="preserve"> должность была включена в соответствующий</w:t>
      </w:r>
      <w:r>
        <w:rPr>
          <w:color w:val="000000"/>
          <w:sz w:val="28"/>
          <w:szCs w:val="28"/>
        </w:rPr>
        <w:t> </w:t>
      </w:r>
      <w:hyperlink r:id="rId7" w:history="1">
        <w:r>
          <w:rPr>
            <w:rStyle w:val="a9"/>
            <w:sz w:val="28"/>
            <w:szCs w:val="28"/>
            <w:shd w:val="clear" w:color="auto" w:fill="FFFFFF"/>
          </w:rPr>
          <w:t>Перечень должностей</w:t>
        </w:r>
      </w:hyperlink>
      <w:r>
        <w:rPr>
          <w:sz w:val="28"/>
          <w:szCs w:val="28"/>
          <w:shd w:val="clear" w:color="auto" w:fill="FFFFFF"/>
        </w:rPr>
        <w:t>.</w:t>
      </w:r>
    </w:p>
    <w:p w:rsidR="00032C78" w:rsidRDefault="00032C78" w:rsidP="00032C78">
      <w:pPr>
        <w:ind w:firstLine="720"/>
        <w:jc w:val="both"/>
        <w:rPr>
          <w:color w:val="000000"/>
          <w:sz w:val="28"/>
          <w:szCs w:val="28"/>
          <w:shd w:val="clear" w:color="auto" w:fill="FFFFFF"/>
        </w:rPr>
      </w:pPr>
    </w:p>
    <w:p w:rsidR="00025FE4" w:rsidRDefault="00025FE4" w:rsidP="00032C78">
      <w:pPr>
        <w:ind w:firstLine="720"/>
        <w:jc w:val="both"/>
        <w:rPr>
          <w:b/>
          <w:bCs/>
          <w:color w:val="000000"/>
          <w:sz w:val="28"/>
          <w:szCs w:val="28"/>
          <w:shd w:val="clear" w:color="auto" w:fill="FFFFFF"/>
        </w:rPr>
      </w:pPr>
    </w:p>
    <w:p w:rsidR="00032C78" w:rsidRDefault="00025FE4" w:rsidP="00032C78">
      <w:pPr>
        <w:ind w:firstLine="720"/>
        <w:jc w:val="both"/>
        <w:rPr>
          <w:color w:val="000000"/>
          <w:sz w:val="28"/>
          <w:szCs w:val="28"/>
          <w:shd w:val="clear" w:color="auto" w:fill="FFFFFF"/>
        </w:rPr>
      </w:pPr>
      <w:r>
        <w:rPr>
          <w:b/>
          <w:bCs/>
          <w:color w:val="000000"/>
          <w:sz w:val="28"/>
          <w:szCs w:val="28"/>
          <w:shd w:val="clear" w:color="auto" w:fill="FFFFFF"/>
        </w:rPr>
        <w:t>Муниципальному</w:t>
      </w:r>
      <w:r w:rsidR="00032C78">
        <w:rPr>
          <w:b/>
          <w:bCs/>
          <w:color w:val="000000"/>
          <w:sz w:val="28"/>
          <w:szCs w:val="28"/>
          <w:shd w:val="clear" w:color="auto" w:fill="FFFFFF"/>
        </w:rPr>
        <w:t xml:space="preserve"> служащему запрещается:</w:t>
      </w:r>
    </w:p>
    <w:p w:rsidR="00032C78" w:rsidRDefault="00032C78" w:rsidP="00032C78">
      <w:pPr>
        <w:ind w:firstLine="720"/>
        <w:jc w:val="both"/>
        <w:rPr>
          <w:color w:val="000000"/>
          <w:sz w:val="28"/>
          <w:szCs w:val="28"/>
          <w:shd w:val="clear" w:color="auto" w:fill="FFFFFF"/>
        </w:rPr>
      </w:pPr>
      <w:r>
        <w:rPr>
          <w:b/>
          <w:bCs/>
          <w:color w:val="000000"/>
          <w:sz w:val="28"/>
          <w:szCs w:val="28"/>
          <w:shd w:val="clear" w:color="auto" w:fill="FFFFFF"/>
        </w:rPr>
        <w:t> </w:t>
      </w:r>
      <w:r>
        <w:rPr>
          <w:color w:val="000000"/>
          <w:sz w:val="28"/>
          <w:szCs w:val="28"/>
          <w:shd w:val="clear" w:color="auto" w:fill="FFFFFF"/>
        </w:rPr>
        <w:t>1. Замещать должность в случае избрания или назначения на</w:t>
      </w:r>
      <w:r w:rsidR="00205F60">
        <w:rPr>
          <w:color w:val="000000"/>
          <w:sz w:val="28"/>
          <w:szCs w:val="28"/>
          <w:shd w:val="clear" w:color="auto" w:fill="FFFFFF"/>
        </w:rPr>
        <w:t xml:space="preserve"> государственную,</w:t>
      </w:r>
      <w:r>
        <w:rPr>
          <w:color w:val="000000"/>
          <w:sz w:val="28"/>
          <w:szCs w:val="28"/>
          <w:shd w:val="clear" w:color="auto" w:fill="FFFFFF"/>
        </w:rPr>
        <w:t xml:space="preserve"> </w:t>
      </w:r>
      <w:r w:rsidR="000D3427">
        <w:rPr>
          <w:color w:val="000000"/>
          <w:sz w:val="28"/>
          <w:szCs w:val="28"/>
          <w:shd w:val="clear" w:color="auto" w:fill="FFFFFF"/>
        </w:rPr>
        <w:t>муниципальную</w:t>
      </w:r>
      <w:r>
        <w:rPr>
          <w:color w:val="000000"/>
          <w:sz w:val="28"/>
          <w:szCs w:val="28"/>
          <w:shd w:val="clear" w:color="auto" w:fill="FFFFFF"/>
        </w:rPr>
        <w:t xml:space="preserve"> должность или выборную должность в органе местного самоуправления.</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2. Осуществлять предпринимательскую деятельность.</w:t>
      </w:r>
    </w:p>
    <w:p w:rsidR="00032C78" w:rsidRDefault="00032C78" w:rsidP="00032C78">
      <w:pPr>
        <w:autoSpaceDE w:val="0"/>
        <w:autoSpaceDN w:val="0"/>
        <w:adjustRightInd w:val="0"/>
        <w:ind w:firstLine="540"/>
        <w:jc w:val="both"/>
        <w:rPr>
          <w:color w:val="000000"/>
          <w:sz w:val="28"/>
          <w:szCs w:val="28"/>
          <w:shd w:val="clear" w:color="auto" w:fill="FFFFFF"/>
        </w:rPr>
      </w:pPr>
      <w:r>
        <w:rPr>
          <w:color w:val="000000"/>
          <w:sz w:val="28"/>
          <w:szCs w:val="28"/>
          <w:shd w:val="clear" w:color="auto" w:fill="FFFFFF"/>
        </w:rPr>
        <w:t>   3. П</w:t>
      </w:r>
      <w:r>
        <w:rPr>
          <w:sz w:val="28"/>
          <w:szCs w:val="28"/>
        </w:rPr>
        <w:t>риобретать в случаях, установленных федеральным законом, ценные бумаги, по которым может быть получен доход.</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 4. Получать в связи с исполнением должностных обязанностей вознаграждения от физических и юридических лиц (подарки, </w:t>
      </w:r>
      <w:r>
        <w:rPr>
          <w:color w:val="000000"/>
          <w:sz w:val="28"/>
          <w:szCs w:val="28"/>
          <w:shd w:val="clear" w:color="auto" w:fill="FFFFFF"/>
        </w:rPr>
        <w:lastRenderedPageBreak/>
        <w:t>денежное вознаграждение, услуги, оплату развлечений, отдыха, транспортных расходов и иные вознаграждения).</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5. Быть поверенным или предст</w:t>
      </w:r>
      <w:r w:rsidR="00BE36A7">
        <w:rPr>
          <w:color w:val="000000"/>
          <w:sz w:val="28"/>
          <w:szCs w:val="28"/>
          <w:shd w:val="clear" w:color="auto" w:fill="FFFFFF"/>
        </w:rPr>
        <w:t>авителем по делам третьих лиц в</w:t>
      </w:r>
      <w:r>
        <w:rPr>
          <w:color w:val="000000"/>
          <w:sz w:val="28"/>
          <w:szCs w:val="28"/>
          <w:shd w:val="clear" w:color="auto" w:fill="FFFFFF"/>
        </w:rPr>
        <w:t xml:space="preserve"> органе</w:t>
      </w:r>
      <w:r w:rsidR="00BE36A7">
        <w:rPr>
          <w:color w:val="000000"/>
          <w:sz w:val="28"/>
          <w:szCs w:val="28"/>
          <w:shd w:val="clear" w:color="auto" w:fill="FFFFFF"/>
        </w:rPr>
        <w:t xml:space="preserve"> местного самоуправления</w:t>
      </w:r>
      <w:r>
        <w:rPr>
          <w:color w:val="000000"/>
          <w:sz w:val="28"/>
          <w:szCs w:val="28"/>
          <w:shd w:val="clear" w:color="auto" w:fill="FFFFFF"/>
        </w:rPr>
        <w:t xml:space="preserve">, в котором он замещает должность </w:t>
      </w:r>
      <w:r w:rsidR="00BE36A7">
        <w:rPr>
          <w:color w:val="000000"/>
          <w:sz w:val="28"/>
          <w:szCs w:val="28"/>
          <w:shd w:val="clear" w:color="auto" w:fill="FFFFFF"/>
        </w:rPr>
        <w:t>муниципальной</w:t>
      </w:r>
      <w:r>
        <w:rPr>
          <w:color w:val="000000"/>
          <w:sz w:val="28"/>
          <w:szCs w:val="28"/>
          <w:shd w:val="clear" w:color="auto" w:fill="FFFFFF"/>
        </w:rPr>
        <w:t xml:space="preserve"> службы.</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6. Выполнять иную оплачиваемую работу в случае, если выполнение такой работы приводит или может привести к конфликту интересов.</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 7. </w:t>
      </w:r>
      <w:proofErr w:type="gramStart"/>
      <w:r>
        <w:rPr>
          <w:color w:val="000000"/>
          <w:sz w:val="28"/>
          <w:szCs w:val="28"/>
          <w:shd w:val="clear" w:color="auto" w:fill="FFFFFF"/>
        </w:rPr>
        <w:t>В</w:t>
      </w:r>
      <w:r>
        <w:rPr>
          <w:bCs/>
          <w:sz w:val="28"/>
          <w:szCs w:val="28"/>
        </w:rPr>
        <w:t xml:space="preserve"> течение двух лет после увольнения с </w:t>
      </w:r>
      <w:r w:rsidR="007C7F95">
        <w:rPr>
          <w:bCs/>
          <w:sz w:val="28"/>
          <w:szCs w:val="28"/>
        </w:rPr>
        <w:t>муниципальной</w:t>
      </w:r>
      <w:r>
        <w:rPr>
          <w:bCs/>
          <w:sz w:val="28"/>
          <w:szCs w:val="28"/>
        </w:rPr>
        <w:t xml:space="preserve"> службы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если отдельные функции </w:t>
      </w:r>
      <w:r w:rsidR="007C7F95">
        <w:rPr>
          <w:bCs/>
          <w:sz w:val="28"/>
          <w:szCs w:val="28"/>
        </w:rPr>
        <w:t>муниципального</w:t>
      </w:r>
      <w:r>
        <w:rPr>
          <w:bCs/>
          <w:sz w:val="28"/>
          <w:szCs w:val="28"/>
        </w:rPr>
        <w:t xml:space="preserve"> (административного) управления данной организацией входили в должностные (служебные) обязанности </w:t>
      </w:r>
      <w:r w:rsidR="007C7F95">
        <w:rPr>
          <w:bCs/>
          <w:sz w:val="28"/>
          <w:szCs w:val="28"/>
        </w:rPr>
        <w:t>муниципального</w:t>
      </w:r>
      <w:r>
        <w:rPr>
          <w:bCs/>
          <w:sz w:val="28"/>
          <w:szCs w:val="28"/>
        </w:rPr>
        <w:t xml:space="preserve"> служащего, без </w:t>
      </w:r>
      <w:r>
        <w:rPr>
          <w:color w:val="000000"/>
          <w:sz w:val="28"/>
          <w:szCs w:val="28"/>
          <w:shd w:val="clear" w:color="auto" w:fill="FFFFFF"/>
        </w:rPr>
        <w:t xml:space="preserve">согласия </w:t>
      </w:r>
      <w:r>
        <w:rPr>
          <w:bCs/>
          <w:sz w:val="28"/>
          <w:szCs w:val="28"/>
        </w:rPr>
        <w:t xml:space="preserve"> соответствующей комиссии по</w:t>
      </w:r>
      <w:proofErr w:type="gramEnd"/>
      <w:r>
        <w:rPr>
          <w:bCs/>
          <w:sz w:val="28"/>
          <w:szCs w:val="28"/>
        </w:rPr>
        <w:t xml:space="preserve"> соблюдению требований к служебному поведению </w:t>
      </w:r>
      <w:r w:rsidR="007C7F95">
        <w:rPr>
          <w:bCs/>
          <w:sz w:val="28"/>
          <w:szCs w:val="28"/>
        </w:rPr>
        <w:t>муниципальных</w:t>
      </w:r>
      <w:r>
        <w:rPr>
          <w:bCs/>
          <w:sz w:val="28"/>
          <w:szCs w:val="28"/>
        </w:rPr>
        <w:t xml:space="preserve">  служащих и урегулированию конфликта интересов, </w:t>
      </w:r>
      <w:r>
        <w:rPr>
          <w:color w:val="000000"/>
          <w:sz w:val="28"/>
          <w:szCs w:val="28"/>
          <w:shd w:val="clear" w:color="auto" w:fill="FFFFFF"/>
        </w:rPr>
        <w:t xml:space="preserve">в случае, если должность, замещаемая </w:t>
      </w:r>
      <w:r w:rsidR="007C7F95">
        <w:rPr>
          <w:color w:val="000000"/>
          <w:sz w:val="28"/>
          <w:szCs w:val="28"/>
          <w:shd w:val="clear" w:color="auto" w:fill="FFFFFF"/>
        </w:rPr>
        <w:t>муниципальным</w:t>
      </w:r>
      <w:r>
        <w:rPr>
          <w:color w:val="000000"/>
          <w:sz w:val="28"/>
          <w:szCs w:val="28"/>
          <w:shd w:val="clear" w:color="auto" w:fill="FFFFFF"/>
        </w:rPr>
        <w:t xml:space="preserve"> служащим, включена в соответствующий Перечень должностей.</w:t>
      </w:r>
    </w:p>
    <w:p w:rsidR="00032C78" w:rsidRDefault="00032C78" w:rsidP="00032C78">
      <w:pPr>
        <w:ind w:firstLine="720"/>
        <w:jc w:val="both"/>
        <w:rPr>
          <w:color w:val="000000"/>
          <w:sz w:val="28"/>
          <w:szCs w:val="28"/>
          <w:shd w:val="clear" w:color="auto" w:fill="FFFFFF"/>
        </w:rPr>
      </w:pP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w:t>
      </w:r>
      <w:r>
        <w:rPr>
          <w:b/>
          <w:bCs/>
          <w:color w:val="000000"/>
          <w:sz w:val="28"/>
          <w:szCs w:val="28"/>
          <w:shd w:val="clear" w:color="auto" w:fill="FFFFFF"/>
        </w:rPr>
        <w:t xml:space="preserve">Ограничения, связанные с </w:t>
      </w:r>
      <w:r w:rsidR="004E2098">
        <w:rPr>
          <w:b/>
          <w:bCs/>
          <w:color w:val="000000"/>
          <w:sz w:val="28"/>
          <w:szCs w:val="28"/>
          <w:shd w:val="clear" w:color="auto" w:fill="FFFFFF"/>
        </w:rPr>
        <w:t>муниципальной</w:t>
      </w:r>
      <w:r>
        <w:rPr>
          <w:b/>
          <w:bCs/>
          <w:color w:val="000000"/>
          <w:sz w:val="28"/>
          <w:szCs w:val="28"/>
          <w:shd w:val="clear" w:color="auto" w:fill="FFFFFF"/>
        </w:rPr>
        <w:t xml:space="preserve"> службой:</w:t>
      </w:r>
    </w:p>
    <w:p w:rsidR="00032C78" w:rsidRDefault="00032C78" w:rsidP="00032C78">
      <w:pPr>
        <w:ind w:firstLine="720"/>
        <w:jc w:val="both"/>
        <w:rPr>
          <w:color w:val="000000"/>
          <w:sz w:val="28"/>
          <w:szCs w:val="28"/>
          <w:shd w:val="clear" w:color="auto" w:fill="FFFFFF"/>
        </w:rPr>
      </w:pPr>
      <w:r>
        <w:rPr>
          <w:b/>
          <w:bCs/>
          <w:color w:val="000000"/>
          <w:sz w:val="28"/>
          <w:szCs w:val="28"/>
          <w:shd w:val="clear" w:color="auto" w:fill="FFFFFF"/>
        </w:rPr>
        <w:t> </w:t>
      </w:r>
      <w:r>
        <w:rPr>
          <w:color w:val="000000"/>
          <w:sz w:val="28"/>
          <w:szCs w:val="28"/>
          <w:shd w:val="clear" w:color="auto" w:fill="FFFFFF"/>
        </w:rPr>
        <w:t>1.</w:t>
      </w:r>
      <w:r>
        <w:rPr>
          <w:color w:val="000000"/>
          <w:sz w:val="28"/>
          <w:szCs w:val="28"/>
        </w:rPr>
        <w:t> </w:t>
      </w:r>
      <w:r>
        <w:rPr>
          <w:color w:val="000000"/>
          <w:sz w:val="28"/>
          <w:szCs w:val="28"/>
          <w:shd w:val="clear" w:color="auto" w:fill="FFFFFF"/>
        </w:rPr>
        <w:t xml:space="preserve">Гражданин не может быть принят на </w:t>
      </w:r>
      <w:r w:rsidR="00DB5A01">
        <w:rPr>
          <w:color w:val="000000"/>
          <w:sz w:val="28"/>
          <w:szCs w:val="28"/>
          <w:shd w:val="clear" w:color="auto" w:fill="FFFFFF"/>
        </w:rPr>
        <w:t>муниципальную</w:t>
      </w:r>
      <w:r>
        <w:rPr>
          <w:color w:val="000000"/>
          <w:sz w:val="28"/>
          <w:szCs w:val="28"/>
          <w:shd w:val="clear" w:color="auto" w:fill="FFFFFF"/>
        </w:rPr>
        <w:t xml:space="preserve"> службу, а </w:t>
      </w:r>
      <w:r w:rsidR="00DB5A01">
        <w:rPr>
          <w:color w:val="000000"/>
          <w:sz w:val="28"/>
          <w:szCs w:val="28"/>
          <w:shd w:val="clear" w:color="auto" w:fill="FFFFFF"/>
        </w:rPr>
        <w:t>муниципальный</w:t>
      </w:r>
      <w:r>
        <w:rPr>
          <w:color w:val="000000"/>
          <w:sz w:val="28"/>
          <w:szCs w:val="28"/>
          <w:shd w:val="clear" w:color="auto" w:fill="FFFFFF"/>
        </w:rPr>
        <w:t xml:space="preserve"> служащий не может находиться на </w:t>
      </w:r>
      <w:r w:rsidR="00DB5A01">
        <w:rPr>
          <w:color w:val="000000"/>
          <w:sz w:val="28"/>
          <w:szCs w:val="28"/>
          <w:shd w:val="clear" w:color="auto" w:fill="FFFFFF"/>
        </w:rPr>
        <w:t>муниципальной</w:t>
      </w:r>
      <w:r>
        <w:rPr>
          <w:color w:val="000000"/>
          <w:sz w:val="28"/>
          <w:szCs w:val="28"/>
          <w:shd w:val="clear" w:color="auto" w:fill="FFFFFF"/>
        </w:rPr>
        <w:t xml:space="preserve"> службе в случае:</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 близкого родства или свойства (родители, супруги, дети, братья, сестры, а также братья, сестры, родители, дети супругов и супруги детей) с </w:t>
      </w:r>
      <w:r w:rsidR="00175805">
        <w:rPr>
          <w:color w:val="000000"/>
          <w:sz w:val="28"/>
          <w:szCs w:val="28"/>
          <w:shd w:val="clear" w:color="auto" w:fill="FFFFFF"/>
        </w:rPr>
        <w:t>муниципальным</w:t>
      </w:r>
      <w:r>
        <w:rPr>
          <w:color w:val="000000"/>
          <w:sz w:val="28"/>
          <w:szCs w:val="28"/>
          <w:shd w:val="clear" w:color="auto" w:fill="FFFFFF"/>
        </w:rPr>
        <w:t xml:space="preserve"> служащим, если замещение должности </w:t>
      </w:r>
      <w:r w:rsidR="00175805">
        <w:rPr>
          <w:color w:val="000000"/>
          <w:sz w:val="28"/>
          <w:szCs w:val="28"/>
          <w:shd w:val="clear" w:color="auto" w:fill="FFFFFF"/>
        </w:rPr>
        <w:t>муниципальной</w:t>
      </w:r>
      <w:r>
        <w:rPr>
          <w:color w:val="000000"/>
          <w:sz w:val="28"/>
          <w:szCs w:val="28"/>
          <w:shd w:val="clear" w:color="auto" w:fill="FFFFFF"/>
        </w:rPr>
        <w:t xml:space="preserve"> службы связано с непосредственной подчиненностью или подконтрольностью одного из них другому;</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 представления подложных документов или заведомо ложных сведений при поступлении на </w:t>
      </w:r>
      <w:r w:rsidR="008976AE">
        <w:rPr>
          <w:color w:val="000000"/>
          <w:sz w:val="28"/>
          <w:szCs w:val="28"/>
          <w:shd w:val="clear" w:color="auto" w:fill="FFFFFF"/>
        </w:rPr>
        <w:t>муниципальную</w:t>
      </w:r>
      <w:r>
        <w:rPr>
          <w:color w:val="000000"/>
          <w:sz w:val="28"/>
          <w:szCs w:val="28"/>
          <w:shd w:val="clear" w:color="auto" w:fill="FFFFFF"/>
        </w:rPr>
        <w:t xml:space="preserve"> службу;</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 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w:t>
      </w:r>
      <w:r w:rsidR="00E55FF4">
        <w:rPr>
          <w:color w:val="000000"/>
          <w:sz w:val="28"/>
          <w:szCs w:val="28"/>
          <w:shd w:val="clear" w:color="auto" w:fill="FFFFFF"/>
        </w:rPr>
        <w:t>муниципальную</w:t>
      </w:r>
      <w:r>
        <w:rPr>
          <w:color w:val="000000"/>
          <w:sz w:val="28"/>
          <w:szCs w:val="28"/>
          <w:shd w:val="clear" w:color="auto" w:fill="FFFFFF"/>
        </w:rPr>
        <w:t xml:space="preserve"> службу.</w:t>
      </w:r>
    </w:p>
    <w:p w:rsidR="00032C78" w:rsidRDefault="00032C78" w:rsidP="00032C78">
      <w:pPr>
        <w:autoSpaceDE w:val="0"/>
        <w:autoSpaceDN w:val="0"/>
        <w:adjustRightInd w:val="0"/>
        <w:ind w:firstLine="540"/>
        <w:jc w:val="both"/>
        <w:rPr>
          <w:sz w:val="28"/>
          <w:szCs w:val="28"/>
        </w:rPr>
      </w:pPr>
      <w:r>
        <w:rPr>
          <w:sz w:val="28"/>
          <w:szCs w:val="28"/>
        </w:rPr>
        <w:t xml:space="preserve">  -  утраты представителем нанимателя доверия к </w:t>
      </w:r>
      <w:r w:rsidR="00842F0B">
        <w:rPr>
          <w:sz w:val="28"/>
          <w:szCs w:val="28"/>
        </w:rPr>
        <w:t>муниципальному</w:t>
      </w:r>
      <w:r>
        <w:rPr>
          <w:sz w:val="28"/>
          <w:szCs w:val="28"/>
        </w:rPr>
        <w:t xml:space="preserve">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федеральными законами в целях противодействия коррупции.</w:t>
      </w:r>
    </w:p>
    <w:p w:rsidR="00032C78" w:rsidRDefault="00032C78" w:rsidP="00032C78">
      <w:pPr>
        <w:ind w:firstLine="720"/>
        <w:jc w:val="both"/>
        <w:rPr>
          <w:color w:val="000000"/>
          <w:sz w:val="28"/>
          <w:szCs w:val="28"/>
          <w:shd w:val="clear" w:color="auto" w:fill="FFFFFF"/>
        </w:rPr>
      </w:pPr>
    </w:p>
    <w:p w:rsidR="008A2F75" w:rsidRPr="005B6C5C" w:rsidRDefault="00032C78" w:rsidP="00A7471A">
      <w:pPr>
        <w:ind w:firstLine="720"/>
        <w:jc w:val="both"/>
        <w:rPr>
          <w:b/>
          <w:bCs/>
          <w:sz w:val="28"/>
          <w:szCs w:val="28"/>
        </w:rPr>
      </w:pPr>
      <w:r w:rsidRPr="005B6C5C">
        <w:rPr>
          <w:b/>
          <w:color w:val="000000"/>
          <w:sz w:val="28"/>
          <w:szCs w:val="28"/>
          <w:shd w:val="clear" w:color="auto" w:fill="FFFFFF"/>
        </w:rPr>
        <w:t> </w:t>
      </w:r>
      <w:r w:rsidR="001856C9" w:rsidRPr="005B6C5C">
        <w:rPr>
          <w:b/>
          <w:color w:val="000000"/>
          <w:sz w:val="28"/>
          <w:szCs w:val="28"/>
          <w:shd w:val="clear" w:color="auto" w:fill="FFFFFF"/>
        </w:rPr>
        <w:t>Муниципальный</w:t>
      </w:r>
      <w:r w:rsidRPr="005B6C5C">
        <w:rPr>
          <w:b/>
          <w:sz w:val="28"/>
          <w:szCs w:val="28"/>
        </w:rPr>
        <w:t xml:space="preserve"> служащий подлежит увольнению:</w:t>
      </w:r>
    </w:p>
    <w:p w:rsidR="008A2F75" w:rsidRPr="005B6C5C" w:rsidRDefault="008A2F75" w:rsidP="008A2F75">
      <w:pPr>
        <w:autoSpaceDE w:val="0"/>
        <w:autoSpaceDN w:val="0"/>
        <w:adjustRightInd w:val="0"/>
        <w:ind w:firstLine="540"/>
        <w:jc w:val="both"/>
        <w:rPr>
          <w:bCs/>
          <w:sz w:val="28"/>
          <w:szCs w:val="28"/>
        </w:rPr>
      </w:pPr>
      <w:r w:rsidRPr="005B6C5C">
        <w:rPr>
          <w:bCs/>
          <w:sz w:val="28"/>
          <w:szCs w:val="28"/>
        </w:rPr>
        <w:t xml:space="preserve">1. Помимо оснований для расторжения трудового договора, предусмотренных Трудовым </w:t>
      </w:r>
      <w:hyperlink r:id="rId8" w:history="1">
        <w:r w:rsidRPr="005B6C5C">
          <w:rPr>
            <w:bCs/>
            <w:color w:val="0000FF"/>
            <w:sz w:val="28"/>
            <w:szCs w:val="28"/>
          </w:rPr>
          <w:t>кодексом</w:t>
        </w:r>
      </w:hyperlink>
      <w:r w:rsidRPr="005B6C5C">
        <w:rPr>
          <w:bCs/>
          <w:sz w:val="28"/>
          <w:szCs w:val="28"/>
        </w:rPr>
        <w:t xml:space="preserve"> Российской Федерации, трудовой договор с муниципальным служащим </w:t>
      </w:r>
      <w:proofErr w:type="gramStart"/>
      <w:r w:rsidRPr="005B6C5C">
        <w:rPr>
          <w:bCs/>
          <w:sz w:val="28"/>
          <w:szCs w:val="28"/>
        </w:rPr>
        <w:t>может быть также расторгнут</w:t>
      </w:r>
      <w:proofErr w:type="gramEnd"/>
      <w:r w:rsidRPr="005B6C5C">
        <w:rPr>
          <w:bCs/>
          <w:sz w:val="28"/>
          <w:szCs w:val="28"/>
        </w:rPr>
        <w:t xml:space="preserve"> по инициативе представителя нанимателя (работодателя) в случае:</w:t>
      </w:r>
    </w:p>
    <w:p w:rsidR="008A2F75" w:rsidRPr="005B6C5C" w:rsidRDefault="008A2F75" w:rsidP="008A2F75">
      <w:pPr>
        <w:autoSpaceDE w:val="0"/>
        <w:autoSpaceDN w:val="0"/>
        <w:adjustRightInd w:val="0"/>
        <w:ind w:firstLine="540"/>
        <w:jc w:val="both"/>
        <w:rPr>
          <w:bCs/>
          <w:sz w:val="28"/>
          <w:szCs w:val="28"/>
        </w:rPr>
      </w:pPr>
      <w:r w:rsidRPr="005B6C5C">
        <w:rPr>
          <w:bCs/>
          <w:sz w:val="28"/>
          <w:szCs w:val="28"/>
        </w:rPr>
        <w:t>1) достижения предельного возраста, установленного для замещения должности муниципальной службы;</w:t>
      </w:r>
    </w:p>
    <w:p w:rsidR="008A2F75" w:rsidRPr="005B6C5C" w:rsidRDefault="008A2F75" w:rsidP="008A2F75">
      <w:pPr>
        <w:autoSpaceDE w:val="0"/>
        <w:autoSpaceDN w:val="0"/>
        <w:adjustRightInd w:val="0"/>
        <w:ind w:firstLine="540"/>
        <w:jc w:val="both"/>
        <w:rPr>
          <w:bCs/>
          <w:sz w:val="28"/>
          <w:szCs w:val="28"/>
        </w:rPr>
      </w:pPr>
      <w:proofErr w:type="gramStart"/>
      <w:r w:rsidRPr="005B6C5C">
        <w:rPr>
          <w:bCs/>
          <w:sz w:val="28"/>
          <w:szCs w:val="28"/>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B6C5C">
        <w:rPr>
          <w:bCs/>
          <w:sz w:val="28"/>
          <w:szCs w:val="28"/>
        </w:rPr>
        <w:t xml:space="preserve"> </w:t>
      </w:r>
      <w:proofErr w:type="gramStart"/>
      <w:r w:rsidRPr="005B6C5C">
        <w:rPr>
          <w:bCs/>
          <w:sz w:val="28"/>
          <w:szCs w:val="28"/>
        </w:rPr>
        <w:t>соответствии</w:t>
      </w:r>
      <w:proofErr w:type="gramEnd"/>
      <w:r w:rsidRPr="005B6C5C">
        <w:rPr>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2F75" w:rsidRPr="005B6C5C" w:rsidRDefault="008A2F75" w:rsidP="008A2F75">
      <w:pPr>
        <w:autoSpaceDE w:val="0"/>
        <w:autoSpaceDN w:val="0"/>
        <w:adjustRightInd w:val="0"/>
        <w:ind w:firstLine="540"/>
        <w:jc w:val="both"/>
        <w:rPr>
          <w:bCs/>
          <w:sz w:val="28"/>
          <w:szCs w:val="28"/>
        </w:rPr>
      </w:pPr>
      <w:r w:rsidRPr="005B6C5C">
        <w:rPr>
          <w:bCs/>
          <w:sz w:val="28"/>
          <w:szCs w:val="28"/>
        </w:rPr>
        <w:t xml:space="preserve">3) несоблюдения ограничений и запретов, связанных с муниципальной службой и установленных </w:t>
      </w:r>
      <w:hyperlink r:id="rId9" w:history="1">
        <w:r w:rsidRPr="005B6C5C">
          <w:rPr>
            <w:bCs/>
            <w:color w:val="0000FF"/>
            <w:sz w:val="28"/>
            <w:szCs w:val="28"/>
          </w:rPr>
          <w:t>статьями 13</w:t>
        </w:r>
      </w:hyperlink>
      <w:r w:rsidRPr="005B6C5C">
        <w:rPr>
          <w:bCs/>
          <w:sz w:val="28"/>
          <w:szCs w:val="28"/>
        </w:rPr>
        <w:t xml:space="preserve">, </w:t>
      </w:r>
      <w:hyperlink r:id="rId10" w:history="1">
        <w:r w:rsidRPr="005B6C5C">
          <w:rPr>
            <w:bCs/>
            <w:color w:val="0000FF"/>
            <w:sz w:val="28"/>
            <w:szCs w:val="28"/>
          </w:rPr>
          <w:t>14</w:t>
        </w:r>
      </w:hyperlink>
      <w:r w:rsidRPr="005B6C5C">
        <w:rPr>
          <w:bCs/>
          <w:sz w:val="28"/>
          <w:szCs w:val="28"/>
        </w:rPr>
        <w:t xml:space="preserve">, </w:t>
      </w:r>
      <w:hyperlink r:id="rId11" w:history="1">
        <w:r w:rsidRPr="005B6C5C">
          <w:rPr>
            <w:bCs/>
            <w:color w:val="0000FF"/>
            <w:sz w:val="28"/>
            <w:szCs w:val="28"/>
          </w:rPr>
          <w:t>14.1</w:t>
        </w:r>
      </w:hyperlink>
      <w:r w:rsidRPr="005B6C5C">
        <w:rPr>
          <w:bCs/>
          <w:sz w:val="28"/>
          <w:szCs w:val="28"/>
        </w:rPr>
        <w:t xml:space="preserve"> и </w:t>
      </w:r>
      <w:hyperlink r:id="rId12" w:history="1">
        <w:r w:rsidRPr="005B6C5C">
          <w:rPr>
            <w:bCs/>
            <w:color w:val="0000FF"/>
            <w:sz w:val="28"/>
            <w:szCs w:val="28"/>
          </w:rPr>
          <w:t>15</w:t>
        </w:r>
      </w:hyperlink>
      <w:r w:rsidRPr="005B6C5C">
        <w:rPr>
          <w:bCs/>
          <w:sz w:val="28"/>
          <w:szCs w:val="28"/>
        </w:rPr>
        <w:t xml:space="preserve"> настоящего Федерального закона;</w:t>
      </w:r>
    </w:p>
    <w:p w:rsidR="008A2F75" w:rsidRPr="005B6C5C" w:rsidRDefault="008A2F75" w:rsidP="008A2F75">
      <w:pPr>
        <w:autoSpaceDE w:val="0"/>
        <w:autoSpaceDN w:val="0"/>
        <w:adjustRightInd w:val="0"/>
        <w:ind w:firstLine="540"/>
        <w:jc w:val="both"/>
        <w:rPr>
          <w:bCs/>
          <w:sz w:val="28"/>
          <w:szCs w:val="28"/>
        </w:rPr>
      </w:pPr>
      <w:r w:rsidRPr="005B6C5C">
        <w:rPr>
          <w:bCs/>
          <w:sz w:val="28"/>
          <w:szCs w:val="28"/>
        </w:rPr>
        <w:t xml:space="preserve">4) применения административного наказания в виде </w:t>
      </w:r>
      <w:hyperlink r:id="rId13" w:history="1">
        <w:r w:rsidRPr="005B6C5C">
          <w:rPr>
            <w:bCs/>
            <w:color w:val="0000FF"/>
            <w:sz w:val="28"/>
            <w:szCs w:val="28"/>
          </w:rPr>
          <w:t>дисквалификации</w:t>
        </w:r>
      </w:hyperlink>
      <w:r w:rsidRPr="005B6C5C">
        <w:rPr>
          <w:bCs/>
          <w:sz w:val="28"/>
          <w:szCs w:val="28"/>
        </w:rPr>
        <w:t>.</w:t>
      </w:r>
    </w:p>
    <w:p w:rsidR="007C59AC" w:rsidRPr="005B6C5C" w:rsidRDefault="007C59AC" w:rsidP="008A2F75">
      <w:pPr>
        <w:autoSpaceDE w:val="0"/>
        <w:autoSpaceDN w:val="0"/>
        <w:adjustRightInd w:val="0"/>
        <w:ind w:firstLine="540"/>
        <w:jc w:val="both"/>
        <w:rPr>
          <w:bCs/>
          <w:sz w:val="28"/>
          <w:szCs w:val="28"/>
        </w:rPr>
      </w:pPr>
      <w:r w:rsidRPr="005B6C5C">
        <w:rPr>
          <w:bCs/>
          <w:sz w:val="28"/>
          <w:szCs w:val="28"/>
        </w:rPr>
        <w:t>___________________________________________________________</w:t>
      </w:r>
    </w:p>
    <w:p w:rsidR="008A2F75" w:rsidRPr="005B6C5C" w:rsidRDefault="008A2F75" w:rsidP="00032C78">
      <w:pPr>
        <w:ind w:firstLine="720"/>
        <w:jc w:val="both"/>
        <w:rPr>
          <w:sz w:val="28"/>
          <w:szCs w:val="28"/>
        </w:rPr>
      </w:pPr>
    </w:p>
    <w:p w:rsidR="00032C78" w:rsidRPr="005B6C5C" w:rsidRDefault="00032C78" w:rsidP="00032C78">
      <w:pPr>
        <w:ind w:firstLine="720"/>
        <w:jc w:val="center"/>
        <w:rPr>
          <w:color w:val="000000"/>
          <w:sz w:val="28"/>
          <w:szCs w:val="28"/>
          <w:shd w:val="clear" w:color="auto" w:fill="FFFFFF"/>
          <w:lang w:val="en-US"/>
        </w:rPr>
      </w:pPr>
    </w:p>
    <w:p w:rsidR="00032C78" w:rsidRDefault="00032C78" w:rsidP="00032C78">
      <w:pPr>
        <w:ind w:firstLine="720"/>
        <w:rPr>
          <w:rFonts w:ascii="Calibri" w:eastAsia="Calibri" w:hAnsi="Calibri"/>
          <w:sz w:val="22"/>
          <w:szCs w:val="22"/>
          <w:lang w:eastAsia="en-US"/>
        </w:rPr>
      </w:pPr>
    </w:p>
    <w:p w:rsidR="00032C78" w:rsidRDefault="00032C78" w:rsidP="00032C78">
      <w:pPr>
        <w:ind w:firstLine="720"/>
      </w:pPr>
    </w:p>
    <w:p w:rsidR="00032C78" w:rsidRDefault="00032C78" w:rsidP="00032C78">
      <w:pPr>
        <w:ind w:firstLine="720"/>
      </w:pPr>
    </w:p>
    <w:p w:rsidR="002F1D54" w:rsidRPr="00032C78" w:rsidRDefault="002F1D54" w:rsidP="00032C78">
      <w:pPr>
        <w:rPr>
          <w:szCs w:val="22"/>
        </w:rPr>
      </w:pPr>
    </w:p>
    <w:sectPr w:rsidR="002F1D54" w:rsidRPr="00032C7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89" w:rsidRDefault="00E32489" w:rsidP="000A21D3">
      <w:r>
        <w:separator/>
      </w:r>
    </w:p>
  </w:endnote>
  <w:endnote w:type="continuationSeparator" w:id="0">
    <w:p w:rsidR="00E32489" w:rsidRDefault="00E32489" w:rsidP="000A2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89" w:rsidRDefault="00E32489" w:rsidP="000A21D3">
      <w:r>
        <w:separator/>
      </w:r>
    </w:p>
  </w:footnote>
  <w:footnote w:type="continuationSeparator" w:id="0">
    <w:p w:rsidR="00E32489" w:rsidRDefault="00E32489" w:rsidP="000A2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452"/>
    <w:multiLevelType w:val="hybridMultilevel"/>
    <w:tmpl w:val="A78C5A7E"/>
    <w:lvl w:ilvl="0" w:tplc="DB387580">
      <w:start w:val="1"/>
      <w:numFmt w:val="decimal"/>
      <w:lvlText w:val="%1."/>
      <w:lvlJc w:val="left"/>
      <w:pPr>
        <w:tabs>
          <w:tab w:val="num" w:pos="720"/>
        </w:tabs>
        <w:ind w:left="720" w:hanging="360"/>
      </w:pPr>
      <w:rPr>
        <w:rFonts w:hint="default"/>
        <w:sz w:val="24"/>
      </w:rPr>
    </w:lvl>
    <w:lvl w:ilvl="1" w:tplc="08CE2B2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522E3"/>
    <w:multiLevelType w:val="hybridMultilevel"/>
    <w:tmpl w:val="D4382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107540"/>
    <w:multiLevelType w:val="hybridMultilevel"/>
    <w:tmpl w:val="53EA9238"/>
    <w:lvl w:ilvl="0" w:tplc="B4861050">
      <w:start w:val="1"/>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
    <w:nsid w:val="156A2B08"/>
    <w:multiLevelType w:val="hybridMultilevel"/>
    <w:tmpl w:val="1E8069D6"/>
    <w:lvl w:ilvl="0" w:tplc="A63CDBD0">
      <w:start w:val="1"/>
      <w:numFmt w:val="decimal"/>
      <w:lvlText w:val="%1."/>
      <w:lvlJc w:val="left"/>
      <w:pPr>
        <w:tabs>
          <w:tab w:val="num" w:pos="1065"/>
        </w:tabs>
        <w:ind w:left="1065" w:hanging="360"/>
      </w:pPr>
      <w:rPr>
        <w:rFonts w:hint="default"/>
      </w:rPr>
    </w:lvl>
    <w:lvl w:ilvl="1" w:tplc="94981C90">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6C53D2C"/>
    <w:multiLevelType w:val="hybridMultilevel"/>
    <w:tmpl w:val="54DE4B24"/>
    <w:lvl w:ilvl="0" w:tplc="A9D626EE">
      <w:start w:val="1"/>
      <w:numFmt w:val="decimal"/>
      <w:lvlText w:val="%1."/>
      <w:lvlJc w:val="left"/>
      <w:pPr>
        <w:tabs>
          <w:tab w:val="num" w:pos="1068"/>
        </w:tabs>
        <w:ind w:left="1068" w:hanging="360"/>
      </w:pPr>
      <w:rPr>
        <w:rFonts w:hint="default"/>
      </w:rPr>
    </w:lvl>
    <w:lvl w:ilvl="1" w:tplc="28964750">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0392E25"/>
    <w:multiLevelType w:val="hybridMultilevel"/>
    <w:tmpl w:val="44C259A0"/>
    <w:lvl w:ilvl="0" w:tplc="0419000F">
      <w:start w:val="1"/>
      <w:numFmt w:val="decimal"/>
      <w:lvlText w:val="%1."/>
      <w:lvlJc w:val="left"/>
      <w:pPr>
        <w:tabs>
          <w:tab w:val="num" w:pos="720"/>
        </w:tabs>
        <w:ind w:left="720" w:hanging="360"/>
      </w:pPr>
      <w:rPr>
        <w:rFonts w:hint="default"/>
      </w:rPr>
    </w:lvl>
    <w:lvl w:ilvl="1" w:tplc="E4B2026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1F1346"/>
    <w:multiLevelType w:val="hybridMultilevel"/>
    <w:tmpl w:val="F0D84384"/>
    <w:lvl w:ilvl="0" w:tplc="0419000F">
      <w:start w:val="1"/>
      <w:numFmt w:val="decimal"/>
      <w:lvlText w:val="%1."/>
      <w:lvlJc w:val="left"/>
      <w:pPr>
        <w:tabs>
          <w:tab w:val="num" w:pos="720"/>
        </w:tabs>
        <w:ind w:left="720" w:hanging="360"/>
      </w:pPr>
      <w:rPr>
        <w:rFonts w:hint="default"/>
      </w:rPr>
    </w:lvl>
    <w:lvl w:ilvl="1" w:tplc="957E6FC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D95A88"/>
    <w:multiLevelType w:val="hybridMultilevel"/>
    <w:tmpl w:val="00CE3130"/>
    <w:lvl w:ilvl="0" w:tplc="19260DE8">
      <w:start w:val="1"/>
      <w:numFmt w:val="decimal"/>
      <w:lvlText w:val="%1."/>
      <w:lvlJc w:val="left"/>
      <w:pPr>
        <w:tabs>
          <w:tab w:val="num" w:pos="720"/>
        </w:tabs>
        <w:ind w:left="720" w:hanging="360"/>
      </w:pPr>
      <w:rPr>
        <w:rFonts w:hint="default"/>
        <w:sz w:val="22"/>
      </w:rPr>
    </w:lvl>
    <w:lvl w:ilvl="1" w:tplc="7B1C60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C81086"/>
    <w:multiLevelType w:val="hybridMultilevel"/>
    <w:tmpl w:val="B1244DDA"/>
    <w:lvl w:ilvl="0" w:tplc="0419000F">
      <w:start w:val="1"/>
      <w:numFmt w:val="decimal"/>
      <w:lvlText w:val="%1."/>
      <w:lvlJc w:val="left"/>
      <w:pPr>
        <w:tabs>
          <w:tab w:val="num" w:pos="720"/>
        </w:tabs>
        <w:ind w:left="720" w:hanging="360"/>
      </w:pPr>
      <w:rPr>
        <w:rFonts w:hint="default"/>
      </w:rPr>
    </w:lvl>
    <w:lvl w:ilvl="1" w:tplc="FA08C4C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52774E"/>
    <w:multiLevelType w:val="multilevel"/>
    <w:tmpl w:val="64465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E934E3"/>
    <w:multiLevelType w:val="hybridMultilevel"/>
    <w:tmpl w:val="8884C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4C5FAA"/>
    <w:multiLevelType w:val="hybridMultilevel"/>
    <w:tmpl w:val="80ACD170"/>
    <w:lvl w:ilvl="0" w:tplc="74B85B3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5B2862"/>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DE31993"/>
    <w:multiLevelType w:val="hybridMultilevel"/>
    <w:tmpl w:val="42A6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7D35DE"/>
    <w:multiLevelType w:val="singleLevel"/>
    <w:tmpl w:val="8CEE1A4E"/>
    <w:lvl w:ilvl="0">
      <w:start w:val="1"/>
      <w:numFmt w:val="bullet"/>
      <w:lvlText w:val="-"/>
      <w:lvlJc w:val="left"/>
      <w:pPr>
        <w:tabs>
          <w:tab w:val="num" w:pos="1095"/>
        </w:tabs>
        <w:ind w:left="1095" w:hanging="360"/>
      </w:pPr>
      <w:rPr>
        <w:rFonts w:hint="default"/>
      </w:rPr>
    </w:lvl>
  </w:abstractNum>
  <w:abstractNum w:abstractNumId="15">
    <w:nsid w:val="62DA1CB5"/>
    <w:multiLevelType w:val="hybridMultilevel"/>
    <w:tmpl w:val="FC3AE468"/>
    <w:lvl w:ilvl="0" w:tplc="BFEC3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8ED7192"/>
    <w:multiLevelType w:val="hybridMultilevel"/>
    <w:tmpl w:val="1BC83EA2"/>
    <w:lvl w:ilvl="0" w:tplc="9982814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1"/>
  </w:num>
  <w:num w:numId="8">
    <w:abstractNumId w:val="8"/>
  </w:num>
  <w:num w:numId="9">
    <w:abstractNumId w:val="6"/>
  </w:num>
  <w:num w:numId="10">
    <w:abstractNumId w:val="10"/>
  </w:num>
  <w:num w:numId="11">
    <w:abstractNumId w:val="12"/>
  </w:num>
  <w:num w:numId="12">
    <w:abstractNumId w:val="14"/>
  </w:num>
  <w:num w:numId="13">
    <w:abstractNumId w:val="13"/>
  </w:num>
  <w:num w:numId="14">
    <w:abstractNumId w:val="16"/>
  </w:num>
  <w:num w:numId="15">
    <w:abstractNumId w:val="11"/>
  </w:num>
  <w:num w:numId="16">
    <w:abstractNumId w:val="15"/>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E74E0"/>
    <w:rsid w:val="00010423"/>
    <w:rsid w:val="00017731"/>
    <w:rsid w:val="00020A18"/>
    <w:rsid w:val="0002168E"/>
    <w:rsid w:val="00021FB8"/>
    <w:rsid w:val="00023CF6"/>
    <w:rsid w:val="00025FE4"/>
    <w:rsid w:val="00030DF1"/>
    <w:rsid w:val="00032C78"/>
    <w:rsid w:val="00044485"/>
    <w:rsid w:val="00065841"/>
    <w:rsid w:val="00074F3C"/>
    <w:rsid w:val="000832C8"/>
    <w:rsid w:val="0008560D"/>
    <w:rsid w:val="000A21D3"/>
    <w:rsid w:val="000A34B7"/>
    <w:rsid w:val="000A5945"/>
    <w:rsid w:val="000A7895"/>
    <w:rsid w:val="000B6854"/>
    <w:rsid w:val="000C28C7"/>
    <w:rsid w:val="000C551B"/>
    <w:rsid w:val="000C717A"/>
    <w:rsid w:val="000D3427"/>
    <w:rsid w:val="000E74E0"/>
    <w:rsid w:val="000E76F2"/>
    <w:rsid w:val="000F264D"/>
    <w:rsid w:val="00113D98"/>
    <w:rsid w:val="001353F8"/>
    <w:rsid w:val="001454A4"/>
    <w:rsid w:val="00150DB1"/>
    <w:rsid w:val="00152D9C"/>
    <w:rsid w:val="001531F0"/>
    <w:rsid w:val="00170D8C"/>
    <w:rsid w:val="00175805"/>
    <w:rsid w:val="00181BA0"/>
    <w:rsid w:val="001840EE"/>
    <w:rsid w:val="001856C9"/>
    <w:rsid w:val="001A1FA4"/>
    <w:rsid w:val="001A7642"/>
    <w:rsid w:val="001C279C"/>
    <w:rsid w:val="001D0676"/>
    <w:rsid w:val="00205601"/>
    <w:rsid w:val="00205F60"/>
    <w:rsid w:val="002251C4"/>
    <w:rsid w:val="002310F8"/>
    <w:rsid w:val="00234816"/>
    <w:rsid w:val="002376B9"/>
    <w:rsid w:val="002445EB"/>
    <w:rsid w:val="00246E0A"/>
    <w:rsid w:val="002477D9"/>
    <w:rsid w:val="0025019C"/>
    <w:rsid w:val="00256B27"/>
    <w:rsid w:val="002905BD"/>
    <w:rsid w:val="002A2444"/>
    <w:rsid w:val="002C0A96"/>
    <w:rsid w:val="002C25F8"/>
    <w:rsid w:val="002C36FD"/>
    <w:rsid w:val="002C42E3"/>
    <w:rsid w:val="002C6561"/>
    <w:rsid w:val="002C7CB2"/>
    <w:rsid w:val="002E2FCE"/>
    <w:rsid w:val="002F1D54"/>
    <w:rsid w:val="003015D8"/>
    <w:rsid w:val="003058DB"/>
    <w:rsid w:val="00310295"/>
    <w:rsid w:val="00323C6A"/>
    <w:rsid w:val="00340085"/>
    <w:rsid w:val="0034373D"/>
    <w:rsid w:val="003645AB"/>
    <w:rsid w:val="00371C37"/>
    <w:rsid w:val="003806ED"/>
    <w:rsid w:val="003A15A0"/>
    <w:rsid w:val="003A6489"/>
    <w:rsid w:val="003B1C74"/>
    <w:rsid w:val="003B32A7"/>
    <w:rsid w:val="003F7F41"/>
    <w:rsid w:val="00416910"/>
    <w:rsid w:val="004226E8"/>
    <w:rsid w:val="004227FC"/>
    <w:rsid w:val="00427D49"/>
    <w:rsid w:val="004449D6"/>
    <w:rsid w:val="00444BA7"/>
    <w:rsid w:val="004640C3"/>
    <w:rsid w:val="0046756B"/>
    <w:rsid w:val="00474A75"/>
    <w:rsid w:val="00475801"/>
    <w:rsid w:val="00481061"/>
    <w:rsid w:val="00481410"/>
    <w:rsid w:val="00492EE1"/>
    <w:rsid w:val="004B2634"/>
    <w:rsid w:val="004E0F85"/>
    <w:rsid w:val="004E2098"/>
    <w:rsid w:val="004E7EF7"/>
    <w:rsid w:val="00526ED5"/>
    <w:rsid w:val="005371FC"/>
    <w:rsid w:val="00543ED5"/>
    <w:rsid w:val="00555DBF"/>
    <w:rsid w:val="00560611"/>
    <w:rsid w:val="00583C40"/>
    <w:rsid w:val="00595848"/>
    <w:rsid w:val="00597F16"/>
    <w:rsid w:val="005B6791"/>
    <w:rsid w:val="005B6C5C"/>
    <w:rsid w:val="005D441C"/>
    <w:rsid w:val="005D613F"/>
    <w:rsid w:val="005E5E56"/>
    <w:rsid w:val="005F71FF"/>
    <w:rsid w:val="006059EE"/>
    <w:rsid w:val="00617AC4"/>
    <w:rsid w:val="00625E8A"/>
    <w:rsid w:val="00661780"/>
    <w:rsid w:val="00674CC1"/>
    <w:rsid w:val="0069177A"/>
    <w:rsid w:val="006A19F5"/>
    <w:rsid w:val="006E2D19"/>
    <w:rsid w:val="006E3CE5"/>
    <w:rsid w:val="006E44E6"/>
    <w:rsid w:val="00701E9C"/>
    <w:rsid w:val="00721B38"/>
    <w:rsid w:val="007279AB"/>
    <w:rsid w:val="007317D9"/>
    <w:rsid w:val="00736AEA"/>
    <w:rsid w:val="00741031"/>
    <w:rsid w:val="00747041"/>
    <w:rsid w:val="007544CA"/>
    <w:rsid w:val="0075626E"/>
    <w:rsid w:val="007871CA"/>
    <w:rsid w:val="0079555D"/>
    <w:rsid w:val="007C59AC"/>
    <w:rsid w:val="007C5B13"/>
    <w:rsid w:val="007C7F95"/>
    <w:rsid w:val="007D3831"/>
    <w:rsid w:val="007E7704"/>
    <w:rsid w:val="007F3FC2"/>
    <w:rsid w:val="00816475"/>
    <w:rsid w:val="00827331"/>
    <w:rsid w:val="00840042"/>
    <w:rsid w:val="00842BDD"/>
    <w:rsid w:val="00842F0B"/>
    <w:rsid w:val="0085279B"/>
    <w:rsid w:val="00855BEC"/>
    <w:rsid w:val="0086665F"/>
    <w:rsid w:val="00873025"/>
    <w:rsid w:val="00885B7E"/>
    <w:rsid w:val="00892109"/>
    <w:rsid w:val="00894787"/>
    <w:rsid w:val="008976AE"/>
    <w:rsid w:val="008A2214"/>
    <w:rsid w:val="008A2F75"/>
    <w:rsid w:val="008D0440"/>
    <w:rsid w:val="00912DB6"/>
    <w:rsid w:val="0092088A"/>
    <w:rsid w:val="009224B7"/>
    <w:rsid w:val="00923F17"/>
    <w:rsid w:val="00926C8E"/>
    <w:rsid w:val="00935EA6"/>
    <w:rsid w:val="009436DF"/>
    <w:rsid w:val="0095464F"/>
    <w:rsid w:val="00957830"/>
    <w:rsid w:val="00961F33"/>
    <w:rsid w:val="00974D54"/>
    <w:rsid w:val="00981470"/>
    <w:rsid w:val="009844B9"/>
    <w:rsid w:val="00987BAD"/>
    <w:rsid w:val="009B4B4E"/>
    <w:rsid w:val="009C1A8B"/>
    <w:rsid w:val="009C32F4"/>
    <w:rsid w:val="009C3A28"/>
    <w:rsid w:val="009C5C9A"/>
    <w:rsid w:val="009C6829"/>
    <w:rsid w:val="009C705E"/>
    <w:rsid w:val="009D004A"/>
    <w:rsid w:val="009D084E"/>
    <w:rsid w:val="009D5490"/>
    <w:rsid w:val="009D5822"/>
    <w:rsid w:val="009E788E"/>
    <w:rsid w:val="009E7CEF"/>
    <w:rsid w:val="009F6ED2"/>
    <w:rsid w:val="00A016C3"/>
    <w:rsid w:val="00A24FC4"/>
    <w:rsid w:val="00A329DF"/>
    <w:rsid w:val="00A32A68"/>
    <w:rsid w:val="00A56CA4"/>
    <w:rsid w:val="00A616C9"/>
    <w:rsid w:val="00A639F3"/>
    <w:rsid w:val="00A66289"/>
    <w:rsid w:val="00A73F2C"/>
    <w:rsid w:val="00A7471A"/>
    <w:rsid w:val="00AA0244"/>
    <w:rsid w:val="00AA241E"/>
    <w:rsid w:val="00AC42F2"/>
    <w:rsid w:val="00AD2D0F"/>
    <w:rsid w:val="00AE42DA"/>
    <w:rsid w:val="00AE6055"/>
    <w:rsid w:val="00B03EE4"/>
    <w:rsid w:val="00B04288"/>
    <w:rsid w:val="00B21117"/>
    <w:rsid w:val="00B2258A"/>
    <w:rsid w:val="00B22DD6"/>
    <w:rsid w:val="00B23FF2"/>
    <w:rsid w:val="00B6733C"/>
    <w:rsid w:val="00B73AF6"/>
    <w:rsid w:val="00B76CD7"/>
    <w:rsid w:val="00B77075"/>
    <w:rsid w:val="00B94CBD"/>
    <w:rsid w:val="00B96191"/>
    <w:rsid w:val="00BB28F5"/>
    <w:rsid w:val="00BC12DF"/>
    <w:rsid w:val="00BD5E4D"/>
    <w:rsid w:val="00BE36A7"/>
    <w:rsid w:val="00BF2A26"/>
    <w:rsid w:val="00BF7964"/>
    <w:rsid w:val="00C06178"/>
    <w:rsid w:val="00C42C90"/>
    <w:rsid w:val="00C531D8"/>
    <w:rsid w:val="00C71513"/>
    <w:rsid w:val="00C86F60"/>
    <w:rsid w:val="00C93F45"/>
    <w:rsid w:val="00CA1263"/>
    <w:rsid w:val="00CC00B5"/>
    <w:rsid w:val="00CD535B"/>
    <w:rsid w:val="00CF1E46"/>
    <w:rsid w:val="00CF783E"/>
    <w:rsid w:val="00D03D54"/>
    <w:rsid w:val="00D24D0B"/>
    <w:rsid w:val="00D27F9D"/>
    <w:rsid w:val="00D554B2"/>
    <w:rsid w:val="00D617D6"/>
    <w:rsid w:val="00D62351"/>
    <w:rsid w:val="00D83611"/>
    <w:rsid w:val="00DB5A01"/>
    <w:rsid w:val="00DC4258"/>
    <w:rsid w:val="00DD2C0B"/>
    <w:rsid w:val="00DD7EDB"/>
    <w:rsid w:val="00DE0A7B"/>
    <w:rsid w:val="00DF7A95"/>
    <w:rsid w:val="00E11F3C"/>
    <w:rsid w:val="00E2431D"/>
    <w:rsid w:val="00E27B88"/>
    <w:rsid w:val="00E312E4"/>
    <w:rsid w:val="00E32489"/>
    <w:rsid w:val="00E33724"/>
    <w:rsid w:val="00E34A47"/>
    <w:rsid w:val="00E35BAB"/>
    <w:rsid w:val="00E4265D"/>
    <w:rsid w:val="00E5189B"/>
    <w:rsid w:val="00E54B37"/>
    <w:rsid w:val="00E55FF4"/>
    <w:rsid w:val="00E57C4E"/>
    <w:rsid w:val="00E72F66"/>
    <w:rsid w:val="00E92FE5"/>
    <w:rsid w:val="00E97807"/>
    <w:rsid w:val="00EB167A"/>
    <w:rsid w:val="00EE2F47"/>
    <w:rsid w:val="00EE69F1"/>
    <w:rsid w:val="00EF0839"/>
    <w:rsid w:val="00EF78C6"/>
    <w:rsid w:val="00F01BD1"/>
    <w:rsid w:val="00F03426"/>
    <w:rsid w:val="00F207E8"/>
    <w:rsid w:val="00F20ADC"/>
    <w:rsid w:val="00F22378"/>
    <w:rsid w:val="00F425E2"/>
    <w:rsid w:val="00F64489"/>
    <w:rsid w:val="00F866DF"/>
    <w:rsid w:val="00F8695E"/>
    <w:rsid w:val="00FA1882"/>
    <w:rsid w:val="00FB44AD"/>
    <w:rsid w:val="00FC4E89"/>
    <w:rsid w:val="00FD6CAD"/>
    <w:rsid w:val="00FE372D"/>
    <w:rsid w:val="00FE3AB7"/>
    <w:rsid w:val="00FE3F44"/>
    <w:rsid w:val="00FE47FF"/>
    <w:rsid w:val="00FF0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b/>
      <w:sz w:val="20"/>
      <w:szCs w:val="20"/>
    </w:rPr>
  </w:style>
  <w:style w:type="paragraph" w:styleId="5">
    <w:name w:val="heading 5"/>
    <w:basedOn w:val="a"/>
    <w:next w:val="a"/>
    <w:qFormat/>
    <w:pPr>
      <w:keepNext/>
      <w:jc w:val="center"/>
      <w:outlineLvl w:val="4"/>
    </w:pPr>
    <w:rPr>
      <w:b/>
      <w:sz w:val="22"/>
      <w:szCs w:val="20"/>
    </w:rPr>
  </w:style>
  <w:style w:type="paragraph" w:styleId="7">
    <w:name w:val="heading 7"/>
    <w:basedOn w:val="a"/>
    <w:next w:val="a"/>
    <w:qFormat/>
    <w:pPr>
      <w:keepNext/>
      <w:jc w:val="center"/>
      <w:outlineLvl w:val="6"/>
    </w:pPr>
    <w:rPr>
      <w:b/>
      <w:spacing w:val="60"/>
      <w:sz w:val="4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idowControl w:val="0"/>
      <w:ind w:left="840" w:right="800"/>
      <w:jc w:val="center"/>
    </w:pPr>
    <w:rPr>
      <w:b/>
      <w:snapToGrid w:val="0"/>
      <w:sz w:val="20"/>
      <w:szCs w:val="20"/>
    </w:rPr>
  </w:style>
  <w:style w:type="paragraph" w:styleId="2">
    <w:name w:val="Body Text 2"/>
    <w:basedOn w:val="a"/>
    <w:pPr>
      <w:spacing w:line="360" w:lineRule="auto"/>
      <w:jc w:val="both"/>
    </w:pPr>
    <w:rPr>
      <w:sz w:val="28"/>
      <w:szCs w:val="20"/>
    </w:rPr>
  </w:style>
  <w:style w:type="table" w:styleId="a4">
    <w:name w:val="Table Grid"/>
    <w:basedOn w:val="a1"/>
    <w:rsid w:val="00943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0A21D3"/>
    <w:pPr>
      <w:tabs>
        <w:tab w:val="center" w:pos="4677"/>
        <w:tab w:val="right" w:pos="9355"/>
      </w:tabs>
    </w:pPr>
  </w:style>
  <w:style w:type="character" w:customStyle="1" w:styleId="a6">
    <w:name w:val="Верхний колонтитул Знак"/>
    <w:basedOn w:val="a0"/>
    <w:link w:val="a5"/>
    <w:rsid w:val="000A21D3"/>
    <w:rPr>
      <w:sz w:val="24"/>
      <w:szCs w:val="24"/>
    </w:rPr>
  </w:style>
  <w:style w:type="paragraph" w:styleId="a7">
    <w:name w:val="footer"/>
    <w:basedOn w:val="a"/>
    <w:link w:val="a8"/>
    <w:rsid w:val="000A21D3"/>
    <w:pPr>
      <w:tabs>
        <w:tab w:val="center" w:pos="4677"/>
        <w:tab w:val="right" w:pos="9355"/>
      </w:tabs>
    </w:pPr>
  </w:style>
  <w:style w:type="character" w:customStyle="1" w:styleId="a8">
    <w:name w:val="Нижний колонтитул Знак"/>
    <w:basedOn w:val="a0"/>
    <w:link w:val="a7"/>
    <w:rsid w:val="000A21D3"/>
    <w:rPr>
      <w:sz w:val="24"/>
      <w:szCs w:val="24"/>
    </w:rPr>
  </w:style>
  <w:style w:type="character" w:styleId="a9">
    <w:name w:val="Hyperlink"/>
    <w:basedOn w:val="a0"/>
    <w:uiPriority w:val="99"/>
    <w:unhideWhenUsed/>
    <w:rsid w:val="00032C78"/>
    <w:rPr>
      <w:color w:val="0000FF"/>
      <w:u w:val="single"/>
    </w:rPr>
  </w:style>
</w:styles>
</file>

<file path=word/webSettings.xml><?xml version="1.0" encoding="utf-8"?>
<w:webSettings xmlns:r="http://schemas.openxmlformats.org/officeDocument/2006/relationships" xmlns:w="http://schemas.openxmlformats.org/wordprocessingml/2006/main">
  <w:divs>
    <w:div w:id="2122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DB3E9B80121969A561A634108E620129432150CD6B6F68DC7B95039110F54E882A9A4D76DE326Ct0HAE" TargetMode="External"/><Relationship Id="rId13" Type="http://schemas.openxmlformats.org/officeDocument/2006/relationships/hyperlink" Target="consultantplus://offline/ref=13DB3E9B80121969A561A634108E620129422B52C6626F68DC7B95039110F54E882A9A4D76DE366Bt0H4E" TargetMode="External"/><Relationship Id="rId3" Type="http://schemas.openxmlformats.org/officeDocument/2006/relationships/settings" Target="settings.xml"/><Relationship Id="rId7" Type="http://schemas.openxmlformats.org/officeDocument/2006/relationships/hyperlink" Target="consultantplus://offline/ref=D7B684939C3BB23E37F056ABBF75416163675A6BB88B23FAEF6755A442C36A13E623A9C91D450EA1U5ZAG" TargetMode="External"/><Relationship Id="rId12" Type="http://schemas.openxmlformats.org/officeDocument/2006/relationships/hyperlink" Target="consultantplus://offline/ref=13DB3E9B80121969A561A634108E620129432150C36C6F68DC7B95039110F54E882A9A4D76DE366Bt0H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DB3E9B80121969A561A634108E620129432150C36C6F68DC7B95039110F54E882A9A4D76DE3561t0H5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3DB3E9B80121969A561A634108E620129432150C36C6F68DC7B95039110F54E882A9A4D76DE3669t0H8E" TargetMode="External"/><Relationship Id="rId4" Type="http://schemas.openxmlformats.org/officeDocument/2006/relationships/webSettings" Target="webSettings.xml"/><Relationship Id="rId9" Type="http://schemas.openxmlformats.org/officeDocument/2006/relationships/hyperlink" Target="consultantplus://offline/ref=13DB3E9B80121969A561A634108E620129432150C36C6F68DC7B95039110F54E882A9A4D76DE3760t0H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9165</CharactersWithSpaces>
  <SharedDoc>false</SharedDoc>
  <HLinks>
    <vt:vector size="42" baseType="variant">
      <vt:variant>
        <vt:i4>6488173</vt:i4>
      </vt:variant>
      <vt:variant>
        <vt:i4>18</vt:i4>
      </vt:variant>
      <vt:variant>
        <vt:i4>0</vt:i4>
      </vt:variant>
      <vt:variant>
        <vt:i4>5</vt:i4>
      </vt:variant>
      <vt:variant>
        <vt:lpwstr>consultantplus://offline/ref=13DB3E9B80121969A561A634108E620129422B52C6626F68DC7B95039110F54E882A9A4D76DE366Bt0H4E</vt:lpwstr>
      </vt:variant>
      <vt:variant>
        <vt:lpwstr/>
      </vt:variant>
      <vt:variant>
        <vt:i4>6488127</vt:i4>
      </vt:variant>
      <vt:variant>
        <vt:i4>15</vt:i4>
      </vt:variant>
      <vt:variant>
        <vt:i4>0</vt:i4>
      </vt:variant>
      <vt:variant>
        <vt:i4>5</vt:i4>
      </vt:variant>
      <vt:variant>
        <vt:lpwstr>consultantplus://offline/ref=13DB3E9B80121969A561A634108E620129432150C36C6F68DC7B95039110F54E882A9A4D76DE366Bt0HBE</vt:lpwstr>
      </vt:variant>
      <vt:variant>
        <vt:lpwstr/>
      </vt:variant>
      <vt:variant>
        <vt:i4>6488120</vt:i4>
      </vt:variant>
      <vt:variant>
        <vt:i4>12</vt:i4>
      </vt:variant>
      <vt:variant>
        <vt:i4>0</vt:i4>
      </vt:variant>
      <vt:variant>
        <vt:i4>5</vt:i4>
      </vt:variant>
      <vt:variant>
        <vt:lpwstr>consultantplus://offline/ref=13DB3E9B80121969A561A634108E620129432150C36C6F68DC7B95039110F54E882A9A4D76DE3561t0H5E</vt:lpwstr>
      </vt:variant>
      <vt:variant>
        <vt:lpwstr/>
      </vt:variant>
      <vt:variant>
        <vt:i4>6488126</vt:i4>
      </vt:variant>
      <vt:variant>
        <vt:i4>9</vt:i4>
      </vt:variant>
      <vt:variant>
        <vt:i4>0</vt:i4>
      </vt:variant>
      <vt:variant>
        <vt:i4>5</vt:i4>
      </vt:variant>
      <vt:variant>
        <vt:lpwstr>consultantplus://offline/ref=13DB3E9B80121969A561A634108E620129432150C36C6F68DC7B95039110F54E882A9A4D76DE3669t0H8E</vt:lpwstr>
      </vt:variant>
      <vt:variant>
        <vt:lpwstr/>
      </vt:variant>
      <vt:variant>
        <vt:i4>6488171</vt:i4>
      </vt:variant>
      <vt:variant>
        <vt:i4>6</vt:i4>
      </vt:variant>
      <vt:variant>
        <vt:i4>0</vt:i4>
      </vt:variant>
      <vt:variant>
        <vt:i4>5</vt:i4>
      </vt:variant>
      <vt:variant>
        <vt:lpwstr>consultantplus://offline/ref=13DB3E9B80121969A561A634108E620129432150C36C6F68DC7B95039110F54E882A9A4D76DE3760t0HEE</vt:lpwstr>
      </vt:variant>
      <vt:variant>
        <vt:lpwstr/>
      </vt:variant>
      <vt:variant>
        <vt:i4>6488175</vt:i4>
      </vt:variant>
      <vt:variant>
        <vt:i4>3</vt:i4>
      </vt:variant>
      <vt:variant>
        <vt:i4>0</vt:i4>
      </vt:variant>
      <vt:variant>
        <vt:i4>5</vt:i4>
      </vt:variant>
      <vt:variant>
        <vt:lpwstr>consultantplus://offline/ref=13DB3E9B80121969A561A634108E620129432150CD6B6F68DC7B95039110F54E882A9A4D76DE326Ct0HAE</vt:lpwstr>
      </vt:variant>
      <vt:variant>
        <vt:lpwstr/>
      </vt:variant>
      <vt:variant>
        <vt:i4>8192105</vt:i4>
      </vt:variant>
      <vt:variant>
        <vt:i4>0</vt:i4>
      </vt:variant>
      <vt:variant>
        <vt:i4>0</vt:i4>
      </vt:variant>
      <vt:variant>
        <vt:i4>5</vt:i4>
      </vt:variant>
      <vt:variant>
        <vt:lpwstr>consultantplus://offline/ref=D7B684939C3BB23E37F056ABBF75416163675A6BB88B23FAEF6755A442C36A13E623A9C91D450EA1U5ZAG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2</cp:revision>
  <cp:lastPrinted>2013-08-16T06:14:00Z</cp:lastPrinted>
  <dcterms:created xsi:type="dcterms:W3CDTF">2019-09-16T12:04:00Z</dcterms:created>
  <dcterms:modified xsi:type="dcterms:W3CDTF">2019-09-16T12:04:00Z</dcterms:modified>
</cp:coreProperties>
</file>