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A5" w:rsidRDefault="008A58A5" w:rsidP="008A58A5">
      <w:pPr>
        <w:jc w:val="right"/>
        <w:rPr>
          <w:rFonts w:ascii="Times New Roman" w:hAnsi="Times New Roman" w:cs="Times New Roman"/>
          <w:i/>
          <w:sz w:val="24"/>
          <w:szCs w:val="24"/>
        </w:rPr>
      </w:pPr>
      <w:r>
        <w:t xml:space="preserve"> </w:t>
      </w:r>
    </w:p>
    <w:p w:rsidR="008A58A5" w:rsidRPr="004538B8" w:rsidRDefault="008A58A5" w:rsidP="008A58A5">
      <w:pPr>
        <w:spacing w:after="0" w:line="240" w:lineRule="auto"/>
        <w:jc w:val="center"/>
        <w:rPr>
          <w:rFonts w:ascii="Times New Roman" w:eastAsia="Times New Roman" w:hAnsi="Times New Roman" w:cs="Times New Roman"/>
          <w:b/>
          <w:sz w:val="26"/>
          <w:szCs w:val="26"/>
        </w:rPr>
      </w:pPr>
      <w:r w:rsidRPr="00FC17CA">
        <w:object w:dxaOrig="820" w:dyaOrig="1080">
          <v:rect id="_x0000_i1025" style="width:41.25pt;height:47.25pt" o:ole="" o:preferrelative="t" stroked="f">
            <v:imagedata r:id="rId6" o:title="" gain="1.25"/>
          </v:rect>
          <o:OLEObject Type="Embed" ProgID="StaticMetafile" ShapeID="_x0000_i1025" DrawAspect="Content" ObjectID="_1643789767" r:id="rId7"/>
        </w:object>
      </w:r>
    </w:p>
    <w:p w:rsidR="008A58A5" w:rsidRPr="002A099D" w:rsidRDefault="008A58A5" w:rsidP="008A58A5">
      <w:pPr>
        <w:widowControl w:val="0"/>
        <w:spacing w:after="0" w:line="240" w:lineRule="auto"/>
        <w:ind w:left="840" w:right="800"/>
        <w:jc w:val="center"/>
        <w:rPr>
          <w:rFonts w:ascii="Times New Roman" w:eastAsia="Times New Roman" w:hAnsi="Times New Roman" w:cs="Times New Roman"/>
          <w:b/>
          <w:snapToGrid w:val="0"/>
          <w:sz w:val="24"/>
          <w:szCs w:val="24"/>
        </w:rPr>
      </w:pPr>
    </w:p>
    <w:p w:rsidR="008A58A5" w:rsidRPr="000558E3" w:rsidRDefault="008A58A5" w:rsidP="008A58A5">
      <w:pPr>
        <w:pStyle w:val="1"/>
        <w:spacing w:line="240" w:lineRule="auto"/>
        <w:rPr>
          <w:sz w:val="24"/>
          <w:szCs w:val="24"/>
        </w:rPr>
      </w:pPr>
      <w:r>
        <w:rPr>
          <w:sz w:val="24"/>
          <w:szCs w:val="24"/>
        </w:rPr>
        <w:t xml:space="preserve">   </w:t>
      </w:r>
      <w:r w:rsidRPr="000558E3">
        <w:rPr>
          <w:sz w:val="24"/>
          <w:szCs w:val="24"/>
        </w:rPr>
        <w:t>СОВЕТ   ДЕПУТАТОВ</w:t>
      </w:r>
    </w:p>
    <w:p w:rsidR="008A58A5" w:rsidRDefault="008A58A5" w:rsidP="008A58A5">
      <w:pPr>
        <w:pStyle w:val="1"/>
        <w:spacing w:line="240" w:lineRule="auto"/>
        <w:rPr>
          <w:sz w:val="24"/>
          <w:szCs w:val="24"/>
        </w:rPr>
      </w:pPr>
      <w:r w:rsidRPr="000558E3">
        <w:rPr>
          <w:sz w:val="24"/>
          <w:szCs w:val="24"/>
        </w:rPr>
        <w:t xml:space="preserve">МУНИЦИПАЛЬНОГО ОБРАЗОВАНИЯ </w:t>
      </w:r>
    </w:p>
    <w:p w:rsidR="008A58A5" w:rsidRDefault="008A58A5" w:rsidP="008A58A5">
      <w:pPr>
        <w:pStyle w:val="1"/>
        <w:spacing w:line="240" w:lineRule="auto"/>
        <w:rPr>
          <w:sz w:val="24"/>
          <w:szCs w:val="24"/>
        </w:rPr>
      </w:pPr>
      <w:r w:rsidRPr="000558E3">
        <w:rPr>
          <w:sz w:val="24"/>
          <w:szCs w:val="24"/>
        </w:rPr>
        <w:t>«ВОТКИНСКИЙ РАЙОН»</w:t>
      </w:r>
    </w:p>
    <w:p w:rsidR="008A58A5" w:rsidRDefault="008A58A5" w:rsidP="008A58A5">
      <w:pPr>
        <w:pStyle w:val="1"/>
        <w:spacing w:line="240" w:lineRule="auto"/>
        <w:rPr>
          <w:sz w:val="24"/>
          <w:szCs w:val="24"/>
        </w:rPr>
      </w:pPr>
    </w:p>
    <w:p w:rsidR="008A58A5" w:rsidRPr="00965141" w:rsidRDefault="008A58A5" w:rsidP="008A58A5">
      <w:pPr>
        <w:pStyle w:val="1"/>
        <w:spacing w:line="240" w:lineRule="auto"/>
        <w:rPr>
          <w:sz w:val="24"/>
          <w:szCs w:val="24"/>
        </w:rPr>
      </w:pPr>
      <w:r>
        <w:rPr>
          <w:sz w:val="24"/>
          <w:szCs w:val="24"/>
        </w:rPr>
        <w:t>«ВОТКА</w:t>
      </w:r>
      <w:r w:rsidRPr="00965141">
        <w:rPr>
          <w:sz w:val="24"/>
          <w:szCs w:val="24"/>
        </w:rPr>
        <w:t xml:space="preserve"> ЁРОС»</w:t>
      </w:r>
    </w:p>
    <w:p w:rsidR="008A58A5" w:rsidRDefault="008A58A5" w:rsidP="008A5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МУНИЦИПАЛ КЫЛДЫТЭТЫСЬ</w:t>
      </w:r>
      <w:r w:rsidRPr="00965141">
        <w:rPr>
          <w:rFonts w:ascii="Times New Roman" w:eastAsia="Times New Roman" w:hAnsi="Times New Roman" w:cs="Times New Roman"/>
          <w:b/>
          <w:sz w:val="24"/>
          <w:szCs w:val="24"/>
        </w:rPr>
        <w:t xml:space="preserve"> </w:t>
      </w:r>
    </w:p>
    <w:p w:rsidR="008A58A5" w:rsidRDefault="008A58A5" w:rsidP="008A58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ДЕПУТАТЪЁС</w:t>
      </w:r>
      <w:r w:rsidRPr="00965141">
        <w:rPr>
          <w:rFonts w:ascii="Times New Roman" w:hAnsi="Times New Roman" w:cs="Times New Roman"/>
          <w:b/>
          <w:sz w:val="24"/>
          <w:szCs w:val="24"/>
        </w:rPr>
        <w:t>ЛЭН КЕНЕШСЫ</w:t>
      </w:r>
    </w:p>
    <w:p w:rsidR="008A58A5"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rsidR="008A58A5" w:rsidRPr="002A099D" w:rsidRDefault="008A58A5" w:rsidP="008A58A5">
      <w:pPr>
        <w:widowControl w:val="0"/>
        <w:spacing w:after="0" w:line="240" w:lineRule="auto"/>
        <w:ind w:right="-1"/>
        <w:jc w:val="center"/>
        <w:rPr>
          <w:rFonts w:ascii="Times New Roman" w:eastAsia="Times New Roman" w:hAnsi="Times New Roman" w:cs="Times New Roman"/>
          <w:b/>
          <w:caps/>
          <w:snapToGrid w:val="0"/>
          <w:sz w:val="24"/>
          <w:szCs w:val="24"/>
        </w:rPr>
      </w:pPr>
    </w:p>
    <w:p w:rsidR="008A58A5" w:rsidRPr="005B2112" w:rsidRDefault="008A58A5" w:rsidP="008A58A5">
      <w:pPr>
        <w:keepNext/>
        <w:spacing w:after="0" w:line="240" w:lineRule="auto"/>
        <w:jc w:val="center"/>
        <w:outlineLvl w:val="6"/>
        <w:rPr>
          <w:rFonts w:ascii="Times New Roman" w:eastAsia="Times New Roman" w:hAnsi="Times New Roman" w:cs="Times New Roman"/>
          <w:b/>
          <w:spacing w:val="60"/>
          <w:sz w:val="40"/>
          <w:szCs w:val="40"/>
        </w:rPr>
      </w:pPr>
      <w:proofErr w:type="gramStart"/>
      <w:r w:rsidRPr="00B92CC9">
        <w:rPr>
          <w:rFonts w:ascii="Times New Roman" w:hAnsi="Times New Roman" w:cs="Times New Roman"/>
          <w:b/>
          <w:sz w:val="40"/>
          <w:szCs w:val="40"/>
        </w:rPr>
        <w:t>Р</w:t>
      </w:r>
      <w:proofErr w:type="gramEnd"/>
      <w:r w:rsidRPr="00B92CC9">
        <w:rPr>
          <w:rFonts w:ascii="Times New Roman" w:hAnsi="Times New Roman" w:cs="Times New Roman"/>
          <w:b/>
          <w:sz w:val="40"/>
          <w:szCs w:val="40"/>
        </w:rPr>
        <w:t xml:space="preserve"> Е Ш Е Н И Е</w:t>
      </w:r>
    </w:p>
    <w:p w:rsidR="008A58A5" w:rsidRPr="002A099D" w:rsidRDefault="008A58A5" w:rsidP="008A58A5">
      <w:pPr>
        <w:keepNext/>
        <w:spacing w:after="0" w:line="240" w:lineRule="auto"/>
        <w:jc w:val="center"/>
        <w:outlineLvl w:val="6"/>
        <w:rPr>
          <w:rFonts w:ascii="Times New Roman" w:eastAsia="Times New Roman" w:hAnsi="Times New Roman" w:cs="Times New Roman"/>
          <w:b/>
          <w:spacing w:val="60"/>
          <w:sz w:val="24"/>
          <w:szCs w:val="24"/>
        </w:rPr>
      </w:pPr>
    </w:p>
    <w:p w:rsidR="008A58A5" w:rsidRPr="002A099D" w:rsidRDefault="008A58A5" w:rsidP="008A58A5">
      <w:pPr>
        <w:spacing w:after="0" w:line="240" w:lineRule="auto"/>
        <w:jc w:val="center"/>
        <w:rPr>
          <w:rFonts w:ascii="Times New Roman" w:eastAsia="Times New Roman" w:hAnsi="Times New Roman" w:cs="Times New Roman"/>
          <w:b/>
          <w:sz w:val="24"/>
          <w:szCs w:val="24"/>
        </w:rPr>
      </w:pPr>
    </w:p>
    <w:p w:rsidR="008A58A5" w:rsidRDefault="008A58A5" w:rsidP="008A58A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0778DC">
        <w:rPr>
          <w:rFonts w:ascii="Times New Roman" w:hAnsi="Times New Roman" w:cs="Times New Roman"/>
          <w:sz w:val="26"/>
          <w:szCs w:val="26"/>
        </w:rPr>
        <w:t>20</w:t>
      </w:r>
      <w:r>
        <w:rPr>
          <w:rFonts w:ascii="Times New Roman" w:hAnsi="Times New Roman" w:cs="Times New Roman"/>
          <w:sz w:val="26"/>
          <w:szCs w:val="26"/>
        </w:rPr>
        <w:t xml:space="preserve">» </w:t>
      </w:r>
      <w:r w:rsidR="000778DC">
        <w:rPr>
          <w:rFonts w:ascii="Times New Roman" w:hAnsi="Times New Roman" w:cs="Times New Roman"/>
          <w:sz w:val="26"/>
          <w:szCs w:val="26"/>
        </w:rPr>
        <w:t xml:space="preserve">февраля </w:t>
      </w:r>
      <w:r>
        <w:rPr>
          <w:rFonts w:ascii="Times New Roman" w:hAnsi="Times New Roman" w:cs="Times New Roman"/>
          <w:sz w:val="26"/>
          <w:szCs w:val="26"/>
        </w:rPr>
        <w:t xml:space="preserve"> 2020</w:t>
      </w:r>
      <w:r w:rsidRPr="004538B8">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4538B8">
        <w:rPr>
          <w:rFonts w:ascii="Times New Roman" w:hAnsi="Times New Roman" w:cs="Times New Roman"/>
          <w:sz w:val="26"/>
          <w:szCs w:val="26"/>
        </w:rPr>
        <w:t xml:space="preserve"> №</w:t>
      </w:r>
      <w:r w:rsidR="00F31D0F">
        <w:rPr>
          <w:rFonts w:ascii="Times New Roman" w:hAnsi="Times New Roman" w:cs="Times New Roman"/>
          <w:sz w:val="26"/>
          <w:szCs w:val="26"/>
        </w:rPr>
        <w:t xml:space="preserve"> </w:t>
      </w:r>
      <w:r w:rsidR="000778DC">
        <w:rPr>
          <w:rFonts w:ascii="Times New Roman" w:hAnsi="Times New Roman" w:cs="Times New Roman"/>
          <w:sz w:val="26"/>
          <w:szCs w:val="26"/>
        </w:rPr>
        <w:t>279</w:t>
      </w:r>
    </w:p>
    <w:p w:rsidR="008A58A5" w:rsidRPr="001048C6" w:rsidRDefault="008A58A5" w:rsidP="008A58A5">
      <w:pPr>
        <w:spacing w:after="0" w:line="240" w:lineRule="auto"/>
        <w:jc w:val="both"/>
        <w:rPr>
          <w:rFonts w:ascii="Times New Roman" w:eastAsia="Times New Roman" w:hAnsi="Times New Roman" w:cs="Times New Roman"/>
          <w:sz w:val="24"/>
          <w:szCs w:val="24"/>
        </w:rPr>
      </w:pPr>
    </w:p>
    <w:p w:rsidR="008A58A5" w:rsidRPr="004538B8" w:rsidRDefault="008A58A5" w:rsidP="008A58A5">
      <w:pPr>
        <w:spacing w:after="0" w:line="240" w:lineRule="auto"/>
        <w:jc w:val="center"/>
        <w:rPr>
          <w:rFonts w:ascii="Times New Roman" w:eastAsia="Times New Roman" w:hAnsi="Times New Roman" w:cs="Times New Roman"/>
          <w:sz w:val="26"/>
          <w:szCs w:val="26"/>
        </w:rPr>
      </w:pPr>
      <w:r w:rsidRPr="004538B8">
        <w:rPr>
          <w:rFonts w:ascii="Times New Roman" w:eastAsia="Times New Roman" w:hAnsi="Times New Roman" w:cs="Times New Roman"/>
          <w:sz w:val="26"/>
          <w:szCs w:val="26"/>
        </w:rPr>
        <w:t>г. Воткинск</w:t>
      </w:r>
    </w:p>
    <w:p w:rsidR="008A58A5" w:rsidRDefault="008A58A5" w:rsidP="008A58A5">
      <w:pPr>
        <w:spacing w:after="0" w:line="240" w:lineRule="auto"/>
        <w:rPr>
          <w:rFonts w:ascii="Times New Roman" w:eastAsia="Times New Roman" w:hAnsi="Times New Roman" w:cs="Times New Roman"/>
          <w:sz w:val="26"/>
          <w:szCs w:val="26"/>
        </w:rPr>
      </w:pPr>
    </w:p>
    <w:p w:rsidR="00EC5EDB" w:rsidRPr="0000645B" w:rsidRDefault="00EC5EDB" w:rsidP="00EC5EDB">
      <w:pPr>
        <w:spacing w:after="0" w:line="240" w:lineRule="auto"/>
        <w:jc w:val="center"/>
        <w:rPr>
          <w:rFonts w:ascii="Times New Roman" w:eastAsia="Times New Roman" w:hAnsi="Times New Roman" w:cs="Times New Roman"/>
          <w:b/>
          <w:sz w:val="26"/>
          <w:szCs w:val="26"/>
        </w:rPr>
      </w:pPr>
      <w:r w:rsidRPr="0000645B">
        <w:rPr>
          <w:rFonts w:ascii="Times New Roman" w:eastAsia="Times New Roman" w:hAnsi="Times New Roman" w:cs="Times New Roman"/>
          <w:b/>
          <w:sz w:val="26"/>
          <w:szCs w:val="26"/>
        </w:rPr>
        <w:t xml:space="preserve">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537752" w:rsidRPr="0000645B" w:rsidRDefault="00537752" w:rsidP="00537752">
      <w:pPr>
        <w:spacing w:after="0" w:line="240" w:lineRule="auto"/>
        <w:jc w:val="center"/>
        <w:rPr>
          <w:rFonts w:ascii="Times New Roman" w:eastAsia="Times New Roman" w:hAnsi="Times New Roman" w:cs="Times New Roman"/>
          <w:b/>
          <w:sz w:val="26"/>
          <w:szCs w:val="26"/>
        </w:rPr>
      </w:pPr>
    </w:p>
    <w:p w:rsidR="00EC5EDB" w:rsidRPr="0000645B" w:rsidRDefault="00EC5EDB" w:rsidP="00EC5EDB">
      <w:pPr>
        <w:spacing w:after="0" w:line="240" w:lineRule="auto"/>
        <w:ind w:firstLine="720"/>
        <w:jc w:val="both"/>
        <w:rPr>
          <w:rFonts w:ascii="Times New Roman" w:eastAsia="Times New Roman" w:hAnsi="Times New Roman" w:cs="Times New Roman"/>
          <w:sz w:val="26"/>
          <w:szCs w:val="26"/>
        </w:rPr>
      </w:pPr>
      <w:proofErr w:type="gramStart"/>
      <w:r w:rsidRPr="0000645B">
        <w:rPr>
          <w:rFonts w:ascii="Times New Roman" w:eastAsia="Times New Roman" w:hAnsi="Times New Roman" w:cs="Times New Roman"/>
          <w:sz w:val="26"/>
          <w:szCs w:val="26"/>
        </w:rPr>
        <w:t>В соответствии с Федеральными законами от 25.12.2008г. № 273-ФЗ «О противодействии коррупции», от 06.10.2003г. № 131-ФЗ «Об общих принципах организации местного самоуправления в Российской Федерации», от 03.12.2012г. № 230-ФЗ «О контроле за соответствием расходов лиц, замещающих государственные должности, и иных лиц их доходам», от 07.05.2013г. № 79-ФЗ «О запрете отдельным категориям лиц открывать и иметь счета (вклады), хранить наличные денежные</w:t>
      </w:r>
      <w:proofErr w:type="gramEnd"/>
      <w:r w:rsidRPr="0000645B">
        <w:rPr>
          <w:rFonts w:ascii="Times New Roman" w:eastAsia="Times New Roman" w:hAnsi="Times New Roman" w:cs="Times New Roman"/>
          <w:sz w:val="26"/>
          <w:szCs w:val="26"/>
        </w:rPr>
        <w:t xml:space="preserve"> </w:t>
      </w:r>
      <w:proofErr w:type="gramStart"/>
      <w:r w:rsidRPr="0000645B">
        <w:rPr>
          <w:rFonts w:ascii="Times New Roman" w:eastAsia="Times New Roman" w:hAnsi="Times New Roman" w:cs="Times New Roman"/>
          <w:sz w:val="26"/>
          <w:szCs w:val="26"/>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Удмуртской Республики от 19.06.2017г. №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rsidRPr="0000645B">
        <w:rPr>
          <w:rFonts w:ascii="Times New Roman" w:eastAsia="Times New Roman" w:hAnsi="Times New Roman" w:cs="Times New Roman"/>
          <w:sz w:val="26"/>
          <w:szCs w:val="26"/>
        </w:rPr>
        <w:t xml:space="preserve"> имущественного характера своих супруг (супругов) и несовершеннолетних детей, порядке проверки достоверности и полноты указанных сведений», руководствуясь Уставом муниципального образования «Воткинский район», Совет депутатов муниципального образования «Воткинский район» РЕШАЕТ:</w:t>
      </w:r>
    </w:p>
    <w:p w:rsidR="00EC5EDB" w:rsidRPr="0000645B" w:rsidRDefault="00EC5EDB" w:rsidP="00EC5EDB">
      <w:pPr>
        <w:spacing w:after="0" w:line="240" w:lineRule="auto"/>
        <w:ind w:firstLine="720"/>
        <w:jc w:val="both"/>
        <w:rPr>
          <w:rFonts w:ascii="Times New Roman" w:eastAsia="Times New Roman" w:hAnsi="Times New Roman" w:cs="Times New Roman"/>
          <w:sz w:val="26"/>
          <w:szCs w:val="26"/>
        </w:rPr>
      </w:pPr>
    </w:p>
    <w:p w:rsidR="00EC5EDB" w:rsidRPr="0000645B" w:rsidRDefault="00EC5EDB" w:rsidP="00EC5ED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1. Утвердить прилагаемый Порядок </w:t>
      </w:r>
      <w:r w:rsidRPr="0000645B">
        <w:rPr>
          <w:rFonts w:ascii="Times New Roman" w:eastAsia="Times New Roman" w:hAnsi="Times New Roman" w:cs="Times New Roman"/>
          <w:color w:val="000000"/>
          <w:sz w:val="26"/>
          <w:szCs w:val="26"/>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Pr="0000645B">
        <w:rPr>
          <w:rFonts w:ascii="Times New Roman" w:eastAsia="Times New Roman" w:hAnsi="Times New Roman" w:cs="Times New Roman"/>
          <w:sz w:val="26"/>
          <w:szCs w:val="26"/>
        </w:rPr>
        <w:t>, указанных в части 7.3-1 статьи 40 Федерального закона № 131-ФЗ от 06.10.2003г. «Об общих принципах организации местного самоуправления в Российской Федерации».</w:t>
      </w:r>
    </w:p>
    <w:p w:rsidR="00EC5EDB" w:rsidRPr="0000645B" w:rsidRDefault="00EC5EDB" w:rsidP="00EC5EDB">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537752" w:rsidRPr="0000645B" w:rsidRDefault="00EC5EDB" w:rsidP="00EC5EDB">
      <w:pPr>
        <w:spacing w:after="0" w:line="240" w:lineRule="auto"/>
        <w:ind w:firstLine="720"/>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2. Настоящее решение вступает в силу с момента его принятия.</w:t>
      </w:r>
    </w:p>
    <w:p w:rsidR="008A58A5" w:rsidRPr="0000645B" w:rsidRDefault="008A58A5" w:rsidP="00EC5EDB">
      <w:pPr>
        <w:tabs>
          <w:tab w:val="left" w:pos="315"/>
        </w:tabs>
        <w:spacing w:after="0" w:line="240" w:lineRule="auto"/>
        <w:jc w:val="both"/>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        </w:t>
      </w:r>
      <w:r w:rsidRPr="0000645B">
        <w:rPr>
          <w:rFonts w:ascii="Times New Roman" w:eastAsia="Times New Roman" w:hAnsi="Times New Roman" w:cs="Times New Roman"/>
          <w:sz w:val="26"/>
          <w:szCs w:val="26"/>
        </w:rPr>
        <w:tab/>
      </w:r>
      <w:r w:rsidR="00EC5EDB" w:rsidRPr="0000645B">
        <w:rPr>
          <w:rFonts w:ascii="Times New Roman" w:eastAsia="Times New Roman" w:hAnsi="Times New Roman" w:cs="Times New Roman"/>
          <w:sz w:val="26"/>
          <w:szCs w:val="26"/>
        </w:rPr>
        <w:t xml:space="preserve"> </w:t>
      </w:r>
    </w:p>
    <w:p w:rsidR="008A58A5" w:rsidRPr="0000645B" w:rsidRDefault="008A58A5" w:rsidP="008A58A5">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lastRenderedPageBreak/>
        <w:t xml:space="preserve">Председатель Совета депутатов </w:t>
      </w:r>
    </w:p>
    <w:p w:rsidR="008A58A5" w:rsidRPr="0000645B" w:rsidRDefault="008A58A5" w:rsidP="008A58A5">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муниципального образования</w:t>
      </w:r>
    </w:p>
    <w:p w:rsidR="008A58A5" w:rsidRPr="0000645B" w:rsidRDefault="008A58A5" w:rsidP="008A58A5">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 «Воткинский район»</w:t>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r>
      <w:r w:rsidRPr="0000645B">
        <w:rPr>
          <w:rFonts w:ascii="Times New Roman" w:eastAsia="Times New Roman" w:hAnsi="Times New Roman" w:cs="Times New Roman"/>
          <w:sz w:val="26"/>
          <w:szCs w:val="26"/>
        </w:rPr>
        <w:tab/>
        <w:t>М.А.Назаров</w:t>
      </w:r>
    </w:p>
    <w:p w:rsidR="00312BFF" w:rsidRPr="0000645B" w:rsidRDefault="00312BFF" w:rsidP="00312BFF">
      <w:pPr>
        <w:autoSpaceDE w:val="0"/>
        <w:autoSpaceDN w:val="0"/>
        <w:adjustRightInd w:val="0"/>
        <w:spacing w:after="0" w:line="240" w:lineRule="auto"/>
        <w:rPr>
          <w:rFonts w:ascii="Times New Roman" w:eastAsia="Times New Roman" w:hAnsi="Times New Roman" w:cs="Times New Roman"/>
          <w:sz w:val="26"/>
          <w:szCs w:val="26"/>
        </w:rPr>
      </w:pPr>
    </w:p>
    <w:p w:rsidR="00C555BE" w:rsidRPr="0000645B" w:rsidRDefault="00C555BE" w:rsidP="00312BFF">
      <w:pPr>
        <w:autoSpaceDE w:val="0"/>
        <w:autoSpaceDN w:val="0"/>
        <w:adjustRightInd w:val="0"/>
        <w:spacing w:after="0" w:line="240" w:lineRule="auto"/>
        <w:rPr>
          <w:rFonts w:ascii="Times New Roman" w:eastAsia="Times New Roman" w:hAnsi="Times New Roman" w:cs="Times New Roman"/>
          <w:sz w:val="26"/>
          <w:szCs w:val="26"/>
        </w:rPr>
      </w:pPr>
    </w:p>
    <w:p w:rsidR="00312BFF" w:rsidRPr="0000645B" w:rsidRDefault="00312BFF" w:rsidP="00312BFF">
      <w:pPr>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Глава муниципального образования                                                          </w:t>
      </w:r>
    </w:p>
    <w:p w:rsidR="00312BFF" w:rsidRPr="0000645B" w:rsidRDefault="00312BFF" w:rsidP="00312BFF">
      <w:pPr>
        <w:tabs>
          <w:tab w:val="left" w:pos="7380"/>
          <w:tab w:val="left" w:pos="7560"/>
        </w:tabs>
        <w:autoSpaceDE w:val="0"/>
        <w:autoSpaceDN w:val="0"/>
        <w:adjustRightInd w:val="0"/>
        <w:spacing w:after="0" w:line="240" w:lineRule="auto"/>
        <w:rPr>
          <w:rFonts w:ascii="Times New Roman" w:eastAsia="Times New Roman" w:hAnsi="Times New Roman" w:cs="Times New Roman"/>
          <w:sz w:val="26"/>
          <w:szCs w:val="26"/>
        </w:rPr>
      </w:pPr>
      <w:r w:rsidRPr="0000645B">
        <w:rPr>
          <w:rFonts w:ascii="Times New Roman" w:eastAsia="Times New Roman" w:hAnsi="Times New Roman" w:cs="Times New Roman"/>
          <w:sz w:val="26"/>
          <w:szCs w:val="26"/>
        </w:rPr>
        <w:t xml:space="preserve">«Воткинский район»                                                            </w:t>
      </w:r>
      <w:r w:rsidR="0000645B">
        <w:rPr>
          <w:rFonts w:ascii="Times New Roman" w:eastAsia="Times New Roman" w:hAnsi="Times New Roman" w:cs="Times New Roman"/>
          <w:sz w:val="26"/>
          <w:szCs w:val="26"/>
        </w:rPr>
        <w:t xml:space="preserve">                      </w:t>
      </w:r>
      <w:r w:rsidRPr="0000645B">
        <w:rPr>
          <w:rFonts w:ascii="Times New Roman" w:eastAsia="Times New Roman" w:hAnsi="Times New Roman" w:cs="Times New Roman"/>
          <w:sz w:val="26"/>
          <w:szCs w:val="26"/>
        </w:rPr>
        <w:t xml:space="preserve"> И.П. Прозоров                                      </w:t>
      </w:r>
    </w:p>
    <w:p w:rsidR="00312BFF" w:rsidRPr="0000645B" w:rsidRDefault="00312BFF" w:rsidP="008A58A5">
      <w:pPr>
        <w:spacing w:after="0" w:line="240" w:lineRule="auto"/>
        <w:rPr>
          <w:rFonts w:ascii="Times New Roman" w:eastAsia="Times New Roman" w:hAnsi="Times New Roman" w:cs="Times New Roman"/>
          <w:sz w:val="26"/>
          <w:szCs w:val="26"/>
        </w:rPr>
      </w:pPr>
    </w:p>
    <w:p w:rsidR="00C555BE" w:rsidRPr="0000645B" w:rsidRDefault="00C555BE" w:rsidP="008A58A5">
      <w:pPr>
        <w:spacing w:after="0" w:line="240" w:lineRule="auto"/>
        <w:rPr>
          <w:rFonts w:ascii="Times New Roman" w:eastAsia="Times New Roman" w:hAnsi="Times New Roman" w:cs="Times New Roman"/>
          <w:sz w:val="26"/>
          <w:szCs w:val="26"/>
        </w:rPr>
      </w:pPr>
    </w:p>
    <w:p w:rsidR="00C555BE" w:rsidRDefault="00C555BE" w:rsidP="008A58A5">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jc w:val="both"/>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г. Воткинск</w:t>
      </w:r>
    </w:p>
    <w:p w:rsidR="00EC5EDB" w:rsidRPr="00EC5EDB" w:rsidRDefault="007475AD" w:rsidP="00EC5EDB">
      <w:pPr>
        <w:tabs>
          <w:tab w:val="center" w:pos="80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78DC">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F31D0F">
        <w:rPr>
          <w:rFonts w:ascii="Times New Roman" w:eastAsia="Times New Roman" w:hAnsi="Times New Roman" w:cs="Times New Roman"/>
          <w:sz w:val="24"/>
          <w:szCs w:val="24"/>
        </w:rPr>
        <w:t xml:space="preserve"> февраля</w:t>
      </w:r>
      <w:r>
        <w:rPr>
          <w:rFonts w:ascii="Times New Roman" w:eastAsia="Times New Roman" w:hAnsi="Times New Roman" w:cs="Times New Roman"/>
          <w:sz w:val="24"/>
          <w:szCs w:val="24"/>
        </w:rPr>
        <w:t xml:space="preserve"> 2020</w:t>
      </w:r>
      <w:r w:rsidR="00EC5EDB" w:rsidRPr="00EC5EDB">
        <w:rPr>
          <w:rFonts w:ascii="Times New Roman" w:eastAsia="Times New Roman" w:hAnsi="Times New Roman" w:cs="Times New Roman"/>
          <w:sz w:val="24"/>
          <w:szCs w:val="24"/>
        </w:rPr>
        <w:t xml:space="preserve"> года</w:t>
      </w:r>
    </w:p>
    <w:p w:rsidR="00EC5EDB" w:rsidRPr="00EC5EDB" w:rsidRDefault="00EC5EDB" w:rsidP="00EC5EDB">
      <w:pPr>
        <w:spacing w:after="0" w:line="240" w:lineRule="auto"/>
        <w:rPr>
          <w:rFonts w:ascii="Times New Roman" w:eastAsia="Times New Roman" w:hAnsi="Times New Roman" w:cs="Times New Roman"/>
          <w:sz w:val="24"/>
          <w:szCs w:val="24"/>
        </w:rPr>
      </w:pPr>
      <w:r w:rsidRPr="00EC5EDB">
        <w:rPr>
          <w:rFonts w:ascii="Times New Roman" w:eastAsia="Times New Roman" w:hAnsi="Times New Roman" w:cs="Times New Roman"/>
          <w:sz w:val="24"/>
          <w:szCs w:val="24"/>
        </w:rPr>
        <w:t>№</w:t>
      </w:r>
      <w:r w:rsidR="000778DC">
        <w:rPr>
          <w:rFonts w:ascii="Times New Roman" w:eastAsia="Times New Roman" w:hAnsi="Times New Roman" w:cs="Times New Roman"/>
          <w:sz w:val="24"/>
          <w:szCs w:val="24"/>
        </w:rPr>
        <w:t>279</w:t>
      </w: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EC5EDB" w:rsidRPr="00EC5EDB" w:rsidRDefault="00EC5EDB" w:rsidP="00EC5EDB">
      <w:pPr>
        <w:spacing w:after="0" w:line="240" w:lineRule="auto"/>
        <w:rPr>
          <w:rFonts w:ascii="Times New Roman" w:eastAsia="Times New Roman" w:hAnsi="Times New Roman" w:cs="Times New Roman"/>
          <w:sz w:val="24"/>
          <w:szCs w:val="24"/>
        </w:rPr>
      </w:pPr>
    </w:p>
    <w:p w:rsidR="00CE69C1" w:rsidRDefault="00CE69C1"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CE69C1" w:rsidRDefault="00CE69C1"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CE69C1" w:rsidRDefault="00CE69C1" w:rsidP="00EC5EDB">
      <w:pPr>
        <w:shd w:val="clear" w:color="auto" w:fill="FFFFFF"/>
        <w:spacing w:after="0" w:line="315" w:lineRule="atLeast"/>
        <w:jc w:val="right"/>
        <w:textAlignment w:val="baseline"/>
        <w:rPr>
          <w:rFonts w:ascii="Times New Roman" w:eastAsia="Times New Roman" w:hAnsi="Times New Roman" w:cs="Times New Roman"/>
          <w:spacing w:val="2"/>
          <w:sz w:val="24"/>
          <w:szCs w:val="24"/>
        </w:rPr>
      </w:pPr>
    </w:p>
    <w:p w:rsidR="00EC5EDB" w:rsidRPr="002850FA"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lastRenderedPageBreak/>
        <w:t>Приложение</w:t>
      </w:r>
      <w:r w:rsidRPr="002850FA">
        <w:rPr>
          <w:rFonts w:ascii="Times New Roman" w:eastAsia="Times New Roman" w:hAnsi="Times New Roman" w:cs="Times New Roman"/>
          <w:spacing w:val="2"/>
          <w:sz w:val="26"/>
          <w:szCs w:val="26"/>
        </w:rPr>
        <w:br/>
        <w:t>к решению Совета депутатов</w:t>
      </w:r>
    </w:p>
    <w:p w:rsidR="00EC5EDB" w:rsidRPr="002850FA"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муниципального образования</w:t>
      </w:r>
    </w:p>
    <w:p w:rsidR="00EC5EDB" w:rsidRPr="002850FA" w:rsidRDefault="00EC5EDB" w:rsidP="00EC5EDB">
      <w:pPr>
        <w:shd w:val="clear" w:color="auto" w:fill="FFFFFF"/>
        <w:spacing w:after="0" w:line="315" w:lineRule="atLeast"/>
        <w:jc w:val="right"/>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w:t>
      </w:r>
      <w:r w:rsidR="00CE69C1" w:rsidRPr="002850FA">
        <w:rPr>
          <w:rFonts w:ascii="Times New Roman" w:eastAsia="Times New Roman" w:hAnsi="Times New Roman" w:cs="Times New Roman"/>
          <w:spacing w:val="2"/>
          <w:sz w:val="26"/>
          <w:szCs w:val="26"/>
        </w:rPr>
        <w:t>Воткинский район»</w:t>
      </w:r>
      <w:r w:rsidR="00CE69C1" w:rsidRPr="002850FA">
        <w:rPr>
          <w:rFonts w:ascii="Times New Roman" w:eastAsia="Times New Roman" w:hAnsi="Times New Roman" w:cs="Times New Roman"/>
          <w:spacing w:val="2"/>
          <w:sz w:val="26"/>
          <w:szCs w:val="26"/>
        </w:rPr>
        <w:br/>
        <w:t>от «20» февраля 2020 г. N 279</w:t>
      </w:r>
    </w:p>
    <w:p w:rsidR="00EC5EDB" w:rsidRPr="002850FA"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6"/>
          <w:szCs w:val="26"/>
        </w:rPr>
      </w:pPr>
      <w:r w:rsidRPr="002850FA">
        <w:rPr>
          <w:rFonts w:ascii="Arial" w:eastAsia="Times New Roman" w:hAnsi="Arial" w:cs="Arial"/>
          <w:spacing w:val="2"/>
          <w:sz w:val="26"/>
          <w:szCs w:val="26"/>
        </w:rPr>
        <w:br/>
      </w:r>
      <w:r w:rsidRPr="002850FA">
        <w:rPr>
          <w:rFonts w:ascii="Arial" w:eastAsia="Times New Roman" w:hAnsi="Arial" w:cs="Arial"/>
          <w:spacing w:val="2"/>
          <w:sz w:val="26"/>
          <w:szCs w:val="26"/>
        </w:rPr>
        <w:br/>
      </w:r>
      <w:r w:rsidRPr="002850FA">
        <w:rPr>
          <w:rFonts w:ascii="Times New Roman" w:eastAsia="Times New Roman" w:hAnsi="Times New Roman" w:cs="Times New Roman"/>
          <w:spacing w:val="2"/>
          <w:sz w:val="26"/>
          <w:szCs w:val="26"/>
        </w:rPr>
        <w:t xml:space="preserve">ПОРЯДОК </w:t>
      </w:r>
    </w:p>
    <w:p w:rsidR="00EC5EDB" w:rsidRPr="002850FA" w:rsidRDefault="00EC5EDB" w:rsidP="00EC5EDB">
      <w:pPr>
        <w:shd w:val="clear" w:color="auto" w:fill="FFFFFF"/>
        <w:spacing w:after="0" w:line="288" w:lineRule="atLeast"/>
        <w:jc w:val="center"/>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1. Общие положения</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1.1. </w:t>
      </w:r>
      <w:proofErr w:type="gramStart"/>
      <w:r w:rsidRPr="002850FA">
        <w:rPr>
          <w:rFonts w:ascii="Times New Roman" w:eastAsia="Times New Roman" w:hAnsi="Times New Roman" w:cs="Times New Roman"/>
          <w:spacing w:val="2"/>
          <w:sz w:val="26"/>
          <w:szCs w:val="26"/>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8" w:history="1">
        <w:r w:rsidRPr="002850FA">
          <w:rPr>
            <w:rFonts w:ascii="Times New Roman" w:eastAsia="Times New Roman" w:hAnsi="Times New Roman" w:cs="Times New Roman"/>
            <w:spacing w:val="2"/>
            <w:sz w:val="26"/>
            <w:szCs w:val="26"/>
            <w:u w:val="single"/>
          </w:rPr>
          <w:t>Федерального закона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(далее - Порядок), разработан в соответствии с </w:t>
      </w:r>
      <w:hyperlink r:id="rId9" w:history="1">
        <w:r w:rsidRPr="002850FA">
          <w:rPr>
            <w:rFonts w:ascii="Times New Roman" w:eastAsia="Times New Roman" w:hAnsi="Times New Roman" w:cs="Times New Roman"/>
            <w:spacing w:val="2"/>
            <w:sz w:val="26"/>
            <w:szCs w:val="26"/>
            <w:u w:val="single"/>
          </w:rPr>
          <w:t>федеральными законами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w:t>
      </w:r>
      <w:hyperlink r:id="rId10" w:history="1">
        <w:r w:rsidRPr="002850FA">
          <w:rPr>
            <w:rFonts w:ascii="Times New Roman" w:eastAsia="Times New Roman" w:hAnsi="Times New Roman" w:cs="Times New Roman"/>
            <w:spacing w:val="2"/>
            <w:sz w:val="26"/>
            <w:szCs w:val="26"/>
            <w:u w:val="single"/>
          </w:rPr>
          <w:t>от 25.12.2008 N</w:t>
        </w:r>
        <w:proofErr w:type="gramEnd"/>
        <w:r w:rsidRPr="002850FA">
          <w:rPr>
            <w:rFonts w:ascii="Times New Roman" w:eastAsia="Times New Roman" w:hAnsi="Times New Roman" w:cs="Times New Roman"/>
            <w:spacing w:val="2"/>
            <w:sz w:val="26"/>
            <w:szCs w:val="26"/>
            <w:u w:val="single"/>
          </w:rPr>
          <w:t xml:space="preserve"> </w:t>
        </w:r>
        <w:proofErr w:type="gramStart"/>
        <w:r w:rsidRPr="002850FA">
          <w:rPr>
            <w:rFonts w:ascii="Times New Roman" w:eastAsia="Times New Roman" w:hAnsi="Times New Roman" w:cs="Times New Roman"/>
            <w:spacing w:val="2"/>
            <w:sz w:val="26"/>
            <w:szCs w:val="26"/>
            <w:u w:val="single"/>
          </w:rPr>
          <w:t>273-ФЗ "О противодействии коррупции"</w:t>
        </w:r>
      </w:hyperlink>
      <w:r w:rsidRPr="002850FA">
        <w:rPr>
          <w:rFonts w:ascii="Times New Roman" w:eastAsia="Times New Roman" w:hAnsi="Times New Roman" w:cs="Times New Roman"/>
          <w:spacing w:val="2"/>
          <w:sz w:val="26"/>
          <w:szCs w:val="26"/>
        </w:rPr>
        <w:t>, </w:t>
      </w:r>
      <w:hyperlink r:id="rId11" w:history="1">
        <w:r w:rsidRPr="002850FA">
          <w:rPr>
            <w:rFonts w:ascii="Times New Roman" w:eastAsia="Times New Roman" w:hAnsi="Times New Roman" w:cs="Times New Roman"/>
            <w:spacing w:val="2"/>
            <w:sz w:val="26"/>
            <w:szCs w:val="26"/>
            <w:u w:val="single"/>
          </w:rPr>
          <w:t>законом Удмуртской Республики от 19.06.2017г. N 37-РЗ "О порядке представления гражданами, претендующими на замещение муниципальной должности, и лицами, замещающими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w:t>
        </w:r>
        <w:proofErr w:type="gramEnd"/>
        <w:r w:rsidRPr="002850FA">
          <w:rPr>
            <w:rFonts w:ascii="Times New Roman" w:eastAsia="Times New Roman" w:hAnsi="Times New Roman" w:cs="Times New Roman"/>
            <w:spacing w:val="2"/>
            <w:sz w:val="26"/>
            <w:szCs w:val="26"/>
            <w:u w:val="single"/>
          </w:rPr>
          <w:t xml:space="preserve"> сведений» (далее по текст</w:t>
        </w:r>
        <w:proofErr w:type="gramStart"/>
        <w:r w:rsidRPr="002850FA">
          <w:rPr>
            <w:rFonts w:ascii="Times New Roman" w:eastAsia="Times New Roman" w:hAnsi="Times New Roman" w:cs="Times New Roman"/>
            <w:spacing w:val="2"/>
            <w:sz w:val="26"/>
            <w:szCs w:val="26"/>
            <w:u w:val="single"/>
          </w:rPr>
          <w:t>у-</w:t>
        </w:r>
        <w:proofErr w:type="gramEnd"/>
        <w:r w:rsidRPr="002850FA">
          <w:rPr>
            <w:rFonts w:ascii="Times New Roman" w:eastAsia="Times New Roman" w:hAnsi="Times New Roman" w:cs="Times New Roman"/>
            <w:spacing w:val="2"/>
            <w:sz w:val="26"/>
            <w:szCs w:val="26"/>
            <w:u w:val="single"/>
          </w:rPr>
          <w:t xml:space="preserve"> Закон УР № 37) "</w:t>
        </w:r>
      </w:hyperlink>
      <w:r w:rsidRPr="002850FA">
        <w:rPr>
          <w:rFonts w:ascii="Times New Roman" w:eastAsia="Times New Roman" w:hAnsi="Times New Roman" w:cs="Times New Roman"/>
          <w:spacing w:val="2"/>
          <w:sz w:val="26"/>
          <w:szCs w:val="26"/>
        </w:rPr>
        <w:t>, </w:t>
      </w:r>
      <w:hyperlink r:id="rId12" w:history="1">
        <w:r w:rsidRPr="002850FA">
          <w:rPr>
            <w:rFonts w:ascii="Times New Roman" w:eastAsia="Times New Roman" w:hAnsi="Times New Roman" w:cs="Times New Roman"/>
            <w:spacing w:val="2"/>
            <w:sz w:val="26"/>
            <w:szCs w:val="26"/>
            <w:u w:val="single"/>
          </w:rPr>
          <w:t>Уставом муниципального образования «Воткинский район»</w:t>
        </w:r>
      </w:hyperlink>
      <w:r w:rsidRPr="002850FA">
        <w:rPr>
          <w:rFonts w:ascii="Times New Roman" w:eastAsia="Times New Roman" w:hAnsi="Times New Roman" w:cs="Times New Roman"/>
          <w:spacing w:val="2"/>
          <w:sz w:val="26"/>
          <w:szCs w:val="26"/>
        </w:rPr>
        <w:t>.</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1.2. </w:t>
      </w:r>
      <w:proofErr w:type="gramStart"/>
      <w:r w:rsidRPr="002850FA">
        <w:rPr>
          <w:rFonts w:ascii="Times New Roman" w:eastAsia="Times New Roman" w:hAnsi="Times New Roman" w:cs="Times New Roman"/>
          <w:spacing w:val="2"/>
          <w:sz w:val="26"/>
          <w:szCs w:val="26"/>
        </w:rPr>
        <w:t xml:space="preserve">Порядок определяет процедуру принятия решения о применении к депутату, члену выборного органа местного самоуправления,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2850FA">
        <w:rPr>
          <w:rFonts w:ascii="Times New Roman" w:eastAsia="Times New Roman" w:hAnsi="Times New Roman" w:cs="Times New Roman"/>
          <w:b/>
          <w:spacing w:val="2"/>
          <w:sz w:val="26"/>
          <w:szCs w:val="26"/>
        </w:rPr>
        <w:t>если искажение этих сведений является несущественным,</w:t>
      </w:r>
      <w:r w:rsidRPr="002850FA">
        <w:rPr>
          <w:rFonts w:ascii="Times New Roman" w:eastAsia="Times New Roman" w:hAnsi="Times New Roman" w:cs="Times New Roman"/>
          <w:spacing w:val="2"/>
          <w:sz w:val="26"/>
          <w:szCs w:val="26"/>
        </w:rPr>
        <w:t xml:space="preserve"> мер ответственности</w:t>
      </w:r>
      <w:proofErr w:type="gramEnd"/>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предусмотренных частью 7.3-1 статьи 40 </w:t>
      </w:r>
      <w:hyperlink r:id="rId13" w:history="1">
        <w:r w:rsidRPr="002850FA">
          <w:rPr>
            <w:rFonts w:ascii="Times New Roman" w:eastAsia="Times New Roman" w:hAnsi="Times New Roman" w:cs="Times New Roman"/>
            <w:spacing w:val="2"/>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w:t>
      </w:r>
      <w:proofErr w:type="gramEnd"/>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1.3. К депутату, члену выборного органа местного самоуправления, выборному должностному лицу местного самоуправления могут быть применены следующие меры ответственности:</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1) предупреждение;</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 xml:space="preserve">2) освобождение депутата представительного органа муниципального образования,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2850FA">
        <w:rPr>
          <w:rFonts w:ascii="Times New Roman" w:eastAsia="Times New Roman" w:hAnsi="Times New Roman" w:cs="Times New Roman"/>
          <w:sz w:val="26"/>
          <w:szCs w:val="26"/>
        </w:rPr>
        <w:lastRenderedPageBreak/>
        <w:t>муниципального образования, выборном органе местного самоуправления до прекращения срока его полномочий;</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5) запрет исполнять полномочия на постоянной основе до прекращения срока его полномочий.</w:t>
      </w:r>
    </w:p>
    <w:p w:rsidR="00EC5EDB" w:rsidRPr="002850FA" w:rsidRDefault="00EC5EDB" w:rsidP="00EC5EDB">
      <w:pPr>
        <w:shd w:val="clear" w:color="auto" w:fill="FFFFFF"/>
        <w:spacing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2. Порядок рассмотрения поступившей информации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2.1. Решение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w:t>
      </w:r>
      <w:hyperlink r:id="rId14" w:history="1">
        <w:r w:rsidRPr="002850FA">
          <w:rPr>
            <w:rFonts w:ascii="Times New Roman" w:eastAsia="Times New Roman" w:hAnsi="Times New Roman" w:cs="Times New Roman"/>
            <w:spacing w:val="2"/>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принимается Советом депутатов муниципального образования «Воткинский район» (далее – Совет депутатов).</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2.2. </w:t>
      </w:r>
      <w:proofErr w:type="gramStart"/>
      <w:r w:rsidRPr="002850FA">
        <w:rPr>
          <w:rFonts w:ascii="Times New Roman" w:eastAsia="Times New Roman" w:hAnsi="Times New Roman" w:cs="Times New Roman"/>
          <w:spacing w:val="2"/>
          <w:sz w:val="26"/>
          <w:szCs w:val="26"/>
        </w:rPr>
        <w:t>Основанием для рассмотрения вопроса о применении мер ответственности, предусмотренных частью 7.3-1 статьи 40 </w:t>
      </w:r>
      <w:hyperlink r:id="rId15" w:history="1">
        <w:r w:rsidRPr="002850FA">
          <w:rPr>
            <w:rFonts w:ascii="Times New Roman" w:eastAsia="Times New Roman" w:hAnsi="Times New Roman" w:cs="Times New Roman"/>
            <w:spacing w:val="2"/>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является поступившее заявление Главы Удмуртской Республики, предусмотренное пунктом 1 статьи 22 Закона УР № 37, представление органов прокуратуры Удмуртской Республики о принятии мер в связи с выявлением фактов недостоверности или неполноты представленных</w:t>
      </w:r>
      <w:proofErr w:type="gramEnd"/>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 xml:space="preserve">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w:t>
      </w:r>
      <w:r w:rsidRPr="002850FA">
        <w:rPr>
          <w:rFonts w:ascii="Times New Roman" w:eastAsia="Times New Roman" w:hAnsi="Times New Roman" w:cs="Times New Roman"/>
          <w:b/>
          <w:spacing w:val="2"/>
          <w:sz w:val="26"/>
          <w:szCs w:val="26"/>
        </w:rPr>
        <w:t>если искажение этих сведений является несущественным</w:t>
      </w:r>
      <w:r w:rsidRPr="002850FA">
        <w:rPr>
          <w:rFonts w:ascii="Times New Roman" w:eastAsia="Times New Roman" w:hAnsi="Times New Roman" w:cs="Times New Roman"/>
          <w:spacing w:val="2"/>
          <w:sz w:val="26"/>
          <w:szCs w:val="26"/>
        </w:rPr>
        <w:t>, решение суда, в случае если вопросы об установлении фактов недостоверности или неполноты представленных сведений рассматривались</w:t>
      </w:r>
      <w:proofErr w:type="gramEnd"/>
      <w:r w:rsidRPr="002850FA">
        <w:rPr>
          <w:rFonts w:ascii="Times New Roman" w:eastAsia="Times New Roman" w:hAnsi="Times New Roman" w:cs="Times New Roman"/>
          <w:spacing w:val="2"/>
          <w:sz w:val="26"/>
          <w:szCs w:val="26"/>
        </w:rPr>
        <w:t xml:space="preserve"> в судебном порядке (далее - информация о недостоверных или неполных сведениях).</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2.3. </w:t>
      </w:r>
      <w:proofErr w:type="gramStart"/>
      <w:r w:rsidRPr="002850FA">
        <w:rPr>
          <w:rFonts w:ascii="Times New Roman" w:eastAsia="Times New Roman" w:hAnsi="Times New Roman" w:cs="Times New Roman"/>
          <w:spacing w:val="2"/>
          <w:sz w:val="26"/>
          <w:szCs w:val="26"/>
        </w:rPr>
        <w:t>Совет депутатов принимает решение о применении одной из мер ответственности, предусмотренных частью 7.3-1 статьи 40 </w:t>
      </w:r>
      <w:hyperlink r:id="rId16" w:history="1">
        <w:r w:rsidRPr="002850FA">
          <w:rPr>
            <w:rFonts w:ascii="Times New Roman" w:eastAsia="Times New Roman" w:hAnsi="Times New Roman" w:cs="Times New Roman"/>
            <w:spacing w:val="2"/>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на основании доклада Постоянной комиссии по законности и охране общественного порядка Совета депутатов муниципального образования «Воткинский район» (далее - Комиссия), созданной Советом депутатов, если искажение указанных сведений является несущественным в</w:t>
      </w:r>
      <w:proofErr w:type="gramEnd"/>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соответствии</w:t>
      </w:r>
      <w:proofErr w:type="gramEnd"/>
      <w:r w:rsidRPr="002850FA">
        <w:rPr>
          <w:rFonts w:ascii="Times New Roman" w:eastAsia="Times New Roman" w:hAnsi="Times New Roman" w:cs="Times New Roman"/>
          <w:spacing w:val="2"/>
          <w:sz w:val="26"/>
          <w:szCs w:val="26"/>
        </w:rPr>
        <w:t xml:space="preserve"> с критериями, установленными пунктом 2.4 Порядка.</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2.4. Несущественным искажение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является, если: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lastRenderedPageBreak/>
        <w:t xml:space="preserve">            - объект недвижимого имущества, находящийся в пользовании по договору социального найма, указан в разделе "Недвижимое имущество";</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2850FA">
        <w:rPr>
          <w:rFonts w:ascii="Times New Roman" w:eastAsia="Times New Roman" w:hAnsi="Times New Roman" w:cs="Times New Roman"/>
          <w:spacing w:val="2"/>
          <w:sz w:val="26"/>
          <w:szCs w:val="26"/>
        </w:rPr>
        <w:t xml:space="preserve"> не осуществлена;</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ab/>
        <w:t>-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об имуществе, находящемся в долевой собственности депутата, члена выборного органа местного самоуправления,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Справке, </w:t>
      </w:r>
      <w:proofErr w:type="gramStart"/>
      <w:r w:rsidRPr="002850FA">
        <w:rPr>
          <w:rFonts w:ascii="Times New Roman" w:eastAsia="Times New Roman" w:hAnsi="Times New Roman" w:cs="Times New Roman"/>
          <w:spacing w:val="2"/>
          <w:sz w:val="26"/>
          <w:szCs w:val="26"/>
        </w:rPr>
        <w:t>представленных</w:t>
      </w:r>
      <w:proofErr w:type="gramEnd"/>
      <w:r w:rsidRPr="002850FA">
        <w:rPr>
          <w:rFonts w:ascii="Times New Roman" w:eastAsia="Times New Roman" w:hAnsi="Times New Roman" w:cs="Times New Roman"/>
          <w:spacing w:val="2"/>
          <w:sz w:val="26"/>
          <w:szCs w:val="26"/>
        </w:rPr>
        <w:t xml:space="preserve"> в отношении члена семьи;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указаны достоверно, а в Справке другого - недостоверно;</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2850FA">
        <w:rPr>
          <w:rFonts w:ascii="Times New Roman" w:eastAsia="Times New Roman" w:hAnsi="Times New Roman" w:cs="Times New Roman"/>
          <w:spacing w:val="2"/>
          <w:sz w:val="26"/>
          <w:szCs w:val="26"/>
        </w:rPr>
        <w:t xml:space="preserve">или) </w:t>
      </w:r>
      <w:proofErr w:type="gramEnd"/>
      <w:r w:rsidRPr="002850FA">
        <w:rPr>
          <w:rFonts w:ascii="Times New Roman" w:eastAsia="Times New Roman" w:hAnsi="Times New Roman" w:cs="Times New Roman"/>
          <w:spacing w:val="2"/>
          <w:sz w:val="26"/>
          <w:szCs w:val="26"/>
        </w:rPr>
        <w:t>они были переданы третьим лицам по генеральной доверенности, а также о транспортных средствах, находящихся в угоне;</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-ошибки в наименовании вида транспортного средства и в наименовании места его регистрации (за исключением субъекта Российской Федерации);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b/>
          <w:spacing w:val="2"/>
          <w:sz w:val="26"/>
          <w:szCs w:val="26"/>
        </w:rPr>
        <w:tab/>
      </w:r>
      <w:r w:rsidRPr="002850FA">
        <w:rPr>
          <w:rFonts w:ascii="Times New Roman" w:eastAsia="Times New Roman" w:hAnsi="Times New Roman" w:cs="Times New Roman"/>
          <w:spacing w:val="2"/>
          <w:sz w:val="26"/>
          <w:szCs w:val="26"/>
        </w:rPr>
        <w:t>-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w:t>
      </w:r>
      <w:proofErr w:type="gramStart"/>
      <w:r w:rsidRPr="002850FA">
        <w:rPr>
          <w:rFonts w:ascii="Times New Roman" w:eastAsia="Times New Roman" w:hAnsi="Times New Roman" w:cs="Times New Roman"/>
          <w:spacing w:val="2"/>
          <w:sz w:val="26"/>
          <w:szCs w:val="26"/>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10000 рублей и при этом        сведения</w:t>
      </w:r>
      <w:proofErr w:type="gramEnd"/>
      <w:r w:rsidRPr="002850FA">
        <w:rPr>
          <w:rFonts w:ascii="Times New Roman" w:eastAsia="Times New Roman" w:hAnsi="Times New Roman" w:cs="Times New Roman"/>
          <w:spacing w:val="2"/>
          <w:sz w:val="26"/>
          <w:szCs w:val="26"/>
        </w:rPr>
        <w:t xml:space="preserve"> о совершенной сделке и (или) приобретенном имуществе указаны в соответствующем разделе Справки;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lastRenderedPageBreak/>
        <w:t xml:space="preserve">           -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2850FA">
        <w:rPr>
          <w:rFonts w:ascii="Times New Roman" w:eastAsia="Times New Roman" w:hAnsi="Times New Roman" w:cs="Times New Roman"/>
          <w:spacing w:val="2"/>
          <w:sz w:val="26"/>
          <w:szCs w:val="26"/>
        </w:rPr>
        <w:t>источники</w:t>
      </w:r>
      <w:proofErr w:type="gramEnd"/>
      <w:r w:rsidRPr="002850FA">
        <w:rPr>
          <w:rFonts w:ascii="Times New Roman" w:eastAsia="Times New Roman" w:hAnsi="Times New Roman" w:cs="Times New Roman"/>
          <w:spacing w:val="2"/>
          <w:sz w:val="26"/>
          <w:szCs w:val="26"/>
        </w:rPr>
        <w:t xml:space="preserve"> происхождения которых депутат, выборное должностное лицо местного самоуправления не мог пояснить или стоимость которых не соответствовала его доходам.</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2.5.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члена выборного органа местного самоуправления,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3. Состав, порядок формирования и компетенция Комиссии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3.1. Состав Комиссии утвержден решением Совета депутатов от 27.10.2016г.№ 9 «Об избрании членов постоянной комиссии по законности и охране общественного порядка» в количестве восьми членов Комиссии.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3.2. В состав Комиссии входят:</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председатель комиссии;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секретарь комиссии;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члены комиссии.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3.3. Председателем Комиссии является депутат Совета депутатов, в случае его временного отсутствия полномочия председателя исполняет член Комиссии, определенный председателем Комиссии.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w:t>
      </w:r>
      <w:r w:rsidRPr="002850FA">
        <w:rPr>
          <w:rFonts w:ascii="Times New Roman" w:eastAsia="Times New Roman" w:hAnsi="Times New Roman" w:cs="Times New Roman"/>
          <w:spacing w:val="2"/>
          <w:sz w:val="26"/>
          <w:szCs w:val="26"/>
        </w:rPr>
        <w:tab/>
        <w:t>Секретарем Комиссии является депутат Совета депутатов. В случае временного отсутствия секретаря его функции выполняет член Комиссии, определяемый председательствующим на заседании Комиссии.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депутатов депутаты Совета депутатов,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3.5. При рассмотрении поступившей информации о недостоверных или неполных сведениях Комиссия:</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а) проводит беседу с депутатом, членом выборного органа местного самоуправления, выборным должностным лицом местного самоуправления;</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б) изучает представленные депутатом, членом выборного органа местного самоуправления,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получает от депутата, члена выборного органа местного самоуправления,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2850FA">
        <w:rPr>
          <w:rFonts w:ascii="Times New Roman" w:eastAsia="Times New Roman" w:hAnsi="Times New Roman" w:cs="Times New Roman"/>
          <w:spacing w:val="2"/>
          <w:sz w:val="26"/>
          <w:szCs w:val="26"/>
        </w:rPr>
        <w:lastRenderedPageBreak/>
        <w:t xml:space="preserve">г) </w:t>
      </w:r>
      <w:r w:rsidRPr="002850FA">
        <w:rPr>
          <w:rFonts w:ascii="Times New Roman" w:eastAsia="Times New Roman" w:hAnsi="Times New Roman" w:cs="Times New Roman"/>
          <w:sz w:val="26"/>
          <w:szCs w:val="26"/>
        </w:rPr>
        <w:t xml:space="preserve">направлять запросы, кроме запросов, указанных в </w:t>
      </w:r>
      <w:hyperlink r:id="rId17" w:history="1">
        <w:r w:rsidRPr="002850FA">
          <w:rPr>
            <w:rFonts w:ascii="Times New Roman" w:eastAsia="Times New Roman" w:hAnsi="Times New Roman" w:cs="Times New Roman"/>
            <w:color w:val="0000FF"/>
            <w:sz w:val="26"/>
            <w:szCs w:val="26"/>
          </w:rPr>
          <w:t>частях 9</w:t>
        </w:r>
      </w:hyperlink>
      <w:r w:rsidRPr="002850FA">
        <w:rPr>
          <w:rFonts w:ascii="Times New Roman" w:eastAsia="Times New Roman" w:hAnsi="Times New Roman" w:cs="Times New Roman"/>
          <w:sz w:val="26"/>
          <w:szCs w:val="26"/>
        </w:rPr>
        <w:t xml:space="preserve"> и </w:t>
      </w:r>
      <w:hyperlink r:id="rId18" w:history="1">
        <w:r w:rsidRPr="002850FA">
          <w:rPr>
            <w:rFonts w:ascii="Times New Roman" w:eastAsia="Times New Roman" w:hAnsi="Times New Roman" w:cs="Times New Roman"/>
            <w:color w:val="0000FF"/>
            <w:sz w:val="26"/>
            <w:szCs w:val="26"/>
          </w:rPr>
          <w:t>10</w:t>
        </w:r>
      </w:hyperlink>
      <w:r w:rsidRPr="002850FA">
        <w:rPr>
          <w:rFonts w:ascii="Times New Roman" w:eastAsia="Times New Roman" w:hAnsi="Times New Roman" w:cs="Times New Roman"/>
          <w:sz w:val="26"/>
          <w:szCs w:val="26"/>
        </w:rPr>
        <w:t xml:space="preserve"> статьи 2 Закона УР № 37,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в организации об имеющихся у них сведениях о доходах, расходах, об имуществе и обязательствах имущественного характера, представленных </w:t>
      </w:r>
      <w:r w:rsidRPr="002850FA">
        <w:rPr>
          <w:rFonts w:ascii="Times New Roman" w:eastAsia="Times New Roman" w:hAnsi="Times New Roman" w:cs="Times New Roman"/>
          <w:spacing w:val="2"/>
          <w:sz w:val="26"/>
          <w:szCs w:val="26"/>
        </w:rPr>
        <w:t>депутатом, членом выборного органа местного</w:t>
      </w:r>
      <w:proofErr w:type="gramEnd"/>
      <w:r w:rsidRPr="002850FA">
        <w:rPr>
          <w:rFonts w:ascii="Times New Roman" w:eastAsia="Times New Roman" w:hAnsi="Times New Roman" w:cs="Times New Roman"/>
          <w:spacing w:val="2"/>
          <w:sz w:val="26"/>
          <w:szCs w:val="26"/>
        </w:rPr>
        <w:t xml:space="preserve"> самоуправления, выборным должностным лицом местного самоуправления, </w:t>
      </w:r>
      <w:r w:rsidRPr="002850FA">
        <w:rPr>
          <w:rFonts w:ascii="Times New Roman" w:eastAsia="Times New Roman" w:hAnsi="Times New Roman" w:cs="Times New Roman"/>
          <w:sz w:val="26"/>
          <w:szCs w:val="26"/>
        </w:rPr>
        <w:t>о соблюдении лицом, замещающим муниципальную должность, установленных ограничений;</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д) наводить справки у физических лиц и получать от них информацию с их согласия;</w:t>
      </w:r>
    </w:p>
    <w:p w:rsidR="00EC5EDB" w:rsidRPr="002850FA" w:rsidRDefault="00EC5EDB" w:rsidP="00EC5EDB">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2850FA">
        <w:rPr>
          <w:rFonts w:ascii="Times New Roman" w:eastAsia="Times New Roman" w:hAnsi="Times New Roman" w:cs="Times New Roman"/>
          <w:sz w:val="26"/>
          <w:szCs w:val="26"/>
        </w:rPr>
        <w:t xml:space="preserve">е) </w:t>
      </w:r>
      <w:proofErr w:type="spellStart"/>
      <w:r w:rsidRPr="002850FA">
        <w:rPr>
          <w:rFonts w:ascii="Times New Roman" w:eastAsia="Times New Roman" w:hAnsi="Times New Roman" w:cs="Times New Roman"/>
          <w:sz w:val="26"/>
          <w:szCs w:val="26"/>
        </w:rPr>
        <w:t>осуществлянт</w:t>
      </w:r>
      <w:proofErr w:type="spellEnd"/>
      <w:r w:rsidRPr="002850FA">
        <w:rPr>
          <w:rFonts w:ascii="Times New Roman" w:eastAsia="Times New Roman" w:hAnsi="Times New Roman" w:cs="Times New Roman"/>
          <w:sz w:val="26"/>
          <w:szCs w:val="26"/>
        </w:rPr>
        <w:t xml:space="preserve"> анализ сведений, представленных </w:t>
      </w:r>
      <w:r w:rsidRPr="002850FA">
        <w:rPr>
          <w:rFonts w:ascii="Times New Roman" w:eastAsia="Times New Roman" w:hAnsi="Times New Roman" w:cs="Times New Roman"/>
          <w:spacing w:val="2"/>
          <w:sz w:val="26"/>
          <w:szCs w:val="26"/>
        </w:rPr>
        <w:t>депутатом, членом выборного органа местного самоуправления, выборным должностным лицом местного самоуправления.</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случае если депутат, член выборного органа местного самоуправления,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3.6. Депутат, член выборного органа местного самоуправления, выборное должностное лицо местного самоуправления в ходе рассмотрения Комиссией информации о недостоверных или неполных сведениях вправе:</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а) давать пояснения в письменной форме;</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б) представлять дополнительные материалы и давать по ним пояснения в письменной форме;</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в) обращаться в уполномоченный орган с подлежащим удовлетворению ходатайством о проведении с ним беседы.</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члена выборного органа местного самоуправления, выборного должностного лица местного самоуправления пояснений и дополнительных материалов и срока, определенного пунктом 3.9 Порядка.</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3.9. </w:t>
      </w:r>
      <w:proofErr w:type="gramStart"/>
      <w:r w:rsidRPr="002850FA">
        <w:rPr>
          <w:rFonts w:ascii="Times New Roman" w:eastAsia="Times New Roman" w:hAnsi="Times New Roman" w:cs="Times New Roman"/>
          <w:spacing w:val="2"/>
          <w:sz w:val="26"/>
          <w:szCs w:val="26"/>
        </w:rPr>
        <w:t>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w:t>
      </w:r>
      <w:hyperlink r:id="rId19" w:history="1">
        <w:r w:rsidRPr="002850FA">
          <w:rPr>
            <w:rFonts w:ascii="Times New Roman" w:eastAsia="Times New Roman" w:hAnsi="Times New Roman" w:cs="Times New Roman"/>
            <w:spacing w:val="2"/>
            <w:sz w:val="26"/>
            <w:szCs w:val="26"/>
            <w:u w:val="single"/>
          </w:rPr>
          <w:t>Федерального закона от 06.10.2003 N 131-ФЗ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Срок рассмотрения Комиссией информации о недостоверных или неполных сведениях не может превышать 20 дней со дня поступления в Совет депутатов такой информации.</w:t>
      </w:r>
      <w:proofErr w:type="gramEnd"/>
      <w:r w:rsidRPr="002850FA">
        <w:rPr>
          <w:rFonts w:ascii="Times New Roman" w:eastAsia="Times New Roman" w:hAnsi="Times New Roman" w:cs="Times New Roman"/>
          <w:spacing w:val="2"/>
          <w:sz w:val="26"/>
          <w:szCs w:val="26"/>
        </w:rPr>
        <w:t xml:space="preserve">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2850FA">
        <w:rPr>
          <w:rFonts w:ascii="Times New Roman" w:eastAsia="Times New Roman" w:hAnsi="Times New Roman" w:cs="Times New Roman"/>
          <w:spacing w:val="2"/>
          <w:sz w:val="26"/>
          <w:szCs w:val="26"/>
        </w:rPr>
        <w:t xml:space="preserve">Доклад должен содержать указание на установленные факты представления депутатом, членом выборного органа местного самоуправления,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w:t>
      </w:r>
      <w:r w:rsidRPr="002850FA">
        <w:rPr>
          <w:rFonts w:ascii="Times New Roman" w:eastAsia="Times New Roman" w:hAnsi="Times New Roman" w:cs="Times New Roman"/>
          <w:spacing w:val="2"/>
          <w:sz w:val="26"/>
          <w:szCs w:val="26"/>
        </w:rPr>
        <w:lastRenderedPageBreak/>
        <w:t>и несовершеннолетних детей с мотивированным обоснованием существенности или несущественности допущенных нарушений и</w:t>
      </w:r>
      <w:proofErr w:type="gramEnd"/>
      <w:r w:rsidRPr="002850FA">
        <w:rPr>
          <w:rFonts w:ascii="Times New Roman" w:eastAsia="Times New Roman" w:hAnsi="Times New Roman" w:cs="Times New Roman"/>
          <w:spacing w:val="2"/>
          <w:sz w:val="26"/>
          <w:szCs w:val="26"/>
        </w:rPr>
        <w:t xml:space="preserve"> мотивированное обоснование избрания в отношении депутата, члена выборного органа местного самоуправления, выборного должностного лица местного самоуправления мер ответственности, предусмотренных частью 7.3-1 статьи 40 </w:t>
      </w:r>
      <w:hyperlink r:id="rId20" w:history="1">
        <w:r w:rsidRPr="002850FA">
          <w:rPr>
            <w:rFonts w:ascii="Times New Roman" w:eastAsia="Times New Roman" w:hAnsi="Times New Roman" w:cs="Times New Roman"/>
            <w:spacing w:val="2"/>
            <w:sz w:val="26"/>
            <w:szCs w:val="26"/>
            <w:u w:val="single"/>
          </w:rPr>
          <w:t>Федерального закона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3.10. </w:t>
      </w:r>
      <w:proofErr w:type="gramStart"/>
      <w:r w:rsidRPr="002850FA">
        <w:rPr>
          <w:rFonts w:ascii="Times New Roman" w:eastAsia="Times New Roman" w:hAnsi="Times New Roman" w:cs="Times New Roman"/>
          <w:spacing w:val="2"/>
          <w:sz w:val="26"/>
          <w:szCs w:val="26"/>
        </w:rPr>
        <w:t>Доклад Комиссии о результатах оценки фактов существенности допущенных нарушений при представлении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искажение которых является несущественным, и об избрании в отношении</w:t>
      </w:r>
      <w:proofErr w:type="gramEnd"/>
      <w:r w:rsidRPr="002850FA">
        <w:rPr>
          <w:rFonts w:ascii="Times New Roman" w:eastAsia="Times New Roman" w:hAnsi="Times New Roman" w:cs="Times New Roman"/>
          <w:spacing w:val="2"/>
          <w:sz w:val="26"/>
          <w:szCs w:val="26"/>
        </w:rPr>
        <w:t xml:space="preserve"> депутата мер ответственности, предусмотренных частью 7.3-1 статьи 40 </w:t>
      </w:r>
      <w:hyperlink r:id="rId21" w:history="1">
        <w:r w:rsidRPr="002850FA">
          <w:rPr>
            <w:rFonts w:ascii="Times New Roman" w:eastAsia="Times New Roman" w:hAnsi="Times New Roman" w:cs="Times New Roman"/>
            <w:spacing w:val="2"/>
            <w:sz w:val="26"/>
            <w:szCs w:val="26"/>
            <w:u w:val="single"/>
          </w:rPr>
          <w:t>Федерального закона "Об общих принципах организации местного самоуправления в Российской Федерации"</w:t>
        </w:r>
      </w:hyperlink>
      <w:r w:rsidRPr="002850FA">
        <w:rPr>
          <w:rFonts w:ascii="Times New Roman" w:eastAsia="Times New Roman" w:hAnsi="Times New Roman" w:cs="Times New Roman"/>
          <w:spacing w:val="2"/>
          <w:sz w:val="26"/>
          <w:szCs w:val="26"/>
        </w:rPr>
        <w:t>, в день подписания направляется в Совет депутатов.</w:t>
      </w:r>
    </w:p>
    <w:p w:rsidR="00EC5EDB" w:rsidRPr="002850FA" w:rsidRDefault="00EC5EDB" w:rsidP="00EC5EDB">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4.1. Депутаты Совета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депутатов - не позднее чем через три месяца со дня ее поступления в Совет депутатов.</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4.2. Вопрос о принятии решения о применении мер ответственности подлежит рассмотрению на открытом заседании Совета депутатов.</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4.3. Решение о применении мер ответственности принимается отдельно в отношении каждого депутата путем голосования большинством голосов от числа депутатов, присутствующих на заседании, в порядке, установленном Регламентом Совета депутатов.</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Депутат Совета депутатов, в отношении которого рассматривается вопрос о применении меры ответственности, участие в голосовании не принимает.</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Совета депутатов.</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4.4. 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а) фамилию, имя, отчество (последнее - при наличии);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б) должность;</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w:t>
      </w:r>
      <w:r w:rsidRPr="002850FA">
        <w:rPr>
          <w:rFonts w:ascii="Times New Roman" w:eastAsia="Times New Roman" w:hAnsi="Times New Roman" w:cs="Times New Roman"/>
          <w:spacing w:val="2"/>
          <w:sz w:val="26"/>
          <w:szCs w:val="26"/>
        </w:rPr>
        <w:lastRenderedPageBreak/>
        <w:t>обязательствах имущественного характера своих супруги (супруга) и несовершеннолетних детей несущественными;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г) принятая мера ответственности с обоснованием применения избранной меры ответственности;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д) срок действия меры ответственности (при наличии).</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Решение о применении меры ответственности подписывается председателем Совета депутатов.</w:t>
      </w:r>
    </w:p>
    <w:p w:rsidR="00EC5EDB" w:rsidRPr="002850FA" w:rsidRDefault="00EC5EDB" w:rsidP="00EC5EDB">
      <w:pPr>
        <w:shd w:val="clear" w:color="auto" w:fill="FFFFFF"/>
        <w:spacing w:after="0" w:line="315" w:lineRule="atLeast"/>
        <w:ind w:firstLine="708"/>
        <w:jc w:val="center"/>
        <w:textAlignment w:val="baseline"/>
        <w:rPr>
          <w:rFonts w:ascii="Times New Roman" w:eastAsia="Times New Roman" w:hAnsi="Times New Roman" w:cs="Times New Roman"/>
          <w:b/>
          <w:spacing w:val="2"/>
          <w:sz w:val="26"/>
          <w:szCs w:val="26"/>
        </w:rPr>
      </w:pPr>
      <w:r w:rsidRPr="002850FA">
        <w:rPr>
          <w:rFonts w:ascii="Times New Roman" w:eastAsia="Times New Roman" w:hAnsi="Times New Roman" w:cs="Times New Roman"/>
          <w:b/>
          <w:spacing w:val="2"/>
          <w:sz w:val="26"/>
          <w:szCs w:val="26"/>
        </w:rPr>
        <w:t>5. Заключительные положения</w:t>
      </w:r>
    </w:p>
    <w:p w:rsidR="00EC5EDB" w:rsidRPr="002850FA" w:rsidRDefault="00EC5EDB" w:rsidP="00EC5EDB">
      <w:pPr>
        <w:shd w:val="clear" w:color="auto" w:fill="FFFFFF"/>
        <w:spacing w:after="0" w:line="315" w:lineRule="atLeast"/>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 xml:space="preserve">             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5.2. 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Главе Удмуртской республики и размещается на официальном сайте муниципального образования «Воткинский район» в информационно-телекоммуникационной сети «Интернет».</w:t>
      </w:r>
    </w:p>
    <w:p w:rsidR="00EC5EDB" w:rsidRPr="002850FA" w:rsidRDefault="00EC5EDB" w:rsidP="00EC5EDB">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rPr>
      </w:pPr>
      <w:r w:rsidRPr="002850FA">
        <w:rPr>
          <w:rFonts w:ascii="Times New Roman" w:eastAsia="Times New Roman" w:hAnsi="Times New Roman" w:cs="Times New Roman"/>
          <w:spacing w:val="2"/>
          <w:sz w:val="26"/>
          <w:szCs w:val="26"/>
        </w:rPr>
        <w:t>5.3. В случае признания Советом депутатов искажений представленных депутатом, членом выборного органа местного самоуправления, выборным должностным лицом местного самоуправления сведений 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Российской Федерации о противодействии коррупции.</w:t>
      </w:r>
    </w:p>
    <w:p w:rsidR="00EC5EDB" w:rsidRPr="002850FA" w:rsidRDefault="00EC5EDB" w:rsidP="00EC5EDB">
      <w:pPr>
        <w:spacing w:after="0" w:line="240" w:lineRule="auto"/>
        <w:jc w:val="both"/>
        <w:rPr>
          <w:rFonts w:ascii="Times New Roman" w:eastAsia="Times New Roman" w:hAnsi="Times New Roman" w:cs="Times New Roman"/>
          <w:sz w:val="26"/>
          <w:szCs w:val="26"/>
        </w:rPr>
      </w:pPr>
    </w:p>
    <w:p w:rsidR="00EC5EDB" w:rsidRPr="002850FA" w:rsidRDefault="00EC5EDB" w:rsidP="00EC5EDB">
      <w:pPr>
        <w:spacing w:after="0" w:line="240" w:lineRule="auto"/>
        <w:jc w:val="both"/>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bookmarkStart w:id="0" w:name="_GoBack"/>
      <w:bookmarkEnd w:id="0"/>
    </w:p>
    <w:p w:rsidR="00EC5EDB" w:rsidRPr="002850FA" w:rsidRDefault="00EC5EDB" w:rsidP="00EC5EDB">
      <w:pPr>
        <w:widowControl w:val="0"/>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574769" w:rsidRPr="002850FA" w:rsidRDefault="00EC5EDB" w:rsidP="008A58A5">
      <w:pPr>
        <w:spacing w:after="0" w:line="240" w:lineRule="auto"/>
        <w:jc w:val="both"/>
        <w:rPr>
          <w:rFonts w:ascii="Times New Roman" w:eastAsiaTheme="minorHAnsi" w:hAnsi="Times New Roman" w:cs="Times New Roman"/>
          <w:sz w:val="26"/>
          <w:szCs w:val="26"/>
          <w:lang w:eastAsia="en-US"/>
        </w:rPr>
      </w:pPr>
      <w:r w:rsidRPr="002850FA">
        <w:rPr>
          <w:rFonts w:ascii="Times New Roman" w:eastAsia="Times New Roman" w:hAnsi="Times New Roman" w:cs="Times New Roman"/>
          <w:sz w:val="26"/>
          <w:szCs w:val="26"/>
        </w:rPr>
        <w:t xml:space="preserve"> </w:t>
      </w:r>
    </w:p>
    <w:p w:rsidR="00574769" w:rsidRPr="002850FA" w:rsidRDefault="00574769" w:rsidP="008A58A5">
      <w:pPr>
        <w:spacing w:after="0" w:line="240" w:lineRule="auto"/>
        <w:jc w:val="both"/>
        <w:rPr>
          <w:rFonts w:ascii="Times New Roman" w:eastAsiaTheme="minorHAnsi" w:hAnsi="Times New Roman" w:cs="Times New Roman"/>
          <w:sz w:val="26"/>
          <w:szCs w:val="26"/>
          <w:lang w:eastAsia="en-US"/>
        </w:rPr>
      </w:pPr>
    </w:p>
    <w:p w:rsidR="00574769" w:rsidRPr="002850FA" w:rsidRDefault="00574769" w:rsidP="008A58A5">
      <w:pPr>
        <w:spacing w:after="0" w:line="240" w:lineRule="auto"/>
        <w:jc w:val="both"/>
        <w:rPr>
          <w:rFonts w:ascii="Times New Roman" w:eastAsiaTheme="minorHAnsi" w:hAnsi="Times New Roman" w:cs="Times New Roman"/>
          <w:sz w:val="26"/>
          <w:szCs w:val="26"/>
          <w:lang w:eastAsia="en-US"/>
        </w:rPr>
      </w:pPr>
    </w:p>
    <w:p w:rsidR="008A58A5" w:rsidRPr="002850FA" w:rsidRDefault="008A58A5" w:rsidP="008A58A5">
      <w:pPr>
        <w:spacing w:after="0" w:line="240" w:lineRule="auto"/>
        <w:jc w:val="both"/>
        <w:rPr>
          <w:rFonts w:ascii="Times New Roman" w:eastAsiaTheme="minorHAnsi" w:hAnsi="Times New Roman" w:cs="Times New Roman"/>
          <w:sz w:val="26"/>
          <w:szCs w:val="26"/>
          <w:lang w:eastAsia="en-US"/>
        </w:rPr>
      </w:pPr>
      <w:r w:rsidRPr="002850FA">
        <w:rPr>
          <w:rFonts w:ascii="Times New Roman" w:eastAsiaTheme="minorHAnsi" w:hAnsi="Times New Roman" w:cs="Times New Roman"/>
          <w:sz w:val="26"/>
          <w:szCs w:val="26"/>
          <w:lang w:eastAsia="en-US"/>
        </w:rPr>
        <w:t xml:space="preserve">                                                                      </w:t>
      </w: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rPr>
          <w:rFonts w:ascii="Times New Roman" w:eastAsia="Times New Roman" w:hAnsi="Times New Roman" w:cs="Times New Roman"/>
          <w:b/>
          <w:snapToGrid w:val="0"/>
          <w:sz w:val="26"/>
          <w:szCs w:val="26"/>
        </w:rPr>
      </w:pPr>
    </w:p>
    <w:p w:rsidR="008A58A5" w:rsidRPr="002850FA"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shd w:val="clear" w:color="auto" w:fill="FFFFFF"/>
        <w:tabs>
          <w:tab w:val="left" w:pos="5218"/>
        </w:tabs>
        <w:spacing w:after="0" w:line="240" w:lineRule="auto"/>
        <w:jc w:val="center"/>
        <w:rPr>
          <w:rFonts w:ascii="Times New Roman" w:eastAsia="Times New Roman" w:hAnsi="Times New Roman" w:cs="Times New Roman"/>
          <w:b/>
          <w:snapToGrid w:val="0"/>
          <w:sz w:val="26"/>
          <w:szCs w:val="26"/>
        </w:rPr>
      </w:pPr>
    </w:p>
    <w:p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rsidR="008A58A5" w:rsidRPr="004538B8" w:rsidRDefault="008A58A5" w:rsidP="008A58A5">
      <w:pPr>
        <w:autoSpaceDE w:val="0"/>
        <w:autoSpaceDN w:val="0"/>
        <w:adjustRightInd w:val="0"/>
        <w:spacing w:after="0" w:line="240" w:lineRule="auto"/>
        <w:jc w:val="both"/>
        <w:rPr>
          <w:rFonts w:ascii="Times New Roman" w:eastAsia="Times New Roman" w:hAnsi="Times New Roman" w:cs="Times New Roman"/>
          <w:sz w:val="26"/>
          <w:szCs w:val="26"/>
        </w:rPr>
      </w:pPr>
    </w:p>
    <w:p w:rsidR="008A58A5" w:rsidRPr="004538B8" w:rsidRDefault="008A58A5" w:rsidP="008A58A5">
      <w:pPr>
        <w:tabs>
          <w:tab w:val="left" w:pos="4395"/>
        </w:tabs>
        <w:autoSpaceDE w:val="0"/>
        <w:autoSpaceDN w:val="0"/>
        <w:adjustRightInd w:val="0"/>
        <w:spacing w:after="0" w:line="240" w:lineRule="auto"/>
        <w:rPr>
          <w:rFonts w:ascii="Times New Roman" w:eastAsia="Times New Roman" w:hAnsi="Times New Roman" w:cs="Times New Roman"/>
          <w:color w:val="FF0000"/>
          <w:sz w:val="26"/>
          <w:szCs w:val="26"/>
        </w:rPr>
      </w:pPr>
    </w:p>
    <w:p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rsidR="008A58A5" w:rsidRDefault="008A58A5" w:rsidP="008A58A5">
      <w:pPr>
        <w:autoSpaceDE w:val="0"/>
        <w:autoSpaceDN w:val="0"/>
        <w:adjustRightInd w:val="0"/>
        <w:spacing w:after="0" w:line="240" w:lineRule="auto"/>
        <w:jc w:val="right"/>
        <w:rPr>
          <w:rFonts w:ascii="Times New Roman" w:eastAsia="Times New Roman" w:hAnsi="Times New Roman" w:cs="Times New Roman"/>
          <w:color w:val="FF0000"/>
          <w:sz w:val="26"/>
          <w:szCs w:val="26"/>
        </w:rPr>
      </w:pPr>
    </w:p>
    <w:p w:rsidR="008A58A5" w:rsidRPr="00E452EA" w:rsidRDefault="008A58A5" w:rsidP="008A58A5">
      <w:pPr>
        <w:snapToGrid w:val="0"/>
        <w:spacing w:after="0" w:line="240" w:lineRule="auto"/>
        <w:rPr>
          <w:rFonts w:ascii="Times New Roman" w:hAnsi="Times New Roman" w:cs="Times New Roman"/>
          <w:sz w:val="24"/>
          <w:szCs w:val="24"/>
        </w:rPr>
      </w:pPr>
    </w:p>
    <w:p w:rsidR="008A58A5" w:rsidRDefault="008A58A5" w:rsidP="008A58A5"/>
    <w:p w:rsidR="006B2551" w:rsidRDefault="00E945EE"/>
    <w:sectPr w:rsidR="006B2551" w:rsidSect="00312BFF">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7C49"/>
    <w:rsid w:val="00003457"/>
    <w:rsid w:val="0000645B"/>
    <w:rsid w:val="000778DC"/>
    <w:rsid w:val="001F31D5"/>
    <w:rsid w:val="002850FA"/>
    <w:rsid w:val="00312BFF"/>
    <w:rsid w:val="004D7C49"/>
    <w:rsid w:val="00537752"/>
    <w:rsid w:val="00574769"/>
    <w:rsid w:val="005F7C40"/>
    <w:rsid w:val="00687016"/>
    <w:rsid w:val="006C2F90"/>
    <w:rsid w:val="007475AD"/>
    <w:rsid w:val="00753B40"/>
    <w:rsid w:val="007A7D54"/>
    <w:rsid w:val="008A58A5"/>
    <w:rsid w:val="00912A08"/>
    <w:rsid w:val="009527BF"/>
    <w:rsid w:val="00C555BE"/>
    <w:rsid w:val="00CE69C1"/>
    <w:rsid w:val="00EC5EDB"/>
    <w:rsid w:val="00F3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A5"/>
    <w:rPr>
      <w:rFonts w:eastAsiaTheme="minorEastAsia"/>
      <w:lang w:eastAsia="ru-RU"/>
    </w:rPr>
  </w:style>
  <w:style w:type="paragraph" w:styleId="1">
    <w:name w:val="heading 1"/>
    <w:basedOn w:val="a"/>
    <w:next w:val="a"/>
    <w:link w:val="10"/>
    <w:qFormat/>
    <w:rsid w:val="008A58A5"/>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8A5"/>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747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5A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A5"/>
    <w:rPr>
      <w:rFonts w:eastAsiaTheme="minorEastAsia"/>
      <w:lang w:eastAsia="ru-RU"/>
    </w:rPr>
  </w:style>
  <w:style w:type="paragraph" w:styleId="1">
    <w:name w:val="heading 1"/>
    <w:basedOn w:val="a"/>
    <w:next w:val="a"/>
    <w:link w:val="10"/>
    <w:qFormat/>
    <w:rsid w:val="008A58A5"/>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8A5"/>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7475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5A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E49A88C90C7E84A8CF35CFF51B47633823A67F6ED9D0D14BE20AC503C3F9B31ED3E2B88800407ED7AE259F5DE1B8CE1F6838199611542D10E5638E58o6W8J" TargetMode="External"/><Relationship Id="rId3" Type="http://schemas.microsoft.com/office/2007/relationships/stylesWithEffects" Target="stylesWithEffects.xml"/><Relationship Id="rId21" Type="http://schemas.openxmlformats.org/officeDocument/2006/relationships/hyperlink" Target="http://docs.cntd.ru/document/901876063" TargetMode="External"/><Relationship Id="rId7" Type="http://schemas.openxmlformats.org/officeDocument/2006/relationships/oleObject" Target="embeddings/oleObject1.bin"/><Relationship Id="rId12" Type="http://schemas.openxmlformats.org/officeDocument/2006/relationships/hyperlink" Target="http://docs.cntd.ru/document/444889491" TargetMode="External"/><Relationship Id="rId17" Type="http://schemas.openxmlformats.org/officeDocument/2006/relationships/hyperlink" Target="consultantplus://offline/ref=E49A88C90C7E84A8CF35CFF51B47633823A67F6ED9D0D14BE20AC503C3F9B31ED3E2B88800407ED7AE259F5DE3B8CE1F6838199611542D10E5638E58o6W8J" TargetMode="External"/><Relationship Id="rId2" Type="http://schemas.openxmlformats.org/officeDocument/2006/relationships/styles" Target="styles.xml"/><Relationship Id="rId16" Type="http://schemas.openxmlformats.org/officeDocument/2006/relationships/hyperlink" Target="http://docs.cntd.ru/document/901876063" TargetMode="External"/><Relationship Id="rId20"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895258644"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theme" Target="theme/theme1.xml"/><Relationship Id="rId10" Type="http://schemas.openxmlformats.org/officeDocument/2006/relationships/hyperlink" Target="http://docs.cntd.ru/document/902135263" TargetMode="External"/><Relationship Id="rId19" Type="http://schemas.openxmlformats.org/officeDocument/2006/relationships/hyperlink" Target="http://docs.cntd.ru/document/901876063"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760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3684</Words>
  <Characters>21005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БКЦ</dc:creator>
  <cp:lastModifiedBy>Admin</cp:lastModifiedBy>
  <cp:revision>7</cp:revision>
  <cp:lastPrinted>2020-02-10T12:46:00Z</cp:lastPrinted>
  <dcterms:created xsi:type="dcterms:W3CDTF">2020-02-21T06:24:00Z</dcterms:created>
  <dcterms:modified xsi:type="dcterms:W3CDTF">2020-02-21T07:30:00Z</dcterms:modified>
</cp:coreProperties>
</file>