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D1" w:rsidRPr="00D82FC6" w:rsidRDefault="00D82FC6" w:rsidP="002050D1">
      <w:pPr>
        <w:spacing w:after="0"/>
        <w:ind w:firstLine="708"/>
        <w:jc w:val="center"/>
      </w:pPr>
      <w:r>
        <w:t>Электронная трудовая книжка</w:t>
      </w:r>
    </w:p>
    <w:p w:rsidR="002050D1" w:rsidRPr="00D82FC6" w:rsidRDefault="002050D1" w:rsidP="002050D1">
      <w:pPr>
        <w:spacing w:after="0"/>
        <w:ind w:firstLine="708"/>
        <w:jc w:val="center"/>
      </w:pPr>
    </w:p>
    <w:p w:rsidR="00101C55" w:rsidRPr="00101C55" w:rsidRDefault="00101C55" w:rsidP="00101C55">
      <w:pPr>
        <w:spacing w:after="0"/>
        <w:ind w:firstLine="708"/>
      </w:pPr>
      <w:r w:rsidRPr="00101C55">
        <w:t>УПФР в г</w:t>
      </w:r>
      <w:proofErr w:type="gramStart"/>
      <w:r w:rsidRPr="00101C55">
        <w:t>.В</w:t>
      </w:r>
      <w:proofErr w:type="gramEnd"/>
      <w:r w:rsidRPr="00101C55">
        <w:t xml:space="preserve">откинске Удмуртской Республики </w:t>
      </w:r>
      <w:r w:rsidR="00D82FC6">
        <w:t xml:space="preserve">(межрайонное) </w:t>
      </w:r>
      <w:r w:rsidRPr="00101C55">
        <w:t>напоминает, что формирование электронных трудовых книжек россиян началось с 1 января 2020 года. Для всех работающих граждан переход к новому формату сведений о трудовой деятельности добровольный и осуществляется только с согласия человека.</w:t>
      </w:r>
    </w:p>
    <w:p w:rsidR="00101C55" w:rsidRPr="00101C55" w:rsidRDefault="00101C55" w:rsidP="00101C55">
      <w:pPr>
        <w:spacing w:after="0"/>
        <w:ind w:firstLine="708"/>
      </w:pPr>
      <w:r w:rsidRPr="00101C55">
        <w:t>У тех, кто впервые устраивается на работу с 2021 года, все сведения о периодах работы изначально будут вестись только в электронном виде без оформления бумажной трудовой книжки.</w:t>
      </w:r>
    </w:p>
    <w:p w:rsidR="00101C55" w:rsidRPr="00101C55" w:rsidRDefault="00101C55" w:rsidP="00101C55">
      <w:pPr>
        <w:spacing w:after="0"/>
        <w:ind w:firstLine="708"/>
      </w:pPr>
      <w:r w:rsidRPr="00101C55">
        <w:t xml:space="preserve">Тем, кто подал заявление о сохранении трудовой книжки в бумажном формате, работодатель наряду с электронной книжкой продолжит вносить сведения о трудовой деятельности в бумажную версию. Работники, выбравшие бумажные трудовые книжки, могут изменить свое решение и перейти </w:t>
      </w:r>
      <w:proofErr w:type="gramStart"/>
      <w:r w:rsidRPr="00101C55">
        <w:t>на</w:t>
      </w:r>
      <w:proofErr w:type="gramEnd"/>
      <w:r w:rsidRPr="00101C55">
        <w:t xml:space="preserve"> электронные</w:t>
      </w:r>
      <w:r w:rsidRPr="00101C55">
        <w:rPr>
          <w:i/>
        </w:rPr>
        <w:t>.</w:t>
      </w:r>
      <w:r w:rsidRPr="00101C55">
        <w:t xml:space="preserve"> Люди, выбравшие электронный формат, вернуться </w:t>
      </w:r>
      <w:proofErr w:type="gramStart"/>
      <w:r w:rsidRPr="00101C55">
        <w:t>к</w:t>
      </w:r>
      <w:proofErr w:type="gramEnd"/>
      <w:r w:rsidRPr="00101C55">
        <w:t xml:space="preserve"> бумажному уже не смогут. Бумажную трудовую они получат на руки и должны хранить ее дома как официальный документ, подтверждающий весь предыдущий стаж.</w:t>
      </w:r>
    </w:p>
    <w:p w:rsidR="00101C55" w:rsidRPr="00101C55" w:rsidRDefault="00101C55" w:rsidP="00101C55">
      <w:pPr>
        <w:spacing w:after="0"/>
        <w:ind w:firstLine="708"/>
      </w:pPr>
      <w:r w:rsidRPr="00101C55">
        <w:t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заявление по основному месту работы.</w:t>
      </w:r>
    </w:p>
    <w:p w:rsidR="00101C55" w:rsidRPr="00101C55" w:rsidRDefault="00101C55" w:rsidP="00101C55">
      <w:pPr>
        <w:spacing w:after="0"/>
        <w:ind w:firstLine="708"/>
      </w:pPr>
      <w:r w:rsidRPr="00101C55">
        <w:t>Одно из главных преимуществ электронного формата в том, что он практически исключает риск потери работником сведений о своём трудовом стаже. Даже в случае ликвидации работодателя, сотрудник может запросить в ПФР полные сведения о своей трудовой деятельности и получить их.</w:t>
      </w:r>
    </w:p>
    <w:p w:rsidR="00101C55" w:rsidRPr="00101C55" w:rsidRDefault="00101C55" w:rsidP="00101C55">
      <w:pPr>
        <w:spacing w:after="0"/>
        <w:ind w:firstLine="708"/>
      </w:pPr>
      <w:r w:rsidRPr="00101C55">
        <w:t xml:space="preserve">Кроме того, для оформления загранпаспорта или ипотеки ЭТК («сведения о трудовой деятельности») можно </w:t>
      </w:r>
      <w:r w:rsidR="00D82FC6">
        <w:t>получ</w:t>
      </w:r>
      <w:r w:rsidRPr="00101C55">
        <w:t xml:space="preserve">ать прямо из личного кабинета на официальном сайте ПФР или на портале </w:t>
      </w:r>
      <w:proofErr w:type="spellStart"/>
      <w:r w:rsidRPr="00101C55">
        <w:t>госуслуг</w:t>
      </w:r>
      <w:proofErr w:type="spellEnd"/>
      <w:r w:rsidRPr="00101C55">
        <w:t>, она сразу будет заверена электронной подписью и действительна во всех инстанциях. Там же сотрудник получает гарантированный постоянный доступ к сведениям о своей трудовой деятельности без участия работодателя и может наблюдать за всеми вносимыми в нее изменениями.</w:t>
      </w:r>
    </w:p>
    <w:p w:rsidR="00101C55" w:rsidRPr="00101C55" w:rsidRDefault="00101C55" w:rsidP="00101C55">
      <w:pPr>
        <w:spacing w:after="0"/>
        <w:ind w:firstLine="708"/>
      </w:pPr>
      <w:r w:rsidRPr="00101C55">
        <w:t>Электронная трудовая книжка содержит:</w:t>
      </w:r>
    </w:p>
    <w:p w:rsidR="00101C55" w:rsidRPr="00101C55" w:rsidRDefault="00101C55" w:rsidP="00101C55">
      <w:pPr>
        <w:spacing w:after="0"/>
      </w:pPr>
      <w:r w:rsidRPr="00101C55">
        <w:t xml:space="preserve"> • информацию о работнике;</w:t>
      </w:r>
    </w:p>
    <w:p w:rsidR="00101C55" w:rsidRPr="00101C55" w:rsidRDefault="00101C55" w:rsidP="00101C55">
      <w:pPr>
        <w:spacing w:after="0"/>
      </w:pPr>
      <w:r w:rsidRPr="00101C55">
        <w:t xml:space="preserve"> • даты приема, увольнения, перевода на другую работу;</w:t>
      </w:r>
    </w:p>
    <w:p w:rsidR="00101C55" w:rsidRPr="00101C55" w:rsidRDefault="00101C55" w:rsidP="00101C55">
      <w:pPr>
        <w:spacing w:after="0"/>
      </w:pPr>
      <w:r w:rsidRPr="00101C55">
        <w:t xml:space="preserve"> • место работы;</w:t>
      </w:r>
    </w:p>
    <w:p w:rsidR="00101C55" w:rsidRPr="00101C55" w:rsidRDefault="00101C55" w:rsidP="00101C55">
      <w:pPr>
        <w:spacing w:after="0"/>
      </w:pPr>
      <w:r w:rsidRPr="00101C55">
        <w:t xml:space="preserve"> • вид мероприятия (прием, перевод, увольнение);</w:t>
      </w:r>
    </w:p>
    <w:p w:rsidR="00101C55" w:rsidRPr="00101C55" w:rsidRDefault="00101C55" w:rsidP="00101C55">
      <w:pPr>
        <w:spacing w:after="0"/>
      </w:pPr>
      <w:r w:rsidRPr="00101C55">
        <w:t xml:space="preserve"> • должность, профессию, специальность, квалификацию, структурное подразделение;</w:t>
      </w:r>
    </w:p>
    <w:p w:rsidR="00101C55" w:rsidRPr="00101C55" w:rsidRDefault="00101C55" w:rsidP="00101C55">
      <w:pPr>
        <w:spacing w:after="0"/>
      </w:pPr>
      <w:r w:rsidRPr="00101C55">
        <w:t xml:space="preserve"> • вид поручаемой работы;</w:t>
      </w:r>
    </w:p>
    <w:p w:rsidR="00101C55" w:rsidRPr="00101C55" w:rsidRDefault="00101C55" w:rsidP="00101C55">
      <w:pPr>
        <w:spacing w:after="0"/>
      </w:pPr>
      <w:r w:rsidRPr="00101C55">
        <w:t xml:space="preserve"> • основание кадрового мероприятия (дата, номер и вид документа);</w:t>
      </w:r>
    </w:p>
    <w:p w:rsidR="00101C55" w:rsidRPr="00101C55" w:rsidRDefault="00101C55" w:rsidP="00101C55">
      <w:pPr>
        <w:spacing w:after="0"/>
      </w:pPr>
      <w:r w:rsidRPr="00101C55">
        <w:t xml:space="preserve"> • причины прекращения трудового договора.</w:t>
      </w:r>
    </w:p>
    <w:p w:rsidR="00101C55" w:rsidRPr="00101C55" w:rsidRDefault="00D82FC6" w:rsidP="00101C55">
      <w:pPr>
        <w:spacing w:after="0"/>
        <w:ind w:firstLine="708"/>
      </w:pPr>
      <w:r>
        <w:t>О</w:t>
      </w:r>
      <w:r w:rsidR="00101C55" w:rsidRPr="00101C55">
        <w:t>знакомиться с информацией об электронной трудовой книжке можно на сайте ПФР в разделе «Электронная трудовая книжка».</w:t>
      </w:r>
    </w:p>
    <w:p w:rsidR="003D15A5" w:rsidRDefault="003D15A5"/>
    <w:p w:rsidR="002050D1" w:rsidRDefault="002050D1" w:rsidP="002050D1">
      <w:pPr>
        <w:pStyle w:val="a3"/>
        <w:jc w:val="right"/>
      </w:pPr>
      <w:r w:rsidRPr="00510B29">
        <w:t xml:space="preserve">УПФР </w:t>
      </w:r>
      <w:r w:rsidRPr="007E108A">
        <w:t>в</w:t>
      </w:r>
      <w:r w:rsidRPr="00510B29">
        <w:t xml:space="preserve"> г</w:t>
      </w:r>
      <w:proofErr w:type="gramStart"/>
      <w:r>
        <w:t>.</w:t>
      </w:r>
      <w:r w:rsidRPr="00510B29">
        <w:t>В</w:t>
      </w:r>
      <w:proofErr w:type="gramEnd"/>
      <w:r w:rsidRPr="00510B29">
        <w:t>откинск</w:t>
      </w:r>
      <w:r>
        <w:t>е</w:t>
      </w:r>
      <w:bookmarkStart w:id="0" w:name="_GoBack"/>
      <w:bookmarkEnd w:id="0"/>
    </w:p>
    <w:p w:rsidR="002050D1" w:rsidRPr="00510B29" w:rsidRDefault="002050D1" w:rsidP="002050D1">
      <w:pPr>
        <w:pStyle w:val="a3"/>
        <w:jc w:val="right"/>
      </w:pPr>
      <w:r>
        <w:t>Удмуртской Республики (</w:t>
      </w:r>
      <w:proofErr w:type="gramStart"/>
      <w:r>
        <w:t>межрайонное</w:t>
      </w:r>
      <w:proofErr w:type="gramEnd"/>
      <w:r>
        <w:t>)</w:t>
      </w:r>
    </w:p>
    <w:p w:rsidR="002050D1" w:rsidRDefault="002050D1"/>
    <w:sectPr w:rsidR="002050D1" w:rsidSect="003D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1C55"/>
    <w:rsid w:val="00101C55"/>
    <w:rsid w:val="002050D1"/>
    <w:rsid w:val="00385370"/>
    <w:rsid w:val="003D15A5"/>
    <w:rsid w:val="00D8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5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2050D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2050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3</cp:revision>
  <cp:lastPrinted>2021-06-16T03:39:00Z</cp:lastPrinted>
  <dcterms:created xsi:type="dcterms:W3CDTF">2021-06-16T03:28:00Z</dcterms:created>
  <dcterms:modified xsi:type="dcterms:W3CDTF">2021-06-16T05:19:00Z</dcterms:modified>
</cp:coreProperties>
</file>