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09" w:rsidRDefault="00972F09" w:rsidP="00972F09">
      <w:pPr>
        <w:pStyle w:val="1"/>
        <w:jc w:val="center"/>
      </w:pPr>
      <w:r>
        <w:t xml:space="preserve">Уведомление об актуализации схем теплоснабжения на территории муниципального образования «Муниципальный округ Воткинский район Удмуртской Республики»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972F09" w:rsidTr="000131B9">
        <w:trPr>
          <w:tblCellSpacing w:w="0" w:type="dxa"/>
        </w:trPr>
        <w:tc>
          <w:tcPr>
            <w:tcW w:w="0" w:type="auto"/>
            <w:vAlign w:val="center"/>
          </w:tcPr>
          <w:p w:rsidR="00972F09" w:rsidRDefault="00972F09" w:rsidP="000131B9"/>
        </w:tc>
      </w:tr>
      <w:tr w:rsidR="00972F09" w:rsidTr="000131B9">
        <w:trPr>
          <w:tblCellSpacing w:w="0" w:type="dxa"/>
        </w:trPr>
        <w:tc>
          <w:tcPr>
            <w:tcW w:w="0" w:type="auto"/>
          </w:tcPr>
          <w:p w:rsidR="00972F09" w:rsidRDefault="00972F09" w:rsidP="000131B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Уведомление 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актуализации схем теплоснабжения: 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jc w:val="center"/>
            </w:pPr>
            <w:r>
              <w:t xml:space="preserve">муниципального </w:t>
            </w:r>
            <w:r>
              <w:rPr>
                <w:iCs/>
              </w:rPr>
              <w:t>образования «</w:t>
            </w:r>
            <w:proofErr w:type="spellStart"/>
            <w:r>
              <w:rPr>
                <w:iCs/>
              </w:rPr>
              <w:t>Болгуринское</w:t>
            </w:r>
            <w:proofErr w:type="spellEnd"/>
            <w:r>
              <w:rPr>
                <w:iCs/>
              </w:rPr>
              <w:t>», муниципального образования «</w:t>
            </w:r>
            <w:proofErr w:type="spellStart"/>
            <w:r>
              <w:rPr>
                <w:iCs/>
              </w:rPr>
              <w:t>Большекиварское</w:t>
            </w:r>
            <w:proofErr w:type="spellEnd"/>
            <w:r>
              <w:rPr>
                <w:iCs/>
              </w:rPr>
              <w:t>»,</w:t>
            </w:r>
            <w:r>
              <w:t xml:space="preserve"> </w:t>
            </w:r>
            <w:r>
              <w:rPr>
                <w:iCs/>
              </w:rPr>
              <w:t>муниципального образования «</w:t>
            </w:r>
            <w:proofErr w:type="spellStart"/>
            <w:r>
              <w:rPr>
                <w:iCs/>
              </w:rPr>
              <w:t>Верхнеталицкое</w:t>
            </w:r>
            <w:proofErr w:type="spellEnd"/>
            <w:r>
              <w:rPr>
                <w:iCs/>
              </w:rPr>
              <w:t>», муниципального образования «</w:t>
            </w:r>
            <w:proofErr w:type="spellStart"/>
            <w:r>
              <w:rPr>
                <w:iCs/>
              </w:rPr>
              <w:t>Гавриловское</w:t>
            </w:r>
            <w:proofErr w:type="spellEnd"/>
            <w:r>
              <w:rPr>
                <w:iCs/>
              </w:rPr>
              <w:t>»,</w:t>
            </w:r>
            <w:r>
              <w:t xml:space="preserve"> </w:t>
            </w:r>
            <w:r>
              <w:rPr>
                <w:iCs/>
              </w:rPr>
              <w:t>муниципального образования «Июльское»,</w:t>
            </w:r>
            <w:r>
              <w:t xml:space="preserve"> </w:t>
            </w:r>
            <w:r>
              <w:rPr>
                <w:iCs/>
              </w:rPr>
              <w:t>муниципального образования «Камское»,</w:t>
            </w:r>
            <w:r>
              <w:t xml:space="preserve"> </w:t>
            </w:r>
            <w:r>
              <w:rPr>
                <w:iCs/>
              </w:rPr>
              <w:t>муниципального образования «</w:t>
            </w:r>
            <w:proofErr w:type="spellStart"/>
            <w:r>
              <w:rPr>
                <w:iCs/>
              </w:rPr>
              <w:t>Кварсинское</w:t>
            </w:r>
            <w:proofErr w:type="spellEnd"/>
            <w:r>
              <w:rPr>
                <w:iCs/>
              </w:rPr>
              <w:t>»,</w:t>
            </w:r>
            <w:r>
              <w:t xml:space="preserve"> </w:t>
            </w:r>
            <w:r>
              <w:rPr>
                <w:iCs/>
              </w:rPr>
              <w:t>муниципального образования «</w:t>
            </w:r>
            <w:proofErr w:type="spellStart"/>
            <w:r>
              <w:rPr>
                <w:iCs/>
              </w:rPr>
              <w:t>Кукуевское</w:t>
            </w:r>
            <w:proofErr w:type="spellEnd"/>
            <w:r>
              <w:rPr>
                <w:iCs/>
              </w:rPr>
              <w:t>»,</w:t>
            </w:r>
            <w:r>
              <w:t xml:space="preserve"> </w:t>
            </w:r>
            <w:r>
              <w:rPr>
                <w:iCs/>
              </w:rPr>
              <w:t>муниципального образования «Первомайское»,</w:t>
            </w:r>
            <w:r>
              <w:t xml:space="preserve"> </w:t>
            </w:r>
            <w:r>
              <w:rPr>
                <w:iCs/>
              </w:rPr>
              <w:t>муниципального образования «</w:t>
            </w:r>
            <w:proofErr w:type="spellStart"/>
            <w:r>
              <w:rPr>
                <w:iCs/>
              </w:rPr>
              <w:t>Перевозинское</w:t>
            </w:r>
            <w:proofErr w:type="spellEnd"/>
            <w:r>
              <w:rPr>
                <w:iCs/>
              </w:rPr>
              <w:t>», муниципального образования «</w:t>
            </w:r>
            <w:proofErr w:type="spellStart"/>
            <w:r>
              <w:rPr>
                <w:iCs/>
              </w:rPr>
              <w:t>Светлянское</w:t>
            </w:r>
            <w:proofErr w:type="spellEnd"/>
            <w:r>
              <w:rPr>
                <w:iCs/>
              </w:rPr>
              <w:t>»</w:t>
            </w:r>
          </w:p>
          <w:p w:rsidR="00972F09" w:rsidRDefault="00972F09" w:rsidP="000131B9">
            <w:pPr>
              <w:pStyle w:val="a4"/>
              <w:jc w:val="right"/>
            </w:pPr>
            <w:r>
              <w:rPr>
                <w:b/>
                <w:bCs/>
              </w:rPr>
              <w:t>07.09.2022 год</w:t>
            </w:r>
          </w:p>
          <w:p w:rsidR="00972F09" w:rsidRDefault="00972F09" w:rsidP="000131B9">
            <w:pPr>
              <w:pStyle w:val="a4"/>
            </w:pPr>
            <w:r>
              <w:t xml:space="preserve">Администрация муниципального образования «Муниципальный округ Воткинский район Удмуртской Республики»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</w:t>
            </w:r>
            <w:r>
              <w:rPr>
                <w:iCs/>
              </w:rPr>
              <w:t xml:space="preserve">с </w:t>
            </w:r>
            <w:proofErr w:type="spellStart"/>
            <w:r>
              <w:rPr>
                <w:iCs/>
              </w:rPr>
              <w:t>пп</w:t>
            </w:r>
            <w:proofErr w:type="spellEnd"/>
            <w:r>
              <w:rPr>
                <w:iCs/>
              </w:rPr>
              <w:t xml:space="preserve">. «г» </w:t>
            </w:r>
            <w:proofErr w:type="spellStart"/>
            <w:r>
              <w:rPr>
                <w:iCs/>
              </w:rPr>
              <w:t>и«д</w:t>
            </w:r>
            <w:proofErr w:type="spellEnd"/>
            <w:r>
              <w:rPr>
                <w:iCs/>
              </w:rPr>
              <w:t xml:space="preserve">», п.14 </w:t>
            </w:r>
            <w:r>
              <w:t>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уведомляет о начале актуализации схем теплоснабжения: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t xml:space="preserve">-муниципального </w:t>
            </w:r>
            <w:r>
              <w:rPr>
                <w:iCs/>
              </w:rPr>
              <w:t>образования «</w:t>
            </w:r>
            <w:proofErr w:type="spellStart"/>
            <w:r>
              <w:rPr>
                <w:iCs/>
              </w:rPr>
              <w:t>Болгуринское</w:t>
            </w:r>
            <w:proofErr w:type="spellEnd"/>
            <w:r>
              <w:rPr>
                <w:iCs/>
              </w:rPr>
              <w:t>»,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муниципального образования «</w:t>
            </w:r>
            <w:proofErr w:type="spellStart"/>
            <w:r>
              <w:rPr>
                <w:iCs/>
              </w:rPr>
              <w:t>Большекиварское</w:t>
            </w:r>
            <w:proofErr w:type="spellEnd"/>
            <w:r>
              <w:rPr>
                <w:iCs/>
              </w:rPr>
              <w:t xml:space="preserve">», 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-муниципального образования «</w:t>
            </w:r>
            <w:proofErr w:type="spellStart"/>
            <w:r>
              <w:rPr>
                <w:iCs/>
              </w:rPr>
              <w:t>Верхнеталицкое</w:t>
            </w:r>
            <w:proofErr w:type="spellEnd"/>
            <w:r>
              <w:rPr>
                <w:iCs/>
              </w:rPr>
              <w:t>»,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муниципального образования «</w:t>
            </w:r>
            <w:proofErr w:type="spellStart"/>
            <w:r>
              <w:rPr>
                <w:iCs/>
              </w:rPr>
              <w:t>Гавриловское</w:t>
            </w:r>
            <w:proofErr w:type="spellEnd"/>
            <w:r>
              <w:rPr>
                <w:iCs/>
              </w:rPr>
              <w:t>»,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муниципального образования «Июльское»,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муниципального образования «Камское»,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муниципального образования «</w:t>
            </w:r>
            <w:proofErr w:type="spellStart"/>
            <w:r>
              <w:rPr>
                <w:iCs/>
              </w:rPr>
              <w:t>Кварсинское</w:t>
            </w:r>
            <w:proofErr w:type="spellEnd"/>
            <w:r>
              <w:rPr>
                <w:iCs/>
              </w:rPr>
              <w:t xml:space="preserve">», 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муниципального образования «</w:t>
            </w:r>
            <w:proofErr w:type="spellStart"/>
            <w:r>
              <w:rPr>
                <w:iCs/>
              </w:rPr>
              <w:t>Кукуевское</w:t>
            </w:r>
            <w:proofErr w:type="spellEnd"/>
            <w:r>
              <w:rPr>
                <w:iCs/>
              </w:rPr>
              <w:t>»,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муниципального образования «Первомайское»,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 муниципального образования «</w:t>
            </w:r>
            <w:proofErr w:type="spellStart"/>
            <w:r>
              <w:rPr>
                <w:iCs/>
              </w:rPr>
              <w:t>Перевозинское</w:t>
            </w:r>
            <w:proofErr w:type="spellEnd"/>
            <w:r>
              <w:rPr>
                <w:iCs/>
              </w:rPr>
              <w:t>»,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</w:pPr>
            <w:r>
              <w:rPr>
                <w:iCs/>
              </w:rPr>
              <w:t xml:space="preserve"> муниципального образования «</w:t>
            </w:r>
            <w:proofErr w:type="spellStart"/>
            <w:r>
              <w:rPr>
                <w:iCs/>
              </w:rPr>
              <w:t>Светлянское</w:t>
            </w:r>
            <w:proofErr w:type="spellEnd"/>
            <w:r>
              <w:rPr>
                <w:iCs/>
              </w:rPr>
              <w:t>»</w:t>
            </w:r>
            <w:r>
              <w:t xml:space="preserve"> </w:t>
            </w:r>
          </w:p>
          <w:p w:rsidR="00972F09" w:rsidRDefault="00972F09" w:rsidP="000131B9">
            <w:pPr>
              <w:pStyle w:val="a4"/>
              <w:spacing w:before="0" w:beforeAutospacing="0" w:after="0" w:afterAutospacing="0"/>
            </w:pPr>
          </w:p>
          <w:p w:rsidR="00972F09" w:rsidRDefault="00972F09" w:rsidP="000131B9">
            <w:pPr>
              <w:pStyle w:val="a4"/>
              <w:spacing w:before="0" w:beforeAutospacing="0" w:after="0" w:afterAutospacing="0"/>
            </w:pPr>
            <w:r>
              <w:t xml:space="preserve">Разработчики - </w:t>
            </w:r>
            <w:r>
              <w:rPr>
                <w:lang w:eastAsia="ar-SA"/>
              </w:rPr>
              <w:t>Автономная некоммерческая организация «Центр энергосбережения Удмуртской Республики»</w:t>
            </w:r>
          </w:p>
          <w:p w:rsidR="00972F09" w:rsidRDefault="00972F09" w:rsidP="000131B9">
            <w:pPr>
              <w:pStyle w:val="a4"/>
            </w:pPr>
            <w:r>
              <w:t xml:space="preserve"> Предложения заинтересованных организаций подлежат направлению в адрес Администрации муниципального образования «Муниципальный округ Воткинский район Удмуртской Республики» по адресу: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427431, г"/>
              </w:smartTagPr>
              <w:r>
                <w:rPr>
                  <w:noProof/>
                </w:rPr>
                <w:t>427431</w:t>
              </w:r>
              <w:r>
                <w:t>, г</w:t>
              </w:r>
            </w:smartTag>
            <w:r>
              <w:t xml:space="preserve">. Воткинск, ул. Гагарина, д. 30 (телефон/факс (8 34145)5-12-60) или на адрес электронной почты МКУ «УЖКХ» Воткинского района - </w:t>
            </w:r>
            <w:hyperlink r:id="rId4" w:history="1">
              <w:r>
                <w:rPr>
                  <w:rStyle w:val="a3"/>
                </w:rPr>
                <w:t>uzhkh-sekretar@yandex.ru</w:t>
              </w:r>
            </w:hyperlink>
            <w:r>
              <w:t>.</w:t>
            </w:r>
          </w:p>
        </w:tc>
      </w:tr>
    </w:tbl>
    <w:p w:rsidR="00972F09" w:rsidRDefault="00972F09" w:rsidP="00972F09"/>
    <w:p w:rsidR="00811241" w:rsidRDefault="00811241">
      <w:bookmarkStart w:id="0" w:name="_GoBack"/>
      <w:bookmarkEnd w:id="0"/>
    </w:p>
    <w:sectPr w:rsidR="0081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D4"/>
    <w:rsid w:val="004045D4"/>
    <w:rsid w:val="00811241"/>
    <w:rsid w:val="009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2B95-4AA1-4812-8A41-6CAF0A3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2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972F09"/>
    <w:rPr>
      <w:color w:val="0000FF"/>
      <w:u w:val="single"/>
    </w:rPr>
  </w:style>
  <w:style w:type="paragraph" w:styleId="a4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972F09"/>
    <w:pPr>
      <w:spacing w:before="100" w:beforeAutospacing="1" w:after="100" w:afterAutospacing="1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hkh-sekret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2022-11-18T05:32:00Z</dcterms:created>
  <dcterms:modified xsi:type="dcterms:W3CDTF">2022-11-18T05:32:00Z</dcterms:modified>
</cp:coreProperties>
</file>