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7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-107950</wp:posOffset>
            </wp:positionV>
            <wp:extent cx="581025" cy="6096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587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75E54" w:rsidRDefault="00C75E54" w:rsidP="0031658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75E54" w:rsidRPr="00C75E54" w:rsidRDefault="00C75E54" w:rsidP="00C75E54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5E54">
        <w:rPr>
          <w:b/>
        </w:rPr>
        <w:t>Решение  Совета депутатов муниципального образования «Воткинский район»</w:t>
      </w:r>
    </w:p>
    <w:p w:rsidR="00C75E54" w:rsidRPr="00C75E54" w:rsidRDefault="00C75E54" w:rsidP="00C75E54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5E54">
        <w:rPr>
          <w:b/>
        </w:rPr>
        <w:t>«</w:t>
      </w:r>
      <w:proofErr w:type="spellStart"/>
      <w:r w:rsidRPr="00C75E54">
        <w:rPr>
          <w:b/>
        </w:rPr>
        <w:t>Вотка</w:t>
      </w:r>
      <w:proofErr w:type="spellEnd"/>
      <w:r w:rsidRPr="00C75E54">
        <w:rPr>
          <w:b/>
        </w:rPr>
        <w:t xml:space="preserve"> </w:t>
      </w:r>
      <w:proofErr w:type="spellStart"/>
      <w:r w:rsidRPr="00C75E54">
        <w:rPr>
          <w:b/>
        </w:rPr>
        <w:t>ёрос</w:t>
      </w:r>
      <w:proofErr w:type="spellEnd"/>
      <w:r w:rsidRPr="00C75E54">
        <w:rPr>
          <w:b/>
        </w:rPr>
        <w:t xml:space="preserve">» муниципал </w:t>
      </w:r>
      <w:proofErr w:type="spellStart"/>
      <w:r w:rsidRPr="00C75E54">
        <w:rPr>
          <w:b/>
        </w:rPr>
        <w:t>кылдытэтысь</w:t>
      </w:r>
      <w:proofErr w:type="spellEnd"/>
      <w:r w:rsidRPr="00C75E54">
        <w:rPr>
          <w:b/>
        </w:rPr>
        <w:t xml:space="preserve"> депутат </w:t>
      </w:r>
      <w:proofErr w:type="spellStart"/>
      <w:r w:rsidRPr="00C75E54">
        <w:rPr>
          <w:b/>
        </w:rPr>
        <w:t>Кенеш</w:t>
      </w:r>
      <w:proofErr w:type="spellEnd"/>
    </w:p>
    <w:p w:rsidR="00C75E54" w:rsidRPr="00C75E54" w:rsidRDefault="00C75E54" w:rsidP="00316587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5E54">
        <w:rPr>
          <w:b/>
        </w:rPr>
        <w:t>«Об утверждении Положения о транспортном обслуживании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5E54">
        <w:rPr>
          <w:b/>
        </w:rPr>
        <w:t>органов местного самоуправления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5E54">
        <w:rPr>
          <w:b/>
        </w:rPr>
        <w:t>муниципального образования «Воткинский район»</w:t>
      </w:r>
    </w:p>
    <w:p w:rsidR="00316587" w:rsidRPr="00C75E54" w:rsidRDefault="00316587" w:rsidP="003165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6587" w:rsidRPr="00C75E54" w:rsidRDefault="00316587" w:rsidP="003165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5E54">
        <w:rPr>
          <w:rFonts w:ascii="Times New Roman" w:hAnsi="Times New Roman" w:cs="Times New Roman"/>
          <w:sz w:val="24"/>
          <w:szCs w:val="24"/>
        </w:rPr>
        <w:t>Принято</w:t>
      </w:r>
    </w:p>
    <w:p w:rsidR="00316587" w:rsidRPr="00C75E54" w:rsidRDefault="00316587" w:rsidP="003165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5E54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C75E5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6587" w:rsidRPr="00C75E54" w:rsidRDefault="00316587" w:rsidP="003165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5E54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316587" w:rsidRPr="00C75E54" w:rsidRDefault="00316587" w:rsidP="00316587">
      <w:pPr>
        <w:tabs>
          <w:tab w:val="center" w:pos="8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5E54">
        <w:rPr>
          <w:rFonts w:ascii="Times New Roman" w:hAnsi="Times New Roman" w:cs="Times New Roman"/>
          <w:sz w:val="24"/>
          <w:szCs w:val="24"/>
        </w:rPr>
        <w:t>«___» апреля 2019 года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В целях определение порядка материально-технического и организационного обеспечения деятельности органов местного самоуправления муниципального образования «Воткинский район» на основании пункта 8 части 10 статьи 35 Федерального закона от 06.10.2003 года № 131-ФЗ «Об общих принципах организации местного самоуправления в Российской Федерации», пункта 13 статьи 24 Устава муниципального образования «Воткинский район»,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Совет депутатов муниципального образования «Воткинский район» РЕШАЕТ: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 xml:space="preserve">1. </w:t>
      </w:r>
      <w:r w:rsidRPr="00C75E54">
        <w:tab/>
        <w:t>Утвердить  Положение о транспортном обслуживании  транспортном обслуживании органов местного самоуправления муниципального образования «Воткинский район» (Приложение № 1);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 xml:space="preserve">2. </w:t>
      </w:r>
      <w:r w:rsidRPr="00C75E54">
        <w:tab/>
        <w:t>Настоящее решение вступает в силу со дня его принятия.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 xml:space="preserve">3. </w:t>
      </w:r>
      <w:r w:rsidRPr="00C75E54">
        <w:tab/>
      </w:r>
      <w:proofErr w:type="gramStart"/>
      <w:r w:rsidRPr="00C75E54">
        <w:t>Разместить</w:t>
      </w:r>
      <w:proofErr w:type="gramEnd"/>
      <w:r w:rsidRPr="00C75E54">
        <w:t xml:space="preserve"> настоящее решение на официальном сайте муниципального образования «Воткинский район».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  <w:r w:rsidRPr="00C75E54">
        <w:t>Председатель Совета депутатов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  <w:r w:rsidRPr="00C75E54">
        <w:t>муниципального образования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  <w:r w:rsidRPr="00C75E54">
        <w:t>«Воткинский район»</w:t>
      </w:r>
      <w:r w:rsidRPr="00C75E54">
        <w:tab/>
      </w:r>
      <w:r w:rsidRPr="00C75E54">
        <w:tab/>
      </w:r>
      <w:r w:rsidRPr="00C75E54">
        <w:tab/>
      </w:r>
      <w:r w:rsidRPr="00C75E54">
        <w:tab/>
      </w:r>
      <w:r w:rsidRPr="00C75E54">
        <w:tab/>
      </w:r>
      <w:r w:rsidRPr="00C75E54">
        <w:tab/>
      </w:r>
      <w:r w:rsidRPr="00C75E54">
        <w:tab/>
        <w:t>М.А.Назаров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  <w:r w:rsidRPr="00C75E54">
        <w:t>Глава муниципального образования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  <w:r w:rsidRPr="00C75E54">
        <w:t xml:space="preserve">«Воткинский район»     </w:t>
      </w:r>
      <w:r w:rsidRPr="00C75E54">
        <w:tab/>
      </w:r>
      <w:r w:rsidRPr="00C75E54">
        <w:tab/>
      </w:r>
      <w:r w:rsidRPr="00C75E54">
        <w:tab/>
      </w:r>
      <w:r w:rsidRPr="00C75E54">
        <w:tab/>
      </w:r>
      <w:r w:rsidRPr="00C75E54">
        <w:tab/>
      </w:r>
      <w:r w:rsidRPr="00C75E54">
        <w:tab/>
      </w:r>
      <w:r w:rsidR="00F85042">
        <w:tab/>
      </w:r>
      <w:proofErr w:type="spellStart"/>
      <w:r w:rsidRPr="00C75E54">
        <w:t>И.П.Прозоров</w:t>
      </w:r>
      <w:proofErr w:type="spellEnd"/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  <w:r w:rsidRPr="00C75E54">
        <w:t>г. Воткинск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  <w:r w:rsidRPr="00C75E54">
        <w:t>«___» апреля  2019 года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both"/>
      </w:pPr>
      <w:r w:rsidRPr="00C75E54">
        <w:t>№ ___</w:t>
      </w:r>
    </w:p>
    <w:p w:rsidR="00316587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16587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16587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16587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16587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16587" w:rsidRPr="0048161B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75E54" w:rsidRDefault="00C75E54" w:rsidP="00316587">
      <w:pPr>
        <w:pStyle w:val="a3"/>
        <w:spacing w:before="0" w:beforeAutospacing="0" w:after="0" w:afterAutospacing="0"/>
        <w:ind w:left="5670"/>
        <w:contextualSpacing/>
        <w:jc w:val="both"/>
        <w:rPr>
          <w:sz w:val="28"/>
          <w:szCs w:val="28"/>
        </w:rPr>
      </w:pPr>
    </w:p>
    <w:p w:rsidR="00C75E54" w:rsidRDefault="00C75E54" w:rsidP="00316587">
      <w:pPr>
        <w:pStyle w:val="a3"/>
        <w:spacing w:before="0" w:beforeAutospacing="0" w:after="0" w:afterAutospacing="0"/>
        <w:ind w:left="5670"/>
        <w:contextualSpacing/>
        <w:jc w:val="both"/>
        <w:rPr>
          <w:sz w:val="28"/>
          <w:szCs w:val="28"/>
        </w:rPr>
      </w:pPr>
    </w:p>
    <w:p w:rsidR="00316587" w:rsidRPr="00C75E54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</w:pPr>
      <w:r w:rsidRPr="00C75E54">
        <w:lastRenderedPageBreak/>
        <w:t>Приложение № 1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</w:pPr>
      <w:r w:rsidRPr="00C75E54">
        <w:t>К решению Совета депутатов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</w:pPr>
      <w:r w:rsidRPr="00C75E54">
        <w:t xml:space="preserve">муниципального образования 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</w:pPr>
      <w:r w:rsidRPr="00C75E54">
        <w:t>«Воткинский район»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</w:pPr>
      <w:r w:rsidRPr="00C75E54">
        <w:t>от __апреля 2019 г. № ____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5E54">
        <w:rPr>
          <w:b/>
        </w:rPr>
        <w:t>ПОЛОЖЕНИЕ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5E54">
        <w:rPr>
          <w:b/>
        </w:rPr>
        <w:t>о транспортном обслуживании органов местного самоуправления</w:t>
      </w:r>
    </w:p>
    <w:p w:rsidR="00316587" w:rsidRPr="00C75E54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5E54">
        <w:rPr>
          <w:b/>
        </w:rPr>
        <w:t>муниципального образования «Воткинский район»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1. Настоящее положение устанавливает порядок транспортного обслуживания органов местного самоуправления: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- Главы муниципального образования «Воткинский район»;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- Совета депутатов муниципального образования «Воткинский район».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2. Транспортное обслуживание осуществляется путем закрепления служебных автомобилей за выборными должностными лицами муниципального образования «Воткинский район», осуществляющими свои полномочия на постоянной основе (далее – выборные должностные лица), постоянно проживающими</w:t>
      </w:r>
      <w:bookmarkStart w:id="0" w:name="_GoBack"/>
      <w:bookmarkEnd w:id="0"/>
      <w:r w:rsidRPr="00C75E54">
        <w:t xml:space="preserve"> за пределами </w:t>
      </w:r>
      <w:proofErr w:type="gramStart"/>
      <w:r w:rsidRPr="00C75E54">
        <w:t>г</w:t>
      </w:r>
      <w:proofErr w:type="gramEnd"/>
      <w:r w:rsidRPr="00C75E54">
        <w:t>. Воткинска Удмуртской Республики.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 xml:space="preserve">3. За каждым выборным должностным лицом закрепляется один служебный автомобиль. 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4. В порядке, установленным настоящим Положением, служебный автомобиль может использоваться исключительно в следующих целях: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 xml:space="preserve">а) перевозки выборного должностного лица, за которым закреплен служебный автомобиль, по служебной необходимости в пределах территории муниципального образования «Воткинский район», а так же от места жительства к месту работы и от места работы к месту жительства, 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б) перевозки выборного должностного лица в пределах Удмуртской Республики или при командировках в иные субъекты Российской Федерации.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5. По решению выборного должностного лица закрепленный за ним служебный автомобиль может быть предоставлен иному муниципальному служащему для исполнения последним своих должностных обязанностей.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6. Фактическое использование служебного автотранспорта для исполнения выборным должностным лицом, в том числе в случае, предусмотренным пунктом 5 настоящего Положения, подтверждается отметкой в путевом листе и заверяется подписью выборного должностного лица или иного муниципального служащего, использовавшего служебный автотранспорт, с указанием соответствующего органа местного самоуправления и его структурного подразделения.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7. Транспортное обслуживание выборных должностных лиц осуществляется строго для обеспечения осуществления полномочий органов местного самоуправления. Использование служебного автотранспорта в личных целях не допускается. Выборные должностные лица и иные муниципальные служащие, использующие служебный автотранспорт в личных целях, несут ответственность в соответствии с действующим законодательством.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>8. Финансирование расходов, связанных с транспортным обслуживанием выборных должностных лиц, производится   за счет средств, предусмотренных в бюджете муниципального образования «Воткинский район» на функционирование соответствующих органов местного самоуправления, и ассигнований, предусмотренных в смете расходов соответствующего органа.</w:t>
      </w: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316587" w:rsidRPr="00C75E54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379F9" w:rsidRPr="00C75E54" w:rsidRDefault="00316587" w:rsidP="00C75E54">
      <w:pPr>
        <w:pStyle w:val="a3"/>
        <w:spacing w:before="0" w:beforeAutospacing="0" w:after="0" w:afterAutospacing="0"/>
        <w:ind w:firstLine="709"/>
        <w:contextualSpacing/>
        <w:jc w:val="both"/>
      </w:pPr>
      <w:r w:rsidRPr="00C75E54">
        <w:t xml:space="preserve"> </w:t>
      </w:r>
    </w:p>
    <w:sectPr w:rsidR="000379F9" w:rsidRPr="00C75E54" w:rsidSect="00AF28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4A" w:rsidRDefault="009A344A" w:rsidP="00316587">
      <w:pPr>
        <w:spacing w:after="0" w:line="240" w:lineRule="auto"/>
      </w:pPr>
      <w:r>
        <w:separator/>
      </w:r>
    </w:p>
  </w:endnote>
  <w:endnote w:type="continuationSeparator" w:id="0">
    <w:p w:rsidR="009A344A" w:rsidRDefault="009A344A" w:rsidP="0031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4A" w:rsidRDefault="009A344A" w:rsidP="00316587">
      <w:pPr>
        <w:spacing w:after="0" w:line="240" w:lineRule="auto"/>
      </w:pPr>
      <w:r>
        <w:separator/>
      </w:r>
    </w:p>
  </w:footnote>
  <w:footnote w:type="continuationSeparator" w:id="0">
    <w:p w:rsidR="009A344A" w:rsidRDefault="009A344A" w:rsidP="0031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87" w:rsidRDefault="00316587" w:rsidP="00316587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424"/>
    <w:rsid w:val="000379F9"/>
    <w:rsid w:val="00316587"/>
    <w:rsid w:val="00987424"/>
    <w:rsid w:val="009A344A"/>
    <w:rsid w:val="00B45163"/>
    <w:rsid w:val="00C75E54"/>
    <w:rsid w:val="00D65069"/>
    <w:rsid w:val="00D655DA"/>
    <w:rsid w:val="00DE6A1B"/>
    <w:rsid w:val="00F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7"/>
  </w:style>
  <w:style w:type="paragraph" w:styleId="9">
    <w:name w:val="heading 9"/>
    <w:basedOn w:val="a"/>
    <w:next w:val="a"/>
    <w:link w:val="90"/>
    <w:qFormat/>
    <w:rsid w:val="00C75E5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1658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587"/>
  </w:style>
  <w:style w:type="paragraph" w:styleId="a7">
    <w:name w:val="footer"/>
    <w:basedOn w:val="a"/>
    <w:link w:val="a8"/>
    <w:uiPriority w:val="99"/>
    <w:unhideWhenUsed/>
    <w:rsid w:val="003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587"/>
  </w:style>
  <w:style w:type="character" w:customStyle="1" w:styleId="90">
    <w:name w:val="Заголовок 9 Знак"/>
    <w:basedOn w:val="a0"/>
    <w:link w:val="9"/>
    <w:rsid w:val="00C75E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1658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587"/>
  </w:style>
  <w:style w:type="paragraph" w:styleId="a7">
    <w:name w:val="footer"/>
    <w:basedOn w:val="a"/>
    <w:link w:val="a8"/>
    <w:uiPriority w:val="99"/>
    <w:unhideWhenUsed/>
    <w:rsid w:val="003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2019-04-10T11:43:00Z</cp:lastPrinted>
  <dcterms:created xsi:type="dcterms:W3CDTF">2019-04-10T11:35:00Z</dcterms:created>
  <dcterms:modified xsi:type="dcterms:W3CDTF">2019-04-16T09:31:00Z</dcterms:modified>
</cp:coreProperties>
</file>