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35D5D" w:rsidRDefault="008E4674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ПРОЕКТ </w:t>
      </w:r>
      <w:r w:rsidR="00FE297B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78020155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8E4674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A679D4">
        <w:rPr>
          <w:rFonts w:ascii="Times New Roman" w:hAnsi="Times New Roman" w:cs="Times New Roman"/>
          <w:sz w:val="26"/>
          <w:szCs w:val="26"/>
        </w:rPr>
        <w:t>»  март</w:t>
      </w:r>
      <w:bookmarkStart w:id="0" w:name="_GoBack"/>
      <w:bookmarkEnd w:id="0"/>
      <w:r w:rsidR="00A679D4">
        <w:rPr>
          <w:rFonts w:ascii="Times New Roman" w:hAnsi="Times New Roman" w:cs="Times New Roman"/>
          <w:sz w:val="26"/>
          <w:szCs w:val="26"/>
        </w:rPr>
        <w:t>а</w:t>
      </w:r>
      <w:r w:rsidR="001517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E306FC" w:rsidP="00E3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C34F9D" w:rsidRPr="00C34F9D" w:rsidRDefault="00C34F9D" w:rsidP="00C34F9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4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реализации Муниципальной программы «Предупреждение и ликвидация последствий чрезвычайных ситуаций, обеспечения безопасности людей на водных объектах, организация и осуществление мероприятий по территориальной обороне </w:t>
      </w:r>
      <w:r w:rsidRPr="00C34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гражданской обороне, организация и осуществление мероприятий </w:t>
      </w:r>
      <w:r w:rsidRPr="00C34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мобилизационной подготовке» Муниципального образования «Воткинский район» на 2015-2024 год».</w:t>
      </w:r>
    </w:p>
    <w:p w:rsidR="00C34F9D" w:rsidRDefault="00C34F9D" w:rsidP="0014243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4F9D" w:rsidRPr="00C34F9D" w:rsidRDefault="00C34F9D" w:rsidP="00C34F9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9D">
        <w:rPr>
          <w:rFonts w:ascii="Times New Roman" w:eastAsia="Calibri" w:hAnsi="Times New Roman" w:cs="Times New Roman"/>
          <w:sz w:val="24"/>
          <w:szCs w:val="24"/>
        </w:rPr>
        <w:t xml:space="preserve">Заслушав информацию «О реализации Муниципальной программы «Предупреждение и ликвидация последствий чрезвычайных ситуаций, обеспечения безопасности людей на водных объектах, организация и осуществление мероприятий </w:t>
      </w:r>
      <w:r w:rsidRPr="00C34F9D">
        <w:rPr>
          <w:rFonts w:ascii="Times New Roman" w:eastAsia="Calibri" w:hAnsi="Times New Roman" w:cs="Times New Roman"/>
          <w:sz w:val="24"/>
          <w:szCs w:val="24"/>
        </w:rPr>
        <w:br/>
        <w:t>по территориальной обороне и гражданской обороне, организация и осуществление мероприятий по мобилизационной подготовке» Муниципального образования «Воткинский район» на 2015-2024 год» начальника сектора по делам ГО, ЧС и МР Администрации муниципального образования «Воткинский район» Селезнева А.Н., руководствуясь Уставом муниципального образования «Воткинский район,</w:t>
      </w:r>
    </w:p>
    <w:p w:rsidR="00C34F9D" w:rsidRPr="00C34F9D" w:rsidRDefault="00C34F9D" w:rsidP="00C34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«Воткинский район» РЕШАЕТ:</w:t>
      </w: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«О реализации Муниципальной программы «Предупреждение и ликвидация последствий чрезвычайных ситуаций, обеспечения безопасности людей на водных объектах, организация и осуществление мероприятий </w:t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территориальной обороне и гражданской обороне, организация и осуществление мероприятий по мобилизационной подготовке» Муниципального образования «Воткинский район» на 2015-2024 год»  принять к сведению (прилагается)</w:t>
      </w: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со дня его принятия.</w:t>
      </w: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Совета депутатов </w:t>
      </w: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«Воткинский район»</w:t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М.А.Назаров</w:t>
      </w: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</w:t>
      </w:r>
    </w:p>
    <w:p w:rsidR="00C34F9D" w:rsidRPr="00C34F9D" w:rsidRDefault="00C34F9D" w:rsidP="00C34F9D">
      <w:pPr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«Воткинский район»                                                                                           И.П. </w:t>
      </w:r>
      <w:proofErr w:type="spellStart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откинск</w:t>
      </w: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_________2021 года</w:t>
      </w:r>
    </w:p>
    <w:p w:rsidR="00C34F9D" w:rsidRPr="00C34F9D" w:rsidRDefault="00C34F9D" w:rsidP="00C34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C34F9D" w:rsidRPr="00C34F9D" w:rsidRDefault="00C34F9D" w:rsidP="00C3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Pr="00C34F9D" w:rsidRDefault="00C34F9D" w:rsidP="00C3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P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внес:</w:t>
      </w:r>
    </w:p>
    <w:p w:rsidR="00C34F9D" w:rsidRP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по делам ГО, ЧС и МР</w:t>
      </w:r>
    </w:p>
    <w:p w:rsidR="00C34F9D" w:rsidRP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</w:t>
      </w: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«Воткинский район»</w:t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А.Н.Селезнев</w:t>
      </w: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34F9D" w:rsidRPr="00C34F9D" w:rsidRDefault="00C34F9D" w:rsidP="00C34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P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C34F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C34F9D" w:rsidRPr="00C34F9D" w:rsidRDefault="00C34F9D" w:rsidP="00C34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муниципальной программы «Предупреждение </w:t>
      </w:r>
      <w:r w:rsidRPr="00C3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ликвидация последствий чрезвычайных ситуаций, обеспечения безопасности людей на водных объектах, организация и осуществление мероприятий по территориальной обороне и гражданской обороне, организация и осуществление мероприятий </w:t>
      </w:r>
      <w:r w:rsidRPr="00C3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 мобилизационной подготовке» муниципального образования «Воткинский район» </w:t>
      </w:r>
    </w:p>
    <w:p w:rsidR="00C34F9D" w:rsidRP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2015-2024 года».</w:t>
      </w:r>
    </w:p>
    <w:p w:rsidR="00C34F9D" w:rsidRPr="00C34F9D" w:rsidRDefault="00C34F9D" w:rsidP="00C34F9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F9D" w:rsidRPr="00C34F9D" w:rsidRDefault="00C34F9D" w:rsidP="00C34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«Предупреждение и ликвидация последствий чрезвычайных ситуаций, обеспечения безопасности людей на водных объектах, организация и осуществление мероприятий по территориальной обороне и гражданской обороне, организация и осуществление мероприятий </w:t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мобилизационной подготовке» муниципального образования «Воткинский район» </w:t>
      </w:r>
    </w:p>
    <w:p w:rsidR="00C34F9D" w:rsidRPr="00C34F9D" w:rsidRDefault="00C34F9D" w:rsidP="00C3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2015-2024 года», </w:t>
      </w:r>
      <w:proofErr w:type="gramStart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proofErr w:type="gramEnd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МО «Воткинский район» от 07.10.2014 года №2449 с изменениями и дополнениями от 26.10.2020 №1100.</w:t>
      </w:r>
    </w:p>
    <w:p w:rsidR="00C34F9D" w:rsidRPr="00C34F9D" w:rsidRDefault="00C34F9D" w:rsidP="00C34F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ведет работу комиссия по чрезвычайным ситуациям и обеспечению пожарной безопасности Администрации муниципального образования «Воткинский район», которую возглавляет Председатель КЧС и ОПБ – Глава муниципального образования «Воткинский район» </w:t>
      </w:r>
      <w:proofErr w:type="spellStart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Петрович,. Комиссия КЧС и ОПБ Администрации муниципального образования «Воткинский район» действует на основании Постановления главы муниципального образования «Воткинский район» </w:t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837 от 25.08.2020 года.</w:t>
      </w:r>
      <w:proofErr w:type="gramEnd"/>
    </w:p>
    <w:p w:rsidR="00C34F9D" w:rsidRPr="00C34F9D" w:rsidRDefault="00C34F9D" w:rsidP="00C34F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комиссии КЧС и ОПБ ежемесячно заслушивается информация, проводится анализ состояния пожарной безопасности и сезонных происшествий на территории района. В 2019 году проведено 28 заседания, 2020 – 26 заседаний, на которых рассмотрено более 100 вопросов. </w:t>
      </w:r>
    </w:p>
    <w:p w:rsidR="00C34F9D" w:rsidRPr="00C34F9D" w:rsidRDefault="00C34F9D" w:rsidP="00C34F9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9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2021 на комиссии были рассмотрены  следующие вопросы: </w:t>
      </w:r>
    </w:p>
    <w:p w:rsidR="00C34F9D" w:rsidRPr="00C34F9D" w:rsidRDefault="00C34F9D" w:rsidP="00C34F9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9D">
        <w:rPr>
          <w:rFonts w:ascii="Times New Roman" w:eastAsia="Calibri" w:hAnsi="Times New Roman" w:cs="Times New Roman"/>
          <w:sz w:val="24"/>
          <w:szCs w:val="24"/>
        </w:rPr>
        <w:t>1.Действия сил и средств Воткинского районного звена УТП РСЧС при аварийном отключении котла с</w:t>
      </w:r>
      <w:proofErr w:type="gramStart"/>
      <w:r w:rsidRPr="00C34F9D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C34F9D">
        <w:rPr>
          <w:rFonts w:ascii="Times New Roman" w:eastAsia="Calibri" w:hAnsi="Times New Roman" w:cs="Times New Roman"/>
          <w:sz w:val="24"/>
          <w:szCs w:val="24"/>
        </w:rPr>
        <w:t xml:space="preserve">юльское. Без тепла остался 1 многоквартирный дом. В ходе проведения комиссии был условно развернут пункт временного размещения </w:t>
      </w:r>
      <w:proofErr w:type="gramStart"/>
      <w:r w:rsidRPr="00C34F9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34F9D">
        <w:rPr>
          <w:rFonts w:ascii="Times New Roman" w:eastAsia="Calibri" w:hAnsi="Times New Roman" w:cs="Times New Roman"/>
          <w:sz w:val="24"/>
          <w:szCs w:val="24"/>
        </w:rPr>
        <w:t xml:space="preserve"> Июльской СОШ. Организован пункт обогрева на 50 человек на автодроме Воткинского промышленного техникума, находящегося </w:t>
      </w:r>
      <w:proofErr w:type="gramStart"/>
      <w:r w:rsidRPr="00C34F9D">
        <w:rPr>
          <w:rFonts w:ascii="Times New Roman" w:eastAsia="Calibri" w:hAnsi="Times New Roman" w:cs="Times New Roman"/>
          <w:sz w:val="24"/>
          <w:szCs w:val="24"/>
        </w:rPr>
        <w:t>на против</w:t>
      </w:r>
      <w:proofErr w:type="gramEnd"/>
      <w:r w:rsidRPr="00C34F9D">
        <w:rPr>
          <w:rFonts w:ascii="Times New Roman" w:eastAsia="Calibri" w:hAnsi="Times New Roman" w:cs="Times New Roman"/>
          <w:sz w:val="24"/>
          <w:szCs w:val="24"/>
        </w:rPr>
        <w:t xml:space="preserve"> птицефабрики. Проведен строевой смотр сил и средств Воткинского районного звена УТП </w:t>
      </w:r>
      <w:proofErr w:type="gramStart"/>
      <w:r w:rsidRPr="00C34F9D">
        <w:rPr>
          <w:rFonts w:ascii="Times New Roman" w:eastAsia="Calibri" w:hAnsi="Times New Roman" w:cs="Times New Roman"/>
          <w:sz w:val="24"/>
          <w:szCs w:val="24"/>
        </w:rPr>
        <w:t>РСЧС</w:t>
      </w:r>
      <w:proofErr w:type="gramEnd"/>
      <w:r w:rsidRPr="00C34F9D">
        <w:rPr>
          <w:rFonts w:ascii="Times New Roman" w:eastAsia="Calibri" w:hAnsi="Times New Roman" w:cs="Times New Roman"/>
          <w:sz w:val="24"/>
          <w:szCs w:val="24"/>
        </w:rPr>
        <w:t xml:space="preserve"> в котором приняли участие:</w:t>
      </w:r>
    </w:p>
    <w:p w:rsidR="00C34F9D" w:rsidRPr="00C34F9D" w:rsidRDefault="00C34F9D" w:rsidP="00C34F9D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9D">
        <w:rPr>
          <w:rFonts w:ascii="Times New Roman" w:eastAsia="Calibri" w:hAnsi="Times New Roman" w:cs="Times New Roman"/>
          <w:sz w:val="24"/>
          <w:szCs w:val="24"/>
        </w:rPr>
        <w:t>- ПСЧ-14 – 3 ед</w:t>
      </w:r>
      <w:proofErr w:type="gramStart"/>
      <w:r w:rsidRPr="00C34F9D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34F9D">
        <w:rPr>
          <w:rFonts w:ascii="Times New Roman" w:eastAsia="Calibri" w:hAnsi="Times New Roman" w:cs="Times New Roman"/>
          <w:sz w:val="24"/>
          <w:szCs w:val="24"/>
        </w:rPr>
        <w:t>ех., 10 чел.;</w:t>
      </w:r>
    </w:p>
    <w:p w:rsidR="00C34F9D" w:rsidRPr="00C34F9D" w:rsidRDefault="00C34F9D" w:rsidP="00C34F9D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9D">
        <w:rPr>
          <w:rFonts w:ascii="Times New Roman" w:eastAsia="Calibri" w:hAnsi="Times New Roman" w:cs="Times New Roman"/>
          <w:sz w:val="24"/>
          <w:szCs w:val="24"/>
        </w:rPr>
        <w:t>- ГИБДД – 2 ед</w:t>
      </w:r>
      <w:proofErr w:type="gramStart"/>
      <w:r w:rsidRPr="00C34F9D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34F9D">
        <w:rPr>
          <w:rFonts w:ascii="Times New Roman" w:eastAsia="Calibri" w:hAnsi="Times New Roman" w:cs="Times New Roman"/>
          <w:sz w:val="24"/>
          <w:szCs w:val="24"/>
        </w:rPr>
        <w:t>ех., 4 чел.;</w:t>
      </w:r>
    </w:p>
    <w:p w:rsidR="00C34F9D" w:rsidRPr="00C34F9D" w:rsidRDefault="00C34F9D" w:rsidP="00C34F9D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9D">
        <w:rPr>
          <w:rFonts w:ascii="Times New Roman" w:eastAsia="Calibri" w:hAnsi="Times New Roman" w:cs="Times New Roman"/>
          <w:sz w:val="24"/>
          <w:szCs w:val="24"/>
        </w:rPr>
        <w:t>- Воткинские РЭС – 1 ед</w:t>
      </w:r>
      <w:proofErr w:type="gramStart"/>
      <w:r w:rsidRPr="00C34F9D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34F9D">
        <w:rPr>
          <w:rFonts w:ascii="Times New Roman" w:eastAsia="Calibri" w:hAnsi="Times New Roman" w:cs="Times New Roman"/>
          <w:sz w:val="24"/>
          <w:szCs w:val="24"/>
        </w:rPr>
        <w:t>ех, 3- чел.;</w:t>
      </w:r>
    </w:p>
    <w:p w:rsidR="00C34F9D" w:rsidRPr="00C34F9D" w:rsidRDefault="00C34F9D" w:rsidP="00C34F9D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9D">
        <w:rPr>
          <w:rFonts w:ascii="Times New Roman" w:eastAsia="Calibri" w:hAnsi="Times New Roman" w:cs="Times New Roman"/>
          <w:sz w:val="24"/>
          <w:szCs w:val="24"/>
        </w:rPr>
        <w:t>- Райп</w:t>
      </w:r>
      <w:proofErr w:type="gramStart"/>
      <w:r w:rsidRPr="00C34F9D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C34F9D">
        <w:rPr>
          <w:rFonts w:ascii="Times New Roman" w:eastAsia="Calibri" w:hAnsi="Times New Roman" w:cs="Times New Roman"/>
          <w:sz w:val="24"/>
          <w:szCs w:val="24"/>
        </w:rPr>
        <w:t>пункт питания) - 1 ед.тех, 2- чел.;</w:t>
      </w:r>
    </w:p>
    <w:p w:rsidR="00C34F9D" w:rsidRPr="00C34F9D" w:rsidRDefault="00C34F9D" w:rsidP="00C34F9D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9D">
        <w:rPr>
          <w:rFonts w:ascii="Times New Roman" w:eastAsia="Calibri" w:hAnsi="Times New Roman" w:cs="Times New Roman"/>
          <w:sz w:val="24"/>
          <w:szCs w:val="24"/>
        </w:rPr>
        <w:t>- ПСО-3 - 5 ед</w:t>
      </w:r>
      <w:proofErr w:type="gramStart"/>
      <w:r w:rsidRPr="00C34F9D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34F9D">
        <w:rPr>
          <w:rFonts w:ascii="Times New Roman" w:eastAsia="Calibri" w:hAnsi="Times New Roman" w:cs="Times New Roman"/>
          <w:sz w:val="24"/>
          <w:szCs w:val="24"/>
        </w:rPr>
        <w:t>ех., 10 чел.;</w:t>
      </w:r>
    </w:p>
    <w:p w:rsidR="00C34F9D" w:rsidRPr="00C34F9D" w:rsidRDefault="00C34F9D" w:rsidP="00C34F9D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9D">
        <w:rPr>
          <w:rFonts w:ascii="Times New Roman" w:eastAsia="Calibri" w:hAnsi="Times New Roman" w:cs="Times New Roman"/>
          <w:sz w:val="24"/>
          <w:szCs w:val="24"/>
        </w:rPr>
        <w:t>- Воткинское ДУ - 1 ед</w:t>
      </w:r>
      <w:proofErr w:type="gramStart"/>
      <w:r w:rsidRPr="00C34F9D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34F9D">
        <w:rPr>
          <w:rFonts w:ascii="Times New Roman" w:eastAsia="Calibri" w:hAnsi="Times New Roman" w:cs="Times New Roman"/>
          <w:sz w:val="24"/>
          <w:szCs w:val="24"/>
        </w:rPr>
        <w:t>ех, 1- чел.;</w:t>
      </w:r>
    </w:p>
    <w:p w:rsidR="00C34F9D" w:rsidRPr="00C34F9D" w:rsidRDefault="00C34F9D" w:rsidP="00C34F9D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9D">
        <w:rPr>
          <w:rFonts w:ascii="Times New Roman" w:eastAsia="Calibri" w:hAnsi="Times New Roman" w:cs="Times New Roman"/>
          <w:sz w:val="24"/>
          <w:szCs w:val="24"/>
        </w:rPr>
        <w:t>- ОГ Администрации - 1 ед</w:t>
      </w:r>
      <w:proofErr w:type="gramStart"/>
      <w:r w:rsidRPr="00C34F9D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34F9D">
        <w:rPr>
          <w:rFonts w:ascii="Times New Roman" w:eastAsia="Calibri" w:hAnsi="Times New Roman" w:cs="Times New Roman"/>
          <w:sz w:val="24"/>
          <w:szCs w:val="24"/>
        </w:rPr>
        <w:t>ех, 3- чел.;</w:t>
      </w:r>
    </w:p>
    <w:p w:rsidR="00C34F9D" w:rsidRPr="00C34F9D" w:rsidRDefault="00C34F9D" w:rsidP="00C34F9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9D">
        <w:rPr>
          <w:rFonts w:ascii="Times New Roman" w:eastAsia="Calibri" w:hAnsi="Times New Roman" w:cs="Times New Roman"/>
          <w:sz w:val="24"/>
          <w:szCs w:val="24"/>
        </w:rPr>
        <w:t xml:space="preserve">2.Организация надежного и бесперебойного обеспечения водоотведения для населения и объектов социальной сферы поселка </w:t>
      </w:r>
      <w:proofErr w:type="gramStart"/>
      <w:r w:rsidRPr="00C34F9D">
        <w:rPr>
          <w:rFonts w:ascii="Times New Roman" w:eastAsia="Calibri" w:hAnsi="Times New Roman" w:cs="Times New Roman"/>
          <w:sz w:val="24"/>
          <w:szCs w:val="24"/>
        </w:rPr>
        <w:t>Новый</w:t>
      </w:r>
      <w:proofErr w:type="gramEnd"/>
      <w:r w:rsidRPr="00C34F9D">
        <w:rPr>
          <w:rFonts w:ascii="Times New Roman" w:eastAsia="Calibri" w:hAnsi="Times New Roman" w:cs="Times New Roman"/>
          <w:sz w:val="24"/>
          <w:szCs w:val="24"/>
        </w:rPr>
        <w:t xml:space="preserve"> Воткинского района. По результатам КЧС принято решение о заключении концессионного соглашения на объекты коммунальной инфраструктуры.</w:t>
      </w:r>
    </w:p>
    <w:p w:rsidR="00C34F9D" w:rsidRPr="00C34F9D" w:rsidRDefault="00C34F9D" w:rsidP="00C34F9D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F9D" w:rsidRPr="00C34F9D" w:rsidRDefault="00C34F9D" w:rsidP="00C34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оценки результатов эффективности программы «Предупреждение и ликвидация последствий чрезвычайных ситуаций, обеспечения безопасности людей на </w:t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водных объектах, организация и осуществление мероприятий по территориальной обороне и гражданской обороне, организация и осуществление мероприятий </w:t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мобилизационной подготовке» муниципального образования «Воткинский район» </w:t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2015-2024 года» разработаны целевые индикаторы, т.е. количественные показатели эффективности реализации программы, отражающие степень достижения цели и решения задач программы. </w:t>
      </w:r>
      <w:proofErr w:type="gramEnd"/>
    </w:p>
    <w:p w:rsidR="00C34F9D" w:rsidRPr="00C34F9D" w:rsidRDefault="00C34F9D" w:rsidP="00C34F9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Достигнуты следующие результаты за 2020 год:</w:t>
      </w:r>
    </w:p>
    <w:p w:rsidR="00C34F9D" w:rsidRPr="00C34F9D" w:rsidRDefault="00C34F9D" w:rsidP="00C34F9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телефонных звонков принятых дежурно-диспетчерским персоналом МКУ «ЕДДС МО «Воткинский район» от населения – 6900(АППГ-6700);</w:t>
      </w:r>
    </w:p>
    <w:p w:rsidR="00C34F9D" w:rsidRPr="00C34F9D" w:rsidRDefault="00C34F9D" w:rsidP="00C34F9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устрой</w:t>
      </w:r>
      <w:proofErr w:type="gramStart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оповещения населения о возникновении (угрозе возникновения) чрезвычайных ситуаций – 97 (АППГ-95);</w:t>
      </w:r>
    </w:p>
    <w:p w:rsidR="00C34F9D" w:rsidRPr="00C34F9D" w:rsidRDefault="00C34F9D" w:rsidP="00C34F9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устрой</w:t>
      </w:r>
      <w:proofErr w:type="gramStart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оповещения населения о возникновении (угрозе возникновения) чрезвычайных ситуаций – 2 (АППГ-2);</w:t>
      </w:r>
    </w:p>
    <w:p w:rsidR="00C34F9D" w:rsidRPr="00C34F9D" w:rsidRDefault="00C34F9D" w:rsidP="00C34F9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Охват населения системой оповещения – 95% (АППГ- 95%);</w:t>
      </w:r>
    </w:p>
    <w:p w:rsidR="00C34F9D" w:rsidRPr="00C34F9D" w:rsidRDefault="00C34F9D" w:rsidP="00C34F9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травматизма людей  при чрезвычайных ситуациях и пожарах – 0 (АППГ-0);</w:t>
      </w:r>
    </w:p>
    <w:p w:rsidR="00C34F9D" w:rsidRPr="00C34F9D" w:rsidRDefault="00C34F9D" w:rsidP="00C34F9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гибели людей при чрезвычайных ситуациях и пожарах - погибших 6 чел. (АППГ - 2),</w:t>
      </w:r>
    </w:p>
    <w:p w:rsidR="00C34F9D" w:rsidRPr="00C34F9D" w:rsidRDefault="00C34F9D" w:rsidP="00C34F9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выездов пожарных и спасательных подразделений на пожары, чрезвычайные ситуации и происшествия – 112 (АППГ – 102);</w:t>
      </w:r>
    </w:p>
    <w:p w:rsidR="00C34F9D" w:rsidRPr="00C34F9D" w:rsidRDefault="00C34F9D" w:rsidP="00C34F9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спасенных людей, и которым оказана помощь при пожарах, чрезвычайных ситуациях  и происшествиях - травмы получили 8 чел. (АППГ-9);</w:t>
      </w:r>
    </w:p>
    <w:p w:rsidR="00C34F9D" w:rsidRPr="00C34F9D" w:rsidRDefault="00C34F9D" w:rsidP="00C34F9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чрезвычайных ситуаций и пожаров – 0 (АППГ – 1);</w:t>
      </w:r>
    </w:p>
    <w:p w:rsidR="00C34F9D" w:rsidRPr="00C34F9D" w:rsidRDefault="00C34F9D" w:rsidP="00C34F9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сил и средств районного звена УТП РСЧС, привлекаемых для ликвидации чрезвычайных ситуаций и пожаров – 97 % (АППГ-96%);</w:t>
      </w:r>
    </w:p>
    <w:p w:rsidR="00C34F9D" w:rsidRPr="00C34F9D" w:rsidRDefault="00C34F9D" w:rsidP="00C34F9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профилактических мероприятий по предупреждению чрезвычайных ситуаций, происшествий и пожаров – 15 (АППГ-13);</w:t>
      </w:r>
    </w:p>
    <w:p w:rsidR="00C34F9D" w:rsidRPr="00C34F9D" w:rsidRDefault="00C34F9D" w:rsidP="00C34F9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обученных специалистов по ГО, ЧС и МР – 9 (АППГ-10).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z w:val="24"/>
          <w:szCs w:val="24"/>
        </w:rPr>
        <w:tab/>
        <w:t xml:space="preserve">За отчетный период согласно муниципальной программе проведены </w:t>
      </w: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профилактические  акции, месячники, дни профилактики: 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Организация проведения новогодних и рождественских праздников;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Крещение купания;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Обеспечение безопасности при проведении дня защитника отчества;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Очистка крыш от снега;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- Обеспечение безопасности при проведении международного женского дня; 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- Очистка </w:t>
      </w:r>
      <w:proofErr w:type="spellStart"/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ливневок</w:t>
      </w:r>
      <w:proofErr w:type="spellEnd"/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канав и водопропускных труб;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Безопасный пропуск поводковых вод;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- Обеспечение безопасности людей в </w:t>
      </w:r>
      <w:proofErr w:type="spellStart"/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паводкоопасный</w:t>
      </w:r>
      <w:proofErr w:type="spellEnd"/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период;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Обеспечение безопасности людей при проведении первомайских праздников и дня победы;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Обеспечение пожарной безопасности в весенне-летний пожароопасный сезон;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Месячник безопасности на водных объектах в летний период;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Организация мест отдыха у водоемов и обустройство пляжей;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Обеспечение безопасности при проведении дня России;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Лучший учебно-консультационный пункт;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Лучшее защитное сооружение гражданской обороны;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Лучшее ЕДДС;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обеспечение безопасности на 1 сентября и 3 сентября – день борьбы с терроризмом.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Месячник гражданской обороны;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lastRenderedPageBreak/>
        <w:t>- Подготовка гидротехнических сооружений к осенне-зимней меже.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Обеспечение безопасности при праздновании дня Единства.</w:t>
      </w:r>
    </w:p>
    <w:p w:rsidR="00C34F9D" w:rsidRPr="00C34F9D" w:rsidRDefault="00C34F9D" w:rsidP="00C34F9D">
      <w:pPr>
        <w:tabs>
          <w:tab w:val="left" w:pos="1080"/>
          <w:tab w:val="center" w:pos="5074"/>
        </w:tabs>
        <w:snapToGrid w:val="0"/>
        <w:spacing w:after="0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34F9D">
        <w:rPr>
          <w:rFonts w:ascii="Times New Roman" w:eastAsia="Calibri" w:hAnsi="Times New Roman" w:cs="Times New Roman"/>
          <w:spacing w:val="-5"/>
          <w:sz w:val="24"/>
          <w:szCs w:val="24"/>
        </w:rPr>
        <w:t>- Месячник безопасности на водных объектах в зимний период;</w:t>
      </w:r>
    </w:p>
    <w:p w:rsidR="00C34F9D" w:rsidRPr="00C34F9D" w:rsidRDefault="00C34F9D" w:rsidP="00C34F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мероприятий Программы</w:t>
      </w: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 бюджета муниципального образования «Воткинский район».</w:t>
      </w:r>
    </w:p>
    <w:p w:rsidR="00C34F9D" w:rsidRPr="00C34F9D" w:rsidRDefault="00C34F9D" w:rsidP="00C34F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2020 год запланировано – 8 095 тыс</w:t>
      </w:r>
      <w:proofErr w:type="gramStart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, израсходовано 8 349,9 тыс.руб.</w:t>
      </w:r>
    </w:p>
    <w:p w:rsidR="00C34F9D" w:rsidRPr="00C34F9D" w:rsidRDefault="00C34F9D" w:rsidP="00C34F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запланировано – 7 649 </w:t>
      </w:r>
      <w:proofErr w:type="spellStart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Start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34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F9D" w:rsidRPr="00C34F9D" w:rsidRDefault="00C34F9D" w:rsidP="00C34F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9D" w:rsidRDefault="00C34F9D" w:rsidP="0014243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1684" w:rsidRDefault="00E306FC" w:rsidP="0014243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F66D5" w:rsidRPr="00E306FC" w:rsidRDefault="00C34F9D" w:rsidP="00E306F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0244" w:rsidRPr="003841D8" w:rsidRDefault="00C34F9D" w:rsidP="00384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sectPr w:rsidR="007E0244" w:rsidRPr="003841D8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45554"/>
    <w:rsid w:val="00083991"/>
    <w:rsid w:val="001048C6"/>
    <w:rsid w:val="001168B5"/>
    <w:rsid w:val="00142438"/>
    <w:rsid w:val="001517B3"/>
    <w:rsid w:val="00196162"/>
    <w:rsid w:val="001F615E"/>
    <w:rsid w:val="001F66D5"/>
    <w:rsid w:val="001F789C"/>
    <w:rsid w:val="00207C95"/>
    <w:rsid w:val="00212884"/>
    <w:rsid w:val="00231E68"/>
    <w:rsid w:val="002A099D"/>
    <w:rsid w:val="002A49C1"/>
    <w:rsid w:val="002B354B"/>
    <w:rsid w:val="002E38EF"/>
    <w:rsid w:val="002F0EE7"/>
    <w:rsid w:val="003015FD"/>
    <w:rsid w:val="00342B32"/>
    <w:rsid w:val="00354574"/>
    <w:rsid w:val="003841D8"/>
    <w:rsid w:val="003861DC"/>
    <w:rsid w:val="003A038D"/>
    <w:rsid w:val="003F0711"/>
    <w:rsid w:val="004D1FC9"/>
    <w:rsid w:val="004E0E01"/>
    <w:rsid w:val="00511BB4"/>
    <w:rsid w:val="005219CE"/>
    <w:rsid w:val="005300AF"/>
    <w:rsid w:val="005B1205"/>
    <w:rsid w:val="00610DF4"/>
    <w:rsid w:val="006123BF"/>
    <w:rsid w:val="00627877"/>
    <w:rsid w:val="00665A03"/>
    <w:rsid w:val="0067586B"/>
    <w:rsid w:val="00681E05"/>
    <w:rsid w:val="00735D5D"/>
    <w:rsid w:val="00762DFC"/>
    <w:rsid w:val="007C20BF"/>
    <w:rsid w:val="007D3510"/>
    <w:rsid w:val="007E0244"/>
    <w:rsid w:val="00860EF2"/>
    <w:rsid w:val="008770E4"/>
    <w:rsid w:val="008E4674"/>
    <w:rsid w:val="009159E9"/>
    <w:rsid w:val="00940D8A"/>
    <w:rsid w:val="00964948"/>
    <w:rsid w:val="00976E1E"/>
    <w:rsid w:val="009C0300"/>
    <w:rsid w:val="00A679D4"/>
    <w:rsid w:val="00A91527"/>
    <w:rsid w:val="00B23277"/>
    <w:rsid w:val="00BA7DCE"/>
    <w:rsid w:val="00BE5934"/>
    <w:rsid w:val="00C34F9D"/>
    <w:rsid w:val="00C469D7"/>
    <w:rsid w:val="00C52259"/>
    <w:rsid w:val="00C81A4B"/>
    <w:rsid w:val="00CC0449"/>
    <w:rsid w:val="00D062A7"/>
    <w:rsid w:val="00D77207"/>
    <w:rsid w:val="00DC6246"/>
    <w:rsid w:val="00DE0DBE"/>
    <w:rsid w:val="00E306FC"/>
    <w:rsid w:val="00E4727E"/>
    <w:rsid w:val="00E70E86"/>
    <w:rsid w:val="00E7668D"/>
    <w:rsid w:val="00EA3AC2"/>
    <w:rsid w:val="00F11684"/>
    <w:rsid w:val="00FA741C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4</cp:revision>
  <cp:lastPrinted>2021-01-28T13:37:00Z</cp:lastPrinted>
  <dcterms:created xsi:type="dcterms:W3CDTF">2021-03-15T09:24:00Z</dcterms:created>
  <dcterms:modified xsi:type="dcterms:W3CDTF">2021-03-23T11:56:00Z</dcterms:modified>
</cp:coreProperties>
</file>