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1A" w:rsidRDefault="00356E1A" w:rsidP="00D20698">
      <w:pPr>
        <w:jc w:val="both"/>
        <w:rPr>
          <w:sz w:val="25"/>
          <w:szCs w:val="25"/>
        </w:rPr>
      </w:pPr>
    </w:p>
    <w:p w:rsidR="00356E1A" w:rsidRDefault="00356E1A" w:rsidP="00D20698">
      <w:pPr>
        <w:jc w:val="both"/>
        <w:rPr>
          <w:sz w:val="25"/>
          <w:szCs w:val="25"/>
        </w:rPr>
      </w:pPr>
      <w:bookmarkStart w:id="0" w:name="_GoBack"/>
      <w:bookmarkEnd w:id="0"/>
    </w:p>
    <w:p w:rsidR="00356E1A" w:rsidRPr="00AC479B" w:rsidRDefault="00356E1A" w:rsidP="00356E1A">
      <w:pPr>
        <w:jc w:val="right"/>
        <w:rPr>
          <w:sz w:val="25"/>
          <w:szCs w:val="25"/>
        </w:rPr>
      </w:pPr>
    </w:p>
    <w:p w:rsidR="00356E1A" w:rsidRDefault="00356E1A" w:rsidP="00356E1A">
      <w:pPr>
        <w:jc w:val="center"/>
        <w:rPr>
          <w:sz w:val="25"/>
          <w:szCs w:val="25"/>
        </w:rPr>
      </w:pPr>
      <w:r>
        <w:rPr>
          <w:sz w:val="25"/>
          <w:szCs w:val="25"/>
        </w:rPr>
        <w:t>План работы</w:t>
      </w:r>
    </w:p>
    <w:p w:rsidR="00356E1A" w:rsidRDefault="00356E1A" w:rsidP="00356E1A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Совета депутатов муниципального образования «Воткинский район» </w:t>
      </w:r>
    </w:p>
    <w:p w:rsidR="00356E1A" w:rsidRDefault="00356E1A" w:rsidP="00356E1A">
      <w:pPr>
        <w:jc w:val="center"/>
        <w:rPr>
          <w:sz w:val="25"/>
          <w:szCs w:val="25"/>
        </w:rPr>
      </w:pPr>
      <w:r>
        <w:rPr>
          <w:sz w:val="25"/>
          <w:szCs w:val="25"/>
        </w:rPr>
        <w:t>на   второе полугодие 2019 года</w:t>
      </w:r>
    </w:p>
    <w:p w:rsidR="00356E1A" w:rsidRDefault="00356E1A" w:rsidP="00356E1A">
      <w:pPr>
        <w:jc w:val="center"/>
        <w:rPr>
          <w:sz w:val="25"/>
          <w:szCs w:val="2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18"/>
        <w:gridCol w:w="2910"/>
        <w:gridCol w:w="66"/>
        <w:gridCol w:w="711"/>
        <w:gridCol w:w="707"/>
        <w:gridCol w:w="1419"/>
        <w:gridCol w:w="848"/>
        <w:gridCol w:w="144"/>
        <w:gridCol w:w="1841"/>
      </w:tblGrid>
      <w:tr w:rsidR="00356E1A" w:rsidTr="00964393">
        <w:trPr>
          <w:trHeight w:val="8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вопроса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докладчик</w:t>
            </w:r>
          </w:p>
        </w:tc>
      </w:tr>
      <w:tr w:rsidR="00356E1A" w:rsidTr="00964393">
        <w:trPr>
          <w:trHeight w:val="541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Рассмотреть основные вопросы на сессиях Совета депутатов</w:t>
            </w:r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1.1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 xml:space="preserve">О внесении изменений в Устав муниципального образования «Воткинский район»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 xml:space="preserve">  </w:t>
            </w:r>
            <w:r w:rsidRPr="0020261E">
              <w:t>в соответствии с изменениями регионального и федерального законодательства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Управление по правовым вопросам</w:t>
            </w:r>
          </w:p>
          <w:p w:rsidR="00356E1A" w:rsidRPr="009F3231" w:rsidRDefault="00356E1A" w:rsidP="00E709D5">
            <w:r w:rsidRPr="009F3231">
              <w:t>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Н.В.Абрамова</w:t>
            </w:r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1.2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FF5DB3" w:rsidRDefault="00356E1A" w:rsidP="00E709D5">
            <w:pPr>
              <w:jc w:val="both"/>
            </w:pPr>
            <w:r w:rsidRPr="00FF5DB3">
              <w:t xml:space="preserve">«Отчет Главы муниципального образования «Воткинский район» </w:t>
            </w:r>
          </w:p>
          <w:p w:rsidR="00356E1A" w:rsidRPr="00FF5DB3" w:rsidRDefault="00356E1A" w:rsidP="00E709D5">
            <w:pPr>
              <w:jc w:val="both"/>
            </w:pPr>
            <w:r w:rsidRPr="00FF5DB3">
              <w:t xml:space="preserve">  о выполнении плана мероприятий по реализации Стратегии социально-экономического развития муниципального образования «Воткинский район» </w:t>
            </w:r>
          </w:p>
          <w:p w:rsidR="00356E1A" w:rsidRPr="009F3231" w:rsidRDefault="00356E1A" w:rsidP="00E709D5">
            <w:pPr>
              <w:jc w:val="both"/>
            </w:pPr>
            <w:r>
              <w:t>за  первое полугодие 2019</w:t>
            </w:r>
            <w:r w:rsidRPr="00FF5DB3">
              <w:t xml:space="preserve"> года»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Планово-экономический отдел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roofErr w:type="spellStart"/>
            <w:r>
              <w:t>И.П.Прозоров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Pr>
              <w:jc w:val="both"/>
            </w:pPr>
            <w:r w:rsidRPr="009F3231">
              <w:t>О внесении изменений в решение Совета депутатов</w:t>
            </w:r>
          </w:p>
          <w:p w:rsidR="00356E1A" w:rsidRPr="009F3231" w:rsidRDefault="00356E1A" w:rsidP="00E709D5">
            <w:pPr>
              <w:jc w:val="both"/>
            </w:pPr>
            <w:r w:rsidRPr="009F3231">
              <w:t>муниципального обра</w:t>
            </w:r>
            <w:r>
              <w:t>зования «Воткинский район» от 22.11.2018</w:t>
            </w:r>
            <w:r w:rsidRPr="009F3231">
              <w:t xml:space="preserve"> года №1</w:t>
            </w:r>
            <w:r>
              <w:t>73</w:t>
            </w:r>
          </w:p>
          <w:p w:rsidR="00356E1A" w:rsidRPr="009F3231" w:rsidRDefault="00356E1A" w:rsidP="00E709D5">
            <w:pPr>
              <w:jc w:val="both"/>
            </w:pPr>
            <w:r w:rsidRPr="009F3231">
              <w:t>«О бюджет</w:t>
            </w:r>
            <w:proofErr w:type="gramStart"/>
            <w:r w:rsidRPr="009F3231">
              <w:rPr>
                <w:lang w:val="en-US"/>
              </w:rPr>
              <w:t>e</w:t>
            </w:r>
            <w:proofErr w:type="gramEnd"/>
            <w:r w:rsidRPr="009F3231">
              <w:t xml:space="preserve"> муниципального образо</w:t>
            </w:r>
            <w:r>
              <w:t>вания «Воткинский район» на 2019</w:t>
            </w:r>
            <w:r w:rsidRPr="009F3231">
              <w:t xml:space="preserve"> год </w:t>
            </w:r>
          </w:p>
          <w:p w:rsidR="00356E1A" w:rsidRDefault="00356E1A" w:rsidP="00E709D5">
            <w:pPr>
              <w:pStyle w:val="aa"/>
              <w:spacing w:after="0" w:line="276" w:lineRule="auto"/>
              <w:jc w:val="both"/>
              <w:rPr>
                <w:lang w:eastAsia="en-US"/>
              </w:rPr>
            </w:pPr>
            <w:r w:rsidRPr="009F3231">
              <w:t>и на плановый период 20</w:t>
            </w:r>
            <w:r>
              <w:t>20 и 2021</w:t>
            </w:r>
            <w:r w:rsidRPr="009F3231">
              <w:t xml:space="preserve"> годов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roofErr w:type="spellStart"/>
            <w:r w:rsidRPr="009F3231">
              <w:t>О.Н.Русинова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/>
          <w:p w:rsidR="00356E1A" w:rsidRPr="009F3231" w:rsidRDefault="00356E1A" w:rsidP="00E709D5">
            <w:r w:rsidRPr="009F3231">
              <w:t>1.</w:t>
            </w:r>
            <w:r>
              <w:t>4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r w:rsidRPr="009F3231">
              <w:t xml:space="preserve"> </w:t>
            </w:r>
            <w:r>
              <w:rPr>
                <w:lang w:eastAsia="en-US"/>
              </w:rPr>
              <w:t>О развитии  инвестиционной привлекательности муниципального образования «Воткинский район»</w:t>
            </w:r>
          </w:p>
          <w:p w:rsidR="00356E1A" w:rsidRPr="009F3231" w:rsidRDefault="00356E1A" w:rsidP="00E709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/>
          <w:p w:rsidR="00356E1A" w:rsidRPr="009F3231" w:rsidRDefault="00356E1A" w:rsidP="00E709D5">
            <w:r w:rsidRPr="009F3231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>
              <w:rPr>
                <w:lang w:eastAsia="en-US"/>
              </w:rPr>
              <w:t>Планово-экономический отдел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 xml:space="preserve"> </w:t>
            </w:r>
            <w:r>
              <w:rPr>
                <w:lang w:eastAsia="en-US"/>
              </w:rPr>
              <w:t>Л.Б.Широкова</w:t>
            </w:r>
            <w:r>
              <w:t xml:space="preserve"> </w:t>
            </w:r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lastRenderedPageBreak/>
              <w:t>1.</w:t>
            </w:r>
            <w:r>
              <w:t>5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состав комиссии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О.А.Епишкина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1D4761" w:rsidRDefault="00356E1A" w:rsidP="00E709D5">
            <w:pPr>
              <w:jc w:val="both"/>
            </w:pPr>
            <w:r w:rsidRPr="001D4761">
              <w:t xml:space="preserve">О внесении изменений в </w:t>
            </w:r>
            <w:r>
              <w:t xml:space="preserve">  состав</w:t>
            </w:r>
            <w:r w:rsidRPr="001D4761">
              <w:t xml:space="preserve"> Молодежного парламента муниципального образования «Воткинский район»</w:t>
            </w:r>
            <w:r>
              <w:t xml:space="preserve"> 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спорта и молодежной политики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Т.М.Поскребышева</w:t>
            </w:r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призыва на военную службу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Военный комиссариат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А.М.Парифонов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 w:rsidRPr="009F3231">
              <w:rPr>
                <w:color w:val="000000"/>
                <w:shd w:val="clear" w:color="auto" w:fill="FFFFFF"/>
              </w:rPr>
              <w:t>О присвоении Почетного звания «Почетный гражданин Воткинского  района»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 w:rsidRPr="009F3231">
              <w:t>Совет депутатов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spellStart"/>
            <w:r>
              <w:t>И.П.Прозоров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 xml:space="preserve"> </w:t>
            </w:r>
            <w:r w:rsidRPr="009F3231">
              <w:rPr>
                <w:color w:val="000000"/>
                <w:shd w:val="clear" w:color="auto" w:fill="FFFFFF"/>
              </w:rPr>
              <w:t>О занесении граждан и трудовых коллективов на Доску Почета муниципального образования «Воткинский 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 xml:space="preserve"> Совет депутатов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roofErr w:type="spellStart"/>
            <w:r>
              <w:t>О.М.Чиркова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реализации Муниципальной программы» Содержание и развитие коммунального хозяйства» на 2015-2020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ЖКХ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С.В.Пикулев</w:t>
            </w:r>
            <w:proofErr w:type="spellEnd"/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 xml:space="preserve"> </w:t>
            </w:r>
            <w:r>
              <w:t>Об итогах уборки урожая и готовности животноводческих помещений к зимне-стойловому содержанию скота в сельскохозяйственных предприятиях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Управление сельского хозяйства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В.А.Попов</w:t>
            </w:r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деятельности Общественного совета муниципального образования «Воткинский район» за 9 месяцев 2019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Общественный совет муниципального образования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Орденко О.И.</w:t>
            </w:r>
          </w:p>
        </w:tc>
      </w:tr>
      <w:tr w:rsidR="00356E1A" w:rsidTr="00964393">
        <w:trPr>
          <w:trHeight w:val="12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1.13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Pr>
              <w:jc w:val="both"/>
            </w:pPr>
            <w:r w:rsidRPr="009F3231">
              <w:t>О бюджете МО «Воткинский район» на 20</w:t>
            </w:r>
            <w:r>
              <w:t>20</w:t>
            </w:r>
            <w:r w:rsidRPr="009F3231">
              <w:t xml:space="preserve"> год и </w:t>
            </w:r>
            <w:r>
              <w:t xml:space="preserve">плановый периоды 2021-2022 </w:t>
            </w:r>
            <w:r w:rsidRPr="009F3231">
              <w:t>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proofErr w:type="spellStart"/>
            <w:r w:rsidRPr="009F3231">
              <w:t>О.Н.Русинова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2206CC" w:rsidRDefault="00356E1A" w:rsidP="00E709D5">
            <w:pPr>
              <w:jc w:val="both"/>
              <w:rPr>
                <w:sz w:val="25"/>
                <w:szCs w:val="25"/>
              </w:rPr>
            </w:pPr>
            <w:r w:rsidRPr="00753885">
              <w:rPr>
                <w:sz w:val="25"/>
                <w:szCs w:val="25"/>
              </w:rPr>
              <w:t>«О внесении изменений в решение Совета депутатов муниципального образования «Воткинский район» от 22.11.2018 года №173 «О бюджет</w:t>
            </w:r>
            <w:proofErr w:type="gramStart"/>
            <w:r w:rsidRPr="00753885">
              <w:rPr>
                <w:sz w:val="25"/>
                <w:szCs w:val="25"/>
                <w:lang w:val="en-US"/>
              </w:rPr>
              <w:t>e</w:t>
            </w:r>
            <w:proofErr w:type="gramEnd"/>
            <w:r w:rsidRPr="00753885">
              <w:rPr>
                <w:sz w:val="25"/>
                <w:szCs w:val="25"/>
              </w:rPr>
              <w:t xml:space="preserve"> муниципального образования «Воткинский район» на 2019 год и на плановый период 2020 и 2021 годов»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proofErr w:type="spellStart"/>
            <w:r w:rsidRPr="009F3231">
              <w:t>О.Н.Русинова</w:t>
            </w:r>
            <w:proofErr w:type="spellEnd"/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532225" w:rsidRDefault="00356E1A" w:rsidP="00E709D5">
            <w:pPr>
              <w:pStyle w:val="aa"/>
              <w:spacing w:after="0"/>
              <w:jc w:val="both"/>
            </w:pPr>
            <w:r w:rsidRPr="008F57D0">
              <w:rPr>
                <w:rFonts w:eastAsia="Calibri"/>
                <w:lang w:eastAsia="en-US"/>
              </w:rPr>
              <w:t xml:space="preserve">О согласовании условий Соглашения о передаче Контрольно-счетному органу муниципального образования «Воткинский район» </w:t>
            </w:r>
            <w:r w:rsidRPr="008F57D0">
              <w:t xml:space="preserve">отдельных полномочий </w:t>
            </w:r>
            <w:r w:rsidRPr="00D70E0F">
              <w:rPr>
                <w:rStyle w:val="a9"/>
              </w:rPr>
              <w:t>по осуществлению внешнего финансового контроля</w:t>
            </w:r>
            <w:r w:rsidRPr="00D70E0F">
              <w:rPr>
                <w:rFonts w:eastAsia="Calibri"/>
                <w:b/>
                <w:lang w:eastAsia="en-US"/>
              </w:rPr>
              <w:t xml:space="preserve"> </w:t>
            </w:r>
            <w:r w:rsidRPr="008F57D0">
              <w:t>между Советом депутатов поселений с Советом депутатов муниципального образова</w:t>
            </w:r>
            <w:r>
              <w:t>ния  «Воткинский район»  на 2020</w:t>
            </w:r>
            <w:r w:rsidRPr="008F57D0">
              <w:t xml:space="preserve"> год</w:t>
            </w:r>
          </w:p>
          <w:p w:rsidR="00356E1A" w:rsidRPr="009F3231" w:rsidRDefault="00356E1A" w:rsidP="00E709D5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счетный орган</w:t>
            </w:r>
            <w:r w:rsidRPr="009F3231">
              <w:t xml:space="preserve"> муниципального образования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Pr="009F3231" w:rsidRDefault="00356E1A" w:rsidP="00E709D5">
            <w:r w:rsidRPr="009F3231">
              <w:t>О.П.Кривошеин</w:t>
            </w:r>
          </w:p>
          <w:p w:rsidR="00356E1A" w:rsidRPr="009F3231" w:rsidRDefault="00356E1A" w:rsidP="00E709D5"/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83115" w:rsidRDefault="00356E1A" w:rsidP="00E709D5">
            <w:pPr>
              <w:jc w:val="both"/>
              <w:rPr>
                <w:rFonts w:eastAsia="Calibri"/>
              </w:rPr>
            </w:pPr>
            <w:r w:rsidRPr="009F3231">
              <w:t xml:space="preserve"> </w:t>
            </w:r>
            <w:r w:rsidRPr="00983115">
              <w:t xml:space="preserve">Об отчете Председателя Совета депутатов муниципального образования «Воткинский район»  о деятельности Совета депутатов </w:t>
            </w:r>
            <w:r w:rsidRPr="00983115">
              <w:rPr>
                <w:rFonts w:eastAsia="Calibri"/>
              </w:rPr>
              <w:t xml:space="preserve">шестого созыва за </w:t>
            </w:r>
            <w:r>
              <w:rPr>
                <w:rFonts w:eastAsia="Calibri"/>
              </w:rPr>
              <w:t xml:space="preserve"> 2018 год</w:t>
            </w:r>
            <w:r w:rsidRPr="00983115">
              <w:rPr>
                <w:rFonts w:eastAsia="Calibri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>
              <w:t xml:space="preserve">Совет депутатов </w:t>
            </w:r>
          </w:p>
          <w:p w:rsidR="00356E1A" w:rsidRDefault="00356E1A" w:rsidP="00E709D5">
            <w:r>
              <w:t xml:space="preserve">муниципального образования </w:t>
            </w:r>
            <w:r w:rsidRPr="009F3231">
              <w:t xml:space="preserve"> «Воткинский район»</w:t>
            </w:r>
          </w:p>
          <w:p w:rsidR="00356E1A" w:rsidRPr="009F3231" w:rsidRDefault="00356E1A" w:rsidP="00E709D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>
              <w:t>Назаров М.А.</w:t>
            </w:r>
          </w:p>
        </w:tc>
      </w:tr>
      <w:tr w:rsidR="00356E1A" w:rsidTr="0096439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pPr>
              <w:jc w:val="both"/>
            </w:pPr>
            <w:r w:rsidRPr="009F3231">
              <w:t xml:space="preserve"> О плане работы Совета депутатов муниципального образования «Воткинский  район» на 20</w:t>
            </w:r>
            <w:r>
              <w:t>20</w:t>
            </w:r>
            <w:r w:rsidRPr="009F3231">
              <w:t xml:space="preserve">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 xml:space="preserve">  </w:t>
            </w:r>
            <w:r>
              <w:t>Сектор по обеспечению деятельности представительного органа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Pr="009F3231" w:rsidRDefault="00356E1A" w:rsidP="00E709D5">
            <w:r w:rsidRPr="009F3231">
              <w:t>Чиркова О.М.</w:t>
            </w:r>
          </w:p>
        </w:tc>
      </w:tr>
      <w:tr w:rsidR="00356E1A" w:rsidTr="0096439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Организационно-массовая работа</w:t>
            </w:r>
          </w:p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аппаратных совещаниях при Главе муниципального образования (с участием глав поселений)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еженедельно 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Председатель Совета депутатов  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сессий представительных органов </w:t>
            </w:r>
            <w:r>
              <w:rPr>
                <w:lang w:eastAsia="en-US"/>
              </w:rPr>
              <w:lastRenderedPageBreak/>
              <w:t xml:space="preserve">сельских поселений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года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избирателей Председателем Совета депутатов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Еженедельно по пятницам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Встречи с населением в трудовых коллективах, на сходах и собраниях жителей в сельских поселениях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 по план</w:t>
            </w:r>
            <w:proofErr w:type="gramStart"/>
            <w:r>
              <w:rPr>
                <w:lang w:eastAsia="en-US"/>
              </w:rPr>
              <w:t>у-</w:t>
            </w:r>
            <w:proofErr w:type="gramEnd"/>
            <w:r>
              <w:rPr>
                <w:lang w:eastAsia="en-US"/>
              </w:rPr>
              <w:t xml:space="preserve"> графику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Учеба депутатов по вопросам местного самоуправления и организации депутатской деятельности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Совета депутатов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по обеспечению деятельности Совета   депутатов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депутатских фракций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планов работы в течение года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фракций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районных и республиканских мероприятиях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публичных слушаний по проектам нормативных актов: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бюджете муниципального образования "Воткинский  район" на 2020 год и плановый периоды 2021-2022 гг.</w:t>
            </w:r>
          </w:p>
          <w:p w:rsidR="00356E1A" w:rsidRDefault="00356E1A" w:rsidP="00E709D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финансов администрации МО «Воткинский район»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по правовым вопросам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МО «Воткинский район»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 до 20 числа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по обеспечению деятельности Совета   депутатов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решений и нормативных правовых актов Совета депутатов на официальном сайте муниципального образования «Воткинский  район»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по обеспечению деятельности Совета   депутатов</w:t>
            </w:r>
          </w:p>
        </w:tc>
      </w:tr>
      <w:tr w:rsidR="00356E1A" w:rsidTr="0096439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№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вопроса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Подготовка и предварительное </w:t>
            </w:r>
            <w:r>
              <w:rPr>
                <w:lang w:eastAsia="en-US"/>
              </w:rPr>
              <w:lastRenderedPageBreak/>
              <w:t>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нормативные правовые акты Совета депутатов муниципального образования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заявлений и обращений граждан, поступающих в комиссии и принятие по ним решений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Контроль за</w:t>
            </w:r>
            <w:proofErr w:type="gramEnd"/>
            <w:r>
              <w:rPr>
                <w:bCs/>
                <w:lang w:eastAsia="en-US"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мероприятиях, входящих в компетенцию комиссий, проводимых Администрацией муниципального образования «Воткинский район» 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публичных слушаниях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комиссий</w:t>
            </w:r>
          </w:p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осуществлении местного самоуправления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 проекте плановых программ развития муниципального образования «Воткинский район»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работе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заседаний «круглых столов» по общественно важным проблемам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1) в образовании: Предоставление трансфертов и питание школьников.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2) в культуре: О независимой оценке качества учреждений культуры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3) в медицине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4.1.7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4.1.8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плану структур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Общественного совета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Общественно-значимые мероприятия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проведении собраний,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подготовке и проведении мероприятий, проводимых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Воткинском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4.3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Информационное обеспечение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Секретарь Общественного Совета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A" w:rsidRDefault="00356E1A" w:rsidP="00E709D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Участие в осуществлении местного самоуправления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Сессия Молодёжного парламента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Поскрёбышева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Потапова П.В.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Воротов Е.В.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Общественно-значимые мероприятия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молодёжных форумах и других мероприятиях на территории Удмуртской республики, Российской федерации 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Поскрёбышева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Потапова П.В.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Воротов Е.В.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Поскрёбышева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Потапова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Воротов Е.В.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Караман</w:t>
            </w:r>
            <w:proofErr w:type="spellEnd"/>
            <w:r>
              <w:rPr>
                <w:lang w:eastAsia="en-US"/>
              </w:rPr>
              <w:t xml:space="preserve"> Ф.Б.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Информационное обеспечение</w:t>
            </w:r>
          </w:p>
        </w:tc>
      </w:tr>
      <w:tr w:rsidR="00356E1A" w:rsidTr="00964393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Поскрёбышева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Потапова Т.М.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Воротов Е.В.</w:t>
            </w:r>
          </w:p>
          <w:p w:rsidR="00356E1A" w:rsidRDefault="00356E1A" w:rsidP="00E709D5">
            <w:pPr>
              <w:spacing w:line="276" w:lineRule="auto"/>
              <w:rPr>
                <w:lang w:eastAsia="en-US"/>
              </w:rPr>
            </w:pPr>
          </w:p>
        </w:tc>
      </w:tr>
    </w:tbl>
    <w:p w:rsidR="00356E1A" w:rsidRDefault="00356E1A" w:rsidP="00356E1A">
      <w:r>
        <w:t xml:space="preserve"> </w:t>
      </w:r>
    </w:p>
    <w:p w:rsidR="00356E1A" w:rsidRDefault="00356E1A" w:rsidP="00356E1A"/>
    <w:p w:rsidR="00824789" w:rsidRDefault="00824789">
      <w:pPr>
        <w:rPr>
          <w:sz w:val="25"/>
          <w:szCs w:val="25"/>
        </w:rPr>
      </w:pPr>
    </w:p>
    <w:sectPr w:rsidR="00824789" w:rsidSect="00964393">
      <w:headerReference w:type="even" r:id="rId7"/>
      <w:headerReference w:type="default" r:id="rId8"/>
      <w:pgSz w:w="11906" w:h="16838" w:code="9"/>
      <w:pgMar w:top="426" w:right="707" w:bottom="851" w:left="1701" w:header="43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C0" w:rsidRDefault="004918C0">
      <w:r>
        <w:separator/>
      </w:r>
    </w:p>
  </w:endnote>
  <w:endnote w:type="continuationSeparator" w:id="0">
    <w:p w:rsidR="004918C0" w:rsidRDefault="0049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C0" w:rsidRDefault="004918C0">
      <w:r>
        <w:separator/>
      </w:r>
    </w:p>
  </w:footnote>
  <w:footnote w:type="continuationSeparator" w:id="0">
    <w:p w:rsidR="004918C0" w:rsidRDefault="00491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7D" w:rsidRDefault="00D356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01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17D" w:rsidRDefault="005D017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7D" w:rsidRDefault="005D017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7A52"/>
    <w:multiLevelType w:val="hybridMultilevel"/>
    <w:tmpl w:val="110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53442"/>
    <w:rsid w:val="00045BF2"/>
    <w:rsid w:val="00052DE8"/>
    <w:rsid w:val="000B0046"/>
    <w:rsid w:val="000B3D6F"/>
    <w:rsid w:val="001469AE"/>
    <w:rsid w:val="00156155"/>
    <w:rsid w:val="001B7A90"/>
    <w:rsid w:val="001D5011"/>
    <w:rsid w:val="00215DDE"/>
    <w:rsid w:val="00301613"/>
    <w:rsid w:val="00326ADB"/>
    <w:rsid w:val="00331127"/>
    <w:rsid w:val="0033614D"/>
    <w:rsid w:val="00356E1A"/>
    <w:rsid w:val="00374CF8"/>
    <w:rsid w:val="0039160D"/>
    <w:rsid w:val="00395F01"/>
    <w:rsid w:val="003C1B60"/>
    <w:rsid w:val="003C76EA"/>
    <w:rsid w:val="00401E5B"/>
    <w:rsid w:val="0040714D"/>
    <w:rsid w:val="0041339C"/>
    <w:rsid w:val="004918C0"/>
    <w:rsid w:val="00494267"/>
    <w:rsid w:val="004A3122"/>
    <w:rsid w:val="005742F2"/>
    <w:rsid w:val="00586FCC"/>
    <w:rsid w:val="005B50B9"/>
    <w:rsid w:val="005D017D"/>
    <w:rsid w:val="005F3E74"/>
    <w:rsid w:val="0069536C"/>
    <w:rsid w:val="006C16D3"/>
    <w:rsid w:val="0070010F"/>
    <w:rsid w:val="007617A7"/>
    <w:rsid w:val="007958C5"/>
    <w:rsid w:val="007B529A"/>
    <w:rsid w:val="007C06AD"/>
    <w:rsid w:val="00817C54"/>
    <w:rsid w:val="00824789"/>
    <w:rsid w:val="00830D87"/>
    <w:rsid w:val="008D746C"/>
    <w:rsid w:val="00964393"/>
    <w:rsid w:val="00973F49"/>
    <w:rsid w:val="00987EAE"/>
    <w:rsid w:val="009A6F70"/>
    <w:rsid w:val="009E6221"/>
    <w:rsid w:val="00A25832"/>
    <w:rsid w:val="00A31FA9"/>
    <w:rsid w:val="00AC479B"/>
    <w:rsid w:val="00AF6E98"/>
    <w:rsid w:val="00B24032"/>
    <w:rsid w:val="00B37469"/>
    <w:rsid w:val="00B42C7C"/>
    <w:rsid w:val="00B52021"/>
    <w:rsid w:val="00B968E2"/>
    <w:rsid w:val="00BC0AEF"/>
    <w:rsid w:val="00BC3D59"/>
    <w:rsid w:val="00C16FED"/>
    <w:rsid w:val="00C44AD7"/>
    <w:rsid w:val="00C73162"/>
    <w:rsid w:val="00C73F26"/>
    <w:rsid w:val="00C768E5"/>
    <w:rsid w:val="00C93593"/>
    <w:rsid w:val="00D04DFE"/>
    <w:rsid w:val="00D16CD2"/>
    <w:rsid w:val="00D20698"/>
    <w:rsid w:val="00D2607C"/>
    <w:rsid w:val="00D356B8"/>
    <w:rsid w:val="00D36430"/>
    <w:rsid w:val="00D51FAD"/>
    <w:rsid w:val="00D77A99"/>
    <w:rsid w:val="00D93822"/>
    <w:rsid w:val="00DB3E14"/>
    <w:rsid w:val="00DB5400"/>
    <w:rsid w:val="00DE4733"/>
    <w:rsid w:val="00DF5F1F"/>
    <w:rsid w:val="00E17624"/>
    <w:rsid w:val="00E53442"/>
    <w:rsid w:val="00EA2C15"/>
    <w:rsid w:val="00EF2824"/>
    <w:rsid w:val="00F7564D"/>
    <w:rsid w:val="00F80969"/>
    <w:rsid w:val="00F877CE"/>
    <w:rsid w:val="00F93BA4"/>
    <w:rsid w:val="00FA6F12"/>
    <w:rsid w:val="00FB19EF"/>
    <w:rsid w:val="00FD57DB"/>
    <w:rsid w:val="00FE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uiPriority w:val="22"/>
    <w:qFormat/>
    <w:rsid w:val="00356E1A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56E1A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uiPriority w:val="22"/>
    <w:qFormat/>
    <w:rsid w:val="00356E1A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56E1A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Совет депутатов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Бухгалтерия</dc:creator>
  <cp:lastModifiedBy>USER</cp:lastModifiedBy>
  <cp:revision>2</cp:revision>
  <cp:lastPrinted>2019-06-04T12:45:00Z</cp:lastPrinted>
  <dcterms:created xsi:type="dcterms:W3CDTF">2019-07-02T09:03:00Z</dcterms:created>
  <dcterms:modified xsi:type="dcterms:W3CDTF">2019-07-02T09:03:00Z</dcterms:modified>
</cp:coreProperties>
</file>