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A6" w:rsidRDefault="002F65A6" w:rsidP="002F65A6">
      <w:pPr>
        <w:rPr>
          <w:sz w:val="24"/>
          <w:szCs w:val="24"/>
        </w:rPr>
      </w:pPr>
      <w:r w:rsidRPr="003D58C7">
        <w:rPr>
          <w:sz w:val="24"/>
          <w:szCs w:val="24"/>
        </w:rPr>
        <w:t xml:space="preserve">                                                                                          </w:t>
      </w:r>
      <w:r>
        <w:rPr>
          <w:sz w:val="24"/>
          <w:szCs w:val="24"/>
        </w:rPr>
        <w:t xml:space="preserve">        Приложение № 6 </w:t>
      </w:r>
    </w:p>
    <w:p w:rsidR="002F65A6" w:rsidRDefault="002F65A6" w:rsidP="002F65A6">
      <w:pPr>
        <w:rPr>
          <w:sz w:val="24"/>
          <w:szCs w:val="24"/>
        </w:rPr>
      </w:pPr>
      <w:r>
        <w:rPr>
          <w:sz w:val="24"/>
          <w:szCs w:val="24"/>
        </w:rPr>
        <w:t xml:space="preserve">                                                                                                  к Распоряжению контрольно-</w:t>
      </w:r>
    </w:p>
    <w:p w:rsidR="002F65A6" w:rsidRDefault="002F65A6" w:rsidP="002F65A6">
      <w:pPr>
        <w:rPr>
          <w:sz w:val="24"/>
          <w:szCs w:val="24"/>
        </w:rPr>
      </w:pPr>
      <w:r>
        <w:rPr>
          <w:sz w:val="24"/>
          <w:szCs w:val="24"/>
        </w:rPr>
        <w:t xml:space="preserve">                                                                                                  счетного органа муниципального </w:t>
      </w:r>
    </w:p>
    <w:p w:rsidR="002F65A6" w:rsidRDefault="002F65A6" w:rsidP="002F65A6">
      <w:pPr>
        <w:rPr>
          <w:sz w:val="24"/>
          <w:szCs w:val="24"/>
        </w:rPr>
      </w:pPr>
      <w:r>
        <w:rPr>
          <w:sz w:val="24"/>
          <w:szCs w:val="24"/>
        </w:rPr>
        <w:t xml:space="preserve">                                                                                                  образования «Воткинский район»</w:t>
      </w:r>
    </w:p>
    <w:p w:rsidR="002F65A6" w:rsidRDefault="002F65A6" w:rsidP="002F65A6">
      <w:pPr>
        <w:rPr>
          <w:sz w:val="24"/>
          <w:szCs w:val="24"/>
        </w:rPr>
      </w:pPr>
      <w:r>
        <w:rPr>
          <w:sz w:val="24"/>
          <w:szCs w:val="24"/>
        </w:rPr>
        <w:t xml:space="preserve">                                                                                                  от 05.04.2019 года № 1                                                              </w:t>
      </w:r>
    </w:p>
    <w:p w:rsidR="002F65A6" w:rsidRPr="003D58C7" w:rsidRDefault="002F65A6" w:rsidP="002F65A6">
      <w:pPr>
        <w:rPr>
          <w:sz w:val="24"/>
          <w:szCs w:val="24"/>
        </w:rPr>
      </w:pPr>
      <w:r>
        <w:rPr>
          <w:sz w:val="24"/>
          <w:szCs w:val="24"/>
        </w:rPr>
        <w:t xml:space="preserve">                                                                              </w:t>
      </w:r>
    </w:p>
    <w:p w:rsidR="002F65A6" w:rsidRDefault="002F65A6" w:rsidP="002F65A6">
      <w:pPr>
        <w:autoSpaceDE w:val="0"/>
        <w:autoSpaceDN w:val="0"/>
        <w:adjustRightInd w:val="0"/>
        <w:ind w:left="-142" w:firstLine="284"/>
        <w:jc w:val="both"/>
      </w:pPr>
    </w:p>
    <w:p w:rsidR="002F65A6" w:rsidRDefault="002F65A6" w:rsidP="002F65A6">
      <w:pPr>
        <w:autoSpaceDE w:val="0"/>
        <w:autoSpaceDN w:val="0"/>
        <w:adjustRightInd w:val="0"/>
        <w:ind w:left="-142" w:firstLine="284"/>
        <w:jc w:val="both"/>
      </w:pPr>
    </w:p>
    <w:p w:rsidR="002F65A6" w:rsidRDefault="002F65A6" w:rsidP="002F65A6">
      <w:pPr>
        <w:autoSpaceDE w:val="0"/>
        <w:autoSpaceDN w:val="0"/>
        <w:adjustRightInd w:val="0"/>
        <w:ind w:left="-142" w:firstLine="284"/>
        <w:jc w:val="both"/>
      </w:pPr>
    </w:p>
    <w:p w:rsidR="002F65A6" w:rsidRDefault="002F65A6" w:rsidP="002F65A6">
      <w:pPr>
        <w:autoSpaceDE w:val="0"/>
        <w:autoSpaceDN w:val="0"/>
        <w:adjustRightInd w:val="0"/>
        <w:ind w:left="-142" w:firstLine="284"/>
        <w:jc w:val="both"/>
      </w:pPr>
    </w:p>
    <w:p w:rsidR="002F65A6" w:rsidRDefault="002F65A6" w:rsidP="002F65A6">
      <w:pPr>
        <w:autoSpaceDE w:val="0"/>
        <w:autoSpaceDN w:val="0"/>
        <w:adjustRightInd w:val="0"/>
        <w:ind w:left="-142" w:firstLine="284"/>
        <w:jc w:val="both"/>
      </w:pPr>
    </w:p>
    <w:p w:rsidR="002F65A6" w:rsidRDefault="002F65A6" w:rsidP="002F65A6">
      <w:pPr>
        <w:autoSpaceDE w:val="0"/>
        <w:autoSpaceDN w:val="0"/>
        <w:adjustRightInd w:val="0"/>
        <w:ind w:left="-142" w:firstLine="284"/>
        <w:jc w:val="both"/>
      </w:pPr>
    </w:p>
    <w:p w:rsidR="002F65A6" w:rsidRDefault="002F65A6" w:rsidP="002F65A6">
      <w:pPr>
        <w:autoSpaceDE w:val="0"/>
        <w:autoSpaceDN w:val="0"/>
        <w:adjustRightInd w:val="0"/>
        <w:ind w:left="-142" w:firstLine="284"/>
        <w:jc w:val="both"/>
      </w:pPr>
    </w:p>
    <w:p w:rsidR="002F65A6" w:rsidRDefault="002F65A6" w:rsidP="002F65A6">
      <w:pPr>
        <w:autoSpaceDE w:val="0"/>
        <w:autoSpaceDN w:val="0"/>
        <w:adjustRightInd w:val="0"/>
        <w:ind w:left="-142" w:firstLine="284"/>
        <w:jc w:val="both"/>
      </w:pPr>
    </w:p>
    <w:p w:rsidR="002F65A6" w:rsidRDefault="002F65A6" w:rsidP="002F65A6">
      <w:pPr>
        <w:autoSpaceDE w:val="0"/>
        <w:autoSpaceDN w:val="0"/>
        <w:adjustRightInd w:val="0"/>
        <w:ind w:left="-142" w:firstLine="284"/>
        <w:jc w:val="both"/>
      </w:pPr>
    </w:p>
    <w:p w:rsidR="002F65A6" w:rsidRDefault="002F65A6" w:rsidP="002F65A6">
      <w:pPr>
        <w:autoSpaceDE w:val="0"/>
        <w:autoSpaceDN w:val="0"/>
        <w:adjustRightInd w:val="0"/>
        <w:ind w:left="-142" w:firstLine="284"/>
        <w:jc w:val="both"/>
      </w:pPr>
    </w:p>
    <w:p w:rsidR="002F65A6" w:rsidRDefault="002F65A6" w:rsidP="002F65A6">
      <w:pPr>
        <w:autoSpaceDE w:val="0"/>
        <w:autoSpaceDN w:val="0"/>
        <w:adjustRightInd w:val="0"/>
        <w:ind w:left="-142" w:firstLine="284"/>
        <w:jc w:val="both"/>
      </w:pPr>
    </w:p>
    <w:p w:rsidR="002F65A6" w:rsidRDefault="002F65A6" w:rsidP="002F65A6">
      <w:pPr>
        <w:autoSpaceDE w:val="0"/>
        <w:autoSpaceDN w:val="0"/>
        <w:adjustRightInd w:val="0"/>
        <w:ind w:left="-142" w:firstLine="284"/>
        <w:jc w:val="both"/>
      </w:pPr>
    </w:p>
    <w:p w:rsidR="002F65A6" w:rsidRDefault="002F65A6" w:rsidP="002F65A6">
      <w:pPr>
        <w:autoSpaceDE w:val="0"/>
        <w:autoSpaceDN w:val="0"/>
        <w:adjustRightInd w:val="0"/>
        <w:ind w:left="-142" w:firstLine="284"/>
        <w:jc w:val="both"/>
      </w:pPr>
    </w:p>
    <w:p w:rsidR="002F65A6" w:rsidRDefault="002F65A6" w:rsidP="002F65A6">
      <w:pPr>
        <w:autoSpaceDE w:val="0"/>
        <w:autoSpaceDN w:val="0"/>
        <w:adjustRightInd w:val="0"/>
        <w:ind w:left="-142" w:firstLine="284"/>
        <w:jc w:val="both"/>
      </w:pPr>
    </w:p>
    <w:p w:rsidR="002F65A6" w:rsidRDefault="002F65A6" w:rsidP="002F65A6">
      <w:pPr>
        <w:autoSpaceDE w:val="0"/>
        <w:autoSpaceDN w:val="0"/>
        <w:adjustRightInd w:val="0"/>
        <w:ind w:left="-142" w:firstLine="284"/>
        <w:jc w:val="both"/>
      </w:pPr>
    </w:p>
    <w:p w:rsidR="002F65A6" w:rsidRDefault="002F65A6" w:rsidP="002F65A6">
      <w:pPr>
        <w:autoSpaceDE w:val="0"/>
        <w:autoSpaceDN w:val="0"/>
        <w:adjustRightInd w:val="0"/>
        <w:ind w:left="-142" w:firstLine="284"/>
        <w:jc w:val="both"/>
      </w:pPr>
    </w:p>
    <w:p w:rsidR="002F65A6" w:rsidRPr="00D01803" w:rsidRDefault="002F65A6" w:rsidP="002F65A6">
      <w:pPr>
        <w:autoSpaceDE w:val="0"/>
        <w:autoSpaceDN w:val="0"/>
        <w:adjustRightInd w:val="0"/>
        <w:ind w:left="-142" w:firstLine="284"/>
        <w:jc w:val="both"/>
      </w:pPr>
    </w:p>
    <w:p w:rsidR="002F65A6" w:rsidRDefault="002F65A6" w:rsidP="002F65A6">
      <w:pPr>
        <w:autoSpaceDE w:val="0"/>
        <w:autoSpaceDN w:val="0"/>
        <w:adjustRightInd w:val="0"/>
        <w:ind w:left="-142" w:firstLine="284"/>
        <w:jc w:val="both"/>
      </w:pPr>
    </w:p>
    <w:p w:rsidR="002F65A6" w:rsidRDefault="002F65A6" w:rsidP="002F65A6">
      <w:pPr>
        <w:jc w:val="center"/>
        <w:rPr>
          <w:b/>
          <w:bCs/>
          <w:sz w:val="40"/>
          <w:szCs w:val="40"/>
        </w:rPr>
      </w:pPr>
      <w:r w:rsidRPr="00A55285">
        <w:rPr>
          <w:b/>
          <w:bCs/>
          <w:sz w:val="40"/>
          <w:szCs w:val="40"/>
        </w:rPr>
        <w:t>Стандарт</w:t>
      </w:r>
      <w:r>
        <w:rPr>
          <w:b/>
          <w:bCs/>
          <w:sz w:val="40"/>
          <w:szCs w:val="40"/>
        </w:rPr>
        <w:t xml:space="preserve"> внешнего муниципального </w:t>
      </w:r>
    </w:p>
    <w:p w:rsidR="002F65A6" w:rsidRDefault="002F65A6" w:rsidP="002F65A6">
      <w:pPr>
        <w:jc w:val="center"/>
        <w:rPr>
          <w:b/>
          <w:bCs/>
          <w:sz w:val="40"/>
          <w:szCs w:val="40"/>
        </w:rPr>
      </w:pPr>
      <w:r>
        <w:rPr>
          <w:b/>
          <w:bCs/>
          <w:sz w:val="40"/>
          <w:szCs w:val="40"/>
        </w:rPr>
        <w:t>финансового контроля</w:t>
      </w:r>
    </w:p>
    <w:p w:rsidR="002F65A6" w:rsidRPr="00A55285" w:rsidRDefault="002F65A6" w:rsidP="002F65A6">
      <w:pPr>
        <w:jc w:val="center"/>
        <w:rPr>
          <w:b/>
          <w:bCs/>
          <w:sz w:val="40"/>
          <w:szCs w:val="40"/>
        </w:rPr>
      </w:pPr>
    </w:p>
    <w:p w:rsidR="002F65A6" w:rsidRPr="00C01A7A" w:rsidRDefault="002F65A6" w:rsidP="002F65A6">
      <w:pPr>
        <w:jc w:val="center"/>
        <w:rPr>
          <w:b/>
          <w:bCs/>
          <w:sz w:val="22"/>
          <w:szCs w:val="22"/>
        </w:rPr>
      </w:pPr>
      <w:r>
        <w:rPr>
          <w:b/>
          <w:bCs/>
          <w:sz w:val="22"/>
          <w:szCs w:val="22"/>
        </w:rPr>
        <w:t>«</w:t>
      </w:r>
      <w:r w:rsidRPr="00C01A7A">
        <w:rPr>
          <w:b/>
          <w:bCs/>
          <w:sz w:val="22"/>
          <w:szCs w:val="22"/>
        </w:rPr>
        <w:t>ВНЕШН</w:t>
      </w:r>
      <w:r>
        <w:rPr>
          <w:b/>
          <w:bCs/>
          <w:sz w:val="22"/>
          <w:szCs w:val="22"/>
        </w:rPr>
        <w:t>ЯЯ</w:t>
      </w:r>
      <w:r w:rsidRPr="00C01A7A">
        <w:rPr>
          <w:b/>
          <w:bCs/>
          <w:sz w:val="22"/>
          <w:szCs w:val="22"/>
        </w:rPr>
        <w:t xml:space="preserve"> ПРОВЕРК</w:t>
      </w:r>
      <w:r>
        <w:rPr>
          <w:b/>
          <w:bCs/>
          <w:sz w:val="22"/>
          <w:szCs w:val="22"/>
        </w:rPr>
        <w:t>А</w:t>
      </w:r>
      <w:r w:rsidRPr="00C01A7A">
        <w:rPr>
          <w:b/>
          <w:bCs/>
          <w:sz w:val="22"/>
          <w:szCs w:val="22"/>
        </w:rPr>
        <w:t xml:space="preserve"> ГОДОВОГО ОТЧЕТА ОБ </w:t>
      </w:r>
      <w:r>
        <w:rPr>
          <w:b/>
          <w:bCs/>
          <w:sz w:val="22"/>
          <w:szCs w:val="22"/>
        </w:rPr>
        <w:t>ИСПОЛНЕНИИ</w:t>
      </w:r>
    </w:p>
    <w:p w:rsidR="002F65A6" w:rsidRPr="007F0E96" w:rsidRDefault="002F65A6" w:rsidP="002F65A6">
      <w:pPr>
        <w:jc w:val="center"/>
        <w:rPr>
          <w:b/>
          <w:bCs/>
          <w:sz w:val="22"/>
          <w:szCs w:val="22"/>
        </w:rPr>
      </w:pPr>
      <w:r>
        <w:rPr>
          <w:b/>
          <w:bCs/>
          <w:sz w:val="22"/>
          <w:szCs w:val="22"/>
        </w:rPr>
        <w:t xml:space="preserve"> </w:t>
      </w:r>
      <w:r w:rsidRPr="00C01A7A">
        <w:rPr>
          <w:b/>
          <w:bCs/>
          <w:sz w:val="22"/>
          <w:szCs w:val="22"/>
        </w:rPr>
        <w:t xml:space="preserve"> БЮДЖЕТА МУНИЦИ</w:t>
      </w:r>
      <w:r>
        <w:rPr>
          <w:b/>
          <w:bCs/>
          <w:sz w:val="22"/>
          <w:szCs w:val="22"/>
        </w:rPr>
        <w:t>ПАЛЬНОГО ОБРАЗОВАНИЯ «ВОТКИНСКИЙ</w:t>
      </w:r>
      <w:r w:rsidRPr="00C01A7A">
        <w:rPr>
          <w:b/>
          <w:bCs/>
          <w:sz w:val="22"/>
          <w:szCs w:val="22"/>
        </w:rPr>
        <w:t xml:space="preserve"> РАЙОН» И </w:t>
      </w:r>
      <w:r>
        <w:rPr>
          <w:b/>
          <w:bCs/>
          <w:sz w:val="22"/>
          <w:szCs w:val="22"/>
        </w:rPr>
        <w:t xml:space="preserve">ОТЧЕТОВ ОБ ИСПОЛНЕНИИ </w:t>
      </w:r>
      <w:r w:rsidRPr="00C01A7A">
        <w:rPr>
          <w:b/>
          <w:bCs/>
          <w:sz w:val="22"/>
          <w:szCs w:val="22"/>
        </w:rPr>
        <w:t>БЮДЖЕТОВ МУНИЦИПАЛЬНЫХ ОБРАЗОВАНИЙ  СЕЛЬСКИХ ПОСЕЛЕНИЙ</w:t>
      </w:r>
      <w:r>
        <w:rPr>
          <w:b/>
          <w:bCs/>
          <w:sz w:val="22"/>
          <w:szCs w:val="22"/>
        </w:rPr>
        <w:t>.</w:t>
      </w:r>
    </w:p>
    <w:p w:rsidR="002F65A6" w:rsidRPr="00C01A7A" w:rsidRDefault="002F65A6" w:rsidP="002F65A6">
      <w:pPr>
        <w:spacing w:line="360" w:lineRule="auto"/>
        <w:jc w:val="center"/>
        <w:rPr>
          <w:b/>
          <w:bCs/>
          <w:sz w:val="22"/>
          <w:szCs w:val="22"/>
        </w:rPr>
      </w:pPr>
    </w:p>
    <w:p w:rsidR="002F65A6" w:rsidRDefault="002F65A6" w:rsidP="002F65A6">
      <w:pPr>
        <w:pStyle w:val="a9"/>
        <w:spacing w:line="360" w:lineRule="auto"/>
        <w:rPr>
          <w:sz w:val="26"/>
          <w:szCs w:val="26"/>
        </w:rPr>
      </w:pPr>
    </w:p>
    <w:p w:rsidR="002F65A6" w:rsidRDefault="002F65A6" w:rsidP="002F65A6">
      <w:pPr>
        <w:pStyle w:val="a9"/>
        <w:spacing w:line="360" w:lineRule="auto"/>
        <w:rPr>
          <w:sz w:val="26"/>
          <w:szCs w:val="26"/>
        </w:rPr>
      </w:pPr>
    </w:p>
    <w:p w:rsidR="002F65A6" w:rsidRDefault="002F65A6" w:rsidP="002F65A6">
      <w:pPr>
        <w:pStyle w:val="a9"/>
        <w:rPr>
          <w:sz w:val="26"/>
          <w:szCs w:val="26"/>
        </w:rPr>
      </w:pPr>
    </w:p>
    <w:p w:rsidR="002F65A6" w:rsidRDefault="002F65A6" w:rsidP="002F65A6">
      <w:pPr>
        <w:pStyle w:val="a9"/>
        <w:rPr>
          <w:sz w:val="26"/>
          <w:szCs w:val="26"/>
        </w:rPr>
      </w:pPr>
    </w:p>
    <w:p w:rsidR="002F65A6" w:rsidRPr="00C17429" w:rsidRDefault="002F65A6" w:rsidP="002F65A6">
      <w:pPr>
        <w:pStyle w:val="a9"/>
        <w:rPr>
          <w:sz w:val="26"/>
          <w:szCs w:val="26"/>
        </w:rPr>
      </w:pPr>
    </w:p>
    <w:p w:rsidR="002F65A6" w:rsidRDefault="002F65A6" w:rsidP="002F65A6">
      <w:pPr>
        <w:shd w:val="clear" w:color="auto" w:fill="FFFFFF"/>
        <w:spacing w:line="317" w:lineRule="exact"/>
        <w:ind w:left="245" w:firstLine="278"/>
        <w:jc w:val="center"/>
        <w:rPr>
          <w:b/>
          <w:color w:val="000000"/>
          <w:spacing w:val="-4"/>
          <w:sz w:val="22"/>
          <w:szCs w:val="22"/>
        </w:rPr>
      </w:pPr>
    </w:p>
    <w:p w:rsidR="002F65A6" w:rsidRDefault="002F65A6" w:rsidP="002F65A6">
      <w:pPr>
        <w:shd w:val="clear" w:color="auto" w:fill="FFFFFF"/>
        <w:spacing w:line="317" w:lineRule="exact"/>
        <w:ind w:left="245" w:firstLine="278"/>
        <w:jc w:val="center"/>
        <w:rPr>
          <w:b/>
          <w:color w:val="000000"/>
          <w:spacing w:val="-4"/>
          <w:sz w:val="22"/>
          <w:szCs w:val="22"/>
        </w:rPr>
      </w:pPr>
    </w:p>
    <w:p w:rsidR="002F65A6" w:rsidRDefault="002F65A6" w:rsidP="002F65A6">
      <w:pPr>
        <w:shd w:val="clear" w:color="auto" w:fill="FFFFFF"/>
        <w:spacing w:line="317" w:lineRule="exact"/>
        <w:ind w:left="245" w:firstLine="278"/>
        <w:jc w:val="center"/>
        <w:rPr>
          <w:b/>
          <w:color w:val="000000"/>
          <w:spacing w:val="-4"/>
          <w:sz w:val="22"/>
          <w:szCs w:val="22"/>
        </w:rPr>
      </w:pPr>
    </w:p>
    <w:p w:rsidR="002F65A6" w:rsidRDefault="002F65A6" w:rsidP="002F65A6">
      <w:pPr>
        <w:shd w:val="clear" w:color="auto" w:fill="FFFFFF"/>
        <w:spacing w:line="317" w:lineRule="exact"/>
        <w:ind w:left="245" w:firstLine="278"/>
        <w:jc w:val="center"/>
        <w:rPr>
          <w:b/>
          <w:color w:val="000000"/>
          <w:spacing w:val="-4"/>
          <w:sz w:val="22"/>
          <w:szCs w:val="22"/>
        </w:rPr>
      </w:pPr>
    </w:p>
    <w:p w:rsidR="002F65A6" w:rsidRDefault="002F65A6" w:rsidP="002F65A6">
      <w:pPr>
        <w:shd w:val="clear" w:color="auto" w:fill="FFFFFF"/>
        <w:spacing w:line="317" w:lineRule="exact"/>
        <w:ind w:left="245" w:firstLine="278"/>
        <w:jc w:val="center"/>
        <w:rPr>
          <w:b/>
          <w:color w:val="000000"/>
          <w:spacing w:val="-4"/>
          <w:sz w:val="22"/>
          <w:szCs w:val="22"/>
        </w:rPr>
      </w:pPr>
    </w:p>
    <w:p w:rsidR="002F65A6" w:rsidRDefault="002F65A6" w:rsidP="002F65A6">
      <w:pPr>
        <w:shd w:val="clear" w:color="auto" w:fill="FFFFFF"/>
        <w:spacing w:line="317" w:lineRule="exact"/>
        <w:ind w:left="245" w:firstLine="278"/>
        <w:jc w:val="center"/>
        <w:rPr>
          <w:b/>
          <w:color w:val="000000"/>
          <w:spacing w:val="-4"/>
          <w:sz w:val="22"/>
          <w:szCs w:val="22"/>
        </w:rPr>
      </w:pPr>
    </w:p>
    <w:p w:rsidR="002F65A6" w:rsidRDefault="002F65A6" w:rsidP="002F65A6">
      <w:pPr>
        <w:shd w:val="clear" w:color="auto" w:fill="FFFFFF"/>
        <w:spacing w:line="317" w:lineRule="exact"/>
        <w:ind w:left="245" w:firstLine="278"/>
        <w:jc w:val="center"/>
        <w:rPr>
          <w:b/>
          <w:color w:val="000000"/>
          <w:spacing w:val="-4"/>
          <w:sz w:val="22"/>
          <w:szCs w:val="22"/>
        </w:rPr>
      </w:pPr>
    </w:p>
    <w:p w:rsidR="002F65A6" w:rsidRDefault="002F65A6" w:rsidP="002F65A6">
      <w:pPr>
        <w:shd w:val="clear" w:color="auto" w:fill="FFFFFF"/>
        <w:spacing w:line="317" w:lineRule="exact"/>
        <w:ind w:left="245" w:firstLine="278"/>
        <w:jc w:val="center"/>
        <w:rPr>
          <w:b/>
          <w:color w:val="000000"/>
          <w:spacing w:val="-4"/>
          <w:sz w:val="22"/>
          <w:szCs w:val="22"/>
        </w:rPr>
      </w:pPr>
    </w:p>
    <w:p w:rsidR="002F65A6" w:rsidRDefault="002F65A6" w:rsidP="002F65A6">
      <w:pPr>
        <w:shd w:val="clear" w:color="auto" w:fill="FFFFFF"/>
        <w:spacing w:line="317" w:lineRule="exact"/>
        <w:ind w:left="245" w:firstLine="278"/>
        <w:jc w:val="center"/>
        <w:rPr>
          <w:b/>
          <w:color w:val="000000"/>
          <w:spacing w:val="-4"/>
          <w:sz w:val="22"/>
          <w:szCs w:val="22"/>
        </w:rPr>
      </w:pPr>
    </w:p>
    <w:p w:rsidR="002F65A6" w:rsidRDefault="002F65A6" w:rsidP="002F65A6">
      <w:pPr>
        <w:shd w:val="clear" w:color="auto" w:fill="FFFFFF"/>
        <w:spacing w:line="317" w:lineRule="exact"/>
        <w:ind w:left="245" w:firstLine="278"/>
        <w:jc w:val="center"/>
        <w:rPr>
          <w:bCs/>
        </w:rPr>
      </w:pPr>
      <w:r>
        <w:rPr>
          <w:b/>
          <w:color w:val="000000"/>
          <w:spacing w:val="-4"/>
          <w:sz w:val="22"/>
          <w:szCs w:val="22"/>
        </w:rPr>
        <w:t>г. Воткинск, 2019 год</w:t>
      </w:r>
      <w:r>
        <w:rPr>
          <w:bCs/>
        </w:rPr>
        <w:t xml:space="preserve">  </w:t>
      </w:r>
    </w:p>
    <w:p w:rsidR="002F65A6" w:rsidRDefault="002F65A6" w:rsidP="002F65A6">
      <w:pPr>
        <w:shd w:val="clear" w:color="auto" w:fill="FFFFFF"/>
        <w:spacing w:line="317" w:lineRule="exact"/>
        <w:ind w:left="245" w:firstLine="278"/>
        <w:jc w:val="center"/>
        <w:rPr>
          <w:bCs/>
        </w:rPr>
      </w:pPr>
    </w:p>
    <w:p w:rsidR="002F65A6" w:rsidRDefault="002F65A6" w:rsidP="002F65A6">
      <w:pPr>
        <w:shd w:val="clear" w:color="auto" w:fill="FFFFFF"/>
        <w:spacing w:line="317" w:lineRule="exact"/>
        <w:ind w:left="245" w:firstLine="278"/>
        <w:jc w:val="center"/>
        <w:rPr>
          <w:bCs/>
        </w:rPr>
      </w:pPr>
    </w:p>
    <w:p w:rsidR="002F65A6" w:rsidRDefault="002F65A6" w:rsidP="002F65A6">
      <w:pPr>
        <w:shd w:val="clear" w:color="auto" w:fill="FFFFFF"/>
        <w:spacing w:line="317" w:lineRule="exact"/>
        <w:ind w:left="245" w:firstLine="278"/>
        <w:jc w:val="center"/>
        <w:rPr>
          <w:bCs/>
        </w:rPr>
      </w:pPr>
    </w:p>
    <w:p w:rsidR="002F65A6" w:rsidRDefault="002F65A6" w:rsidP="002F65A6">
      <w:pPr>
        <w:shd w:val="clear" w:color="auto" w:fill="FFFFFF"/>
        <w:spacing w:line="317" w:lineRule="exact"/>
        <w:ind w:left="245" w:firstLine="278"/>
        <w:jc w:val="center"/>
        <w:rPr>
          <w:bCs/>
        </w:rPr>
      </w:pPr>
    </w:p>
    <w:p w:rsidR="002F65A6" w:rsidRDefault="002F65A6" w:rsidP="002F65A6">
      <w:pPr>
        <w:shd w:val="clear" w:color="auto" w:fill="FFFFFF"/>
        <w:spacing w:line="317" w:lineRule="exact"/>
        <w:ind w:left="245" w:firstLine="278"/>
        <w:jc w:val="center"/>
        <w:rPr>
          <w:bCs/>
        </w:rPr>
      </w:pPr>
    </w:p>
    <w:p w:rsidR="002F65A6" w:rsidRDefault="002F65A6" w:rsidP="002F65A6">
      <w:pPr>
        <w:shd w:val="clear" w:color="auto" w:fill="FFFFFF"/>
        <w:spacing w:line="317" w:lineRule="exact"/>
        <w:ind w:left="245" w:firstLine="278"/>
        <w:jc w:val="center"/>
        <w:rPr>
          <w:bCs/>
        </w:rPr>
      </w:pPr>
      <w:r>
        <w:rPr>
          <w:bCs/>
        </w:rPr>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1363"/>
      </w:tblGrid>
      <w:tr w:rsidR="002F65A6" w:rsidRPr="00842E21" w:rsidTr="0044167F">
        <w:tc>
          <w:tcPr>
            <w:tcW w:w="8460" w:type="dxa"/>
            <w:shd w:val="clear" w:color="auto" w:fill="auto"/>
          </w:tcPr>
          <w:p w:rsidR="002F65A6" w:rsidRPr="00510EFD" w:rsidRDefault="002F65A6" w:rsidP="0044167F">
            <w:pPr>
              <w:spacing w:line="317" w:lineRule="exact"/>
              <w:jc w:val="center"/>
              <w:rPr>
                <w:b/>
                <w:bCs/>
              </w:rPr>
            </w:pPr>
            <w:r w:rsidRPr="00510EFD">
              <w:rPr>
                <w:b/>
                <w:bCs/>
              </w:rPr>
              <w:t>СОДЕРЖАНИЕ</w:t>
            </w:r>
          </w:p>
        </w:tc>
        <w:tc>
          <w:tcPr>
            <w:tcW w:w="1363" w:type="dxa"/>
            <w:shd w:val="clear" w:color="auto" w:fill="auto"/>
          </w:tcPr>
          <w:p w:rsidR="002F65A6" w:rsidRPr="00510EFD" w:rsidRDefault="002F65A6" w:rsidP="0044167F">
            <w:pPr>
              <w:spacing w:line="317" w:lineRule="exact"/>
              <w:jc w:val="center"/>
              <w:rPr>
                <w:bCs/>
              </w:rPr>
            </w:pPr>
            <w:r w:rsidRPr="00510EFD">
              <w:rPr>
                <w:bCs/>
              </w:rPr>
              <w:t>СТР.</w:t>
            </w:r>
          </w:p>
        </w:tc>
      </w:tr>
      <w:tr w:rsidR="002F65A6" w:rsidRPr="00842E21" w:rsidTr="0044167F">
        <w:tc>
          <w:tcPr>
            <w:tcW w:w="8460" w:type="dxa"/>
            <w:shd w:val="clear" w:color="auto" w:fill="auto"/>
          </w:tcPr>
          <w:p w:rsidR="002F65A6" w:rsidRPr="00842E21" w:rsidRDefault="002F65A6" w:rsidP="0044167F">
            <w:pPr>
              <w:spacing w:line="317" w:lineRule="exact"/>
              <w:rPr>
                <w:bCs/>
              </w:rPr>
            </w:pPr>
            <w:r>
              <w:rPr>
                <w:snapToGrid w:val="0"/>
                <w:sz w:val="28"/>
                <w:szCs w:val="28"/>
              </w:rPr>
              <w:t>1</w:t>
            </w:r>
            <w:r w:rsidRPr="00510EFD">
              <w:rPr>
                <w:snapToGrid w:val="0"/>
                <w:sz w:val="28"/>
                <w:szCs w:val="28"/>
              </w:rPr>
              <w:t>. Общие положения.</w:t>
            </w:r>
          </w:p>
        </w:tc>
        <w:tc>
          <w:tcPr>
            <w:tcW w:w="1363" w:type="dxa"/>
            <w:shd w:val="clear" w:color="auto" w:fill="auto"/>
          </w:tcPr>
          <w:p w:rsidR="002F65A6" w:rsidRPr="00510EFD" w:rsidRDefault="002F65A6" w:rsidP="0044167F">
            <w:pPr>
              <w:spacing w:line="317" w:lineRule="exact"/>
              <w:jc w:val="center"/>
              <w:rPr>
                <w:bCs/>
              </w:rPr>
            </w:pPr>
            <w:r>
              <w:rPr>
                <w:bCs/>
              </w:rPr>
              <w:t>1 - 2</w:t>
            </w:r>
          </w:p>
        </w:tc>
      </w:tr>
      <w:tr w:rsidR="002F65A6" w:rsidRPr="00510EFD" w:rsidTr="0044167F">
        <w:tc>
          <w:tcPr>
            <w:tcW w:w="8460" w:type="dxa"/>
            <w:shd w:val="clear" w:color="auto" w:fill="auto"/>
          </w:tcPr>
          <w:p w:rsidR="002F65A6" w:rsidRPr="00510EFD" w:rsidRDefault="002F65A6" w:rsidP="0044167F">
            <w:pPr>
              <w:spacing w:line="317" w:lineRule="exact"/>
              <w:rPr>
                <w:bCs/>
              </w:rPr>
            </w:pPr>
            <w:r>
              <w:rPr>
                <w:snapToGrid w:val="0"/>
                <w:sz w:val="28"/>
                <w:szCs w:val="28"/>
              </w:rPr>
              <w:t>2</w:t>
            </w:r>
            <w:r w:rsidRPr="00510EFD">
              <w:rPr>
                <w:snapToGrid w:val="0"/>
                <w:sz w:val="28"/>
                <w:szCs w:val="28"/>
              </w:rPr>
              <w:t xml:space="preserve">. </w:t>
            </w:r>
            <w:r>
              <w:rPr>
                <w:sz w:val="28"/>
                <w:szCs w:val="28"/>
              </w:rPr>
              <w:t>Основные этапы</w:t>
            </w:r>
            <w:r w:rsidRPr="00510EFD">
              <w:rPr>
                <w:sz w:val="28"/>
                <w:szCs w:val="28"/>
              </w:rPr>
              <w:t xml:space="preserve"> </w:t>
            </w:r>
            <w:r>
              <w:rPr>
                <w:sz w:val="28"/>
                <w:szCs w:val="28"/>
              </w:rPr>
              <w:t xml:space="preserve">подготовки и </w:t>
            </w:r>
            <w:r w:rsidRPr="00510EFD">
              <w:rPr>
                <w:sz w:val="28"/>
                <w:szCs w:val="28"/>
              </w:rPr>
              <w:t>проведения внешней проверки.</w:t>
            </w:r>
          </w:p>
        </w:tc>
        <w:tc>
          <w:tcPr>
            <w:tcW w:w="1363" w:type="dxa"/>
            <w:shd w:val="clear" w:color="auto" w:fill="auto"/>
          </w:tcPr>
          <w:p w:rsidR="002F65A6" w:rsidRPr="00510EFD" w:rsidRDefault="002F65A6" w:rsidP="0044167F">
            <w:pPr>
              <w:spacing w:line="317" w:lineRule="exact"/>
              <w:jc w:val="center"/>
              <w:rPr>
                <w:bCs/>
              </w:rPr>
            </w:pPr>
            <w:r>
              <w:rPr>
                <w:bCs/>
              </w:rPr>
              <w:t>2 - 3</w:t>
            </w:r>
          </w:p>
        </w:tc>
      </w:tr>
      <w:tr w:rsidR="002F65A6" w:rsidRPr="00510EFD" w:rsidTr="0044167F">
        <w:tc>
          <w:tcPr>
            <w:tcW w:w="8460" w:type="dxa"/>
            <w:shd w:val="clear" w:color="auto" w:fill="auto"/>
          </w:tcPr>
          <w:p w:rsidR="002F65A6" w:rsidRPr="00212123" w:rsidRDefault="002F65A6" w:rsidP="0044167F">
            <w:pPr>
              <w:spacing w:line="317" w:lineRule="exact"/>
              <w:rPr>
                <w:snapToGrid w:val="0"/>
                <w:sz w:val="28"/>
                <w:szCs w:val="28"/>
              </w:rPr>
            </w:pPr>
            <w:r>
              <w:rPr>
                <w:snapToGrid w:val="0"/>
                <w:sz w:val="28"/>
                <w:szCs w:val="28"/>
              </w:rPr>
              <w:t>3. Основные цели и  задачи проведения внешней проверки.</w:t>
            </w:r>
          </w:p>
        </w:tc>
        <w:tc>
          <w:tcPr>
            <w:tcW w:w="1363" w:type="dxa"/>
            <w:shd w:val="clear" w:color="auto" w:fill="auto"/>
          </w:tcPr>
          <w:p w:rsidR="002F65A6" w:rsidRPr="00510EFD" w:rsidRDefault="002F65A6" w:rsidP="0044167F">
            <w:pPr>
              <w:spacing w:line="317" w:lineRule="exact"/>
              <w:jc w:val="center"/>
              <w:rPr>
                <w:bCs/>
              </w:rPr>
            </w:pPr>
            <w:r>
              <w:rPr>
                <w:bCs/>
              </w:rPr>
              <w:t>3 - 4</w:t>
            </w:r>
          </w:p>
        </w:tc>
      </w:tr>
      <w:tr w:rsidR="002F65A6" w:rsidRPr="00510EFD" w:rsidTr="0044167F">
        <w:tc>
          <w:tcPr>
            <w:tcW w:w="8460" w:type="dxa"/>
            <w:shd w:val="clear" w:color="auto" w:fill="auto"/>
          </w:tcPr>
          <w:p w:rsidR="002F65A6" w:rsidRPr="00212123" w:rsidRDefault="002F65A6" w:rsidP="0044167F">
            <w:pPr>
              <w:pStyle w:val="afc"/>
              <w:tabs>
                <w:tab w:val="left" w:pos="1134"/>
              </w:tabs>
              <w:spacing w:before="0" w:after="0"/>
              <w:ind w:left="-32" w:right="-426"/>
              <w:rPr>
                <w:snapToGrid w:val="0"/>
                <w:sz w:val="28"/>
                <w:szCs w:val="28"/>
              </w:rPr>
            </w:pPr>
            <w:r w:rsidRPr="00212123">
              <w:rPr>
                <w:snapToGrid w:val="0"/>
                <w:sz w:val="28"/>
                <w:szCs w:val="28"/>
              </w:rPr>
              <w:t>4. Общие принципы и требования к проведению внешней проверки.</w:t>
            </w:r>
          </w:p>
        </w:tc>
        <w:tc>
          <w:tcPr>
            <w:tcW w:w="1363" w:type="dxa"/>
            <w:shd w:val="clear" w:color="auto" w:fill="auto"/>
          </w:tcPr>
          <w:p w:rsidR="002F65A6" w:rsidRDefault="002F65A6" w:rsidP="0044167F">
            <w:pPr>
              <w:spacing w:line="317" w:lineRule="exact"/>
              <w:jc w:val="center"/>
              <w:rPr>
                <w:bCs/>
              </w:rPr>
            </w:pPr>
            <w:r>
              <w:rPr>
                <w:bCs/>
              </w:rPr>
              <w:t>4 - 5</w:t>
            </w:r>
          </w:p>
        </w:tc>
      </w:tr>
      <w:tr w:rsidR="002F65A6" w:rsidRPr="00510EFD" w:rsidTr="0044167F">
        <w:tc>
          <w:tcPr>
            <w:tcW w:w="8460" w:type="dxa"/>
            <w:shd w:val="clear" w:color="auto" w:fill="auto"/>
          </w:tcPr>
          <w:p w:rsidR="002F65A6" w:rsidRPr="007B0437" w:rsidRDefault="002F65A6" w:rsidP="0044167F">
            <w:pPr>
              <w:pStyle w:val="HTML"/>
              <w:ind w:right="-426"/>
              <w:rPr>
                <w:rFonts w:cs="Courier New"/>
                <w:snapToGrid w:val="0"/>
                <w:sz w:val="28"/>
                <w:szCs w:val="28"/>
              </w:rPr>
            </w:pPr>
            <w:r w:rsidRPr="007B0437">
              <w:rPr>
                <w:rFonts w:ascii="Times New Roman" w:hAnsi="Times New Roman"/>
                <w:snapToGrid w:val="0"/>
                <w:sz w:val="28"/>
                <w:szCs w:val="28"/>
              </w:rPr>
              <w:t xml:space="preserve">5. </w:t>
            </w:r>
            <w:r w:rsidRPr="007B0437">
              <w:rPr>
                <w:rFonts w:ascii="Times New Roman" w:hAnsi="Times New Roman"/>
                <w:sz w:val="28"/>
                <w:szCs w:val="28"/>
              </w:rPr>
              <w:t>Формы и методы проведения внешней проверки.</w:t>
            </w:r>
          </w:p>
        </w:tc>
        <w:tc>
          <w:tcPr>
            <w:tcW w:w="1363" w:type="dxa"/>
            <w:shd w:val="clear" w:color="auto" w:fill="auto"/>
          </w:tcPr>
          <w:p w:rsidR="002F65A6" w:rsidRPr="00510EFD" w:rsidRDefault="002F65A6" w:rsidP="0044167F">
            <w:pPr>
              <w:spacing w:line="317" w:lineRule="exact"/>
              <w:jc w:val="center"/>
              <w:rPr>
                <w:bCs/>
              </w:rPr>
            </w:pPr>
            <w:r>
              <w:rPr>
                <w:bCs/>
              </w:rPr>
              <w:t>5-8</w:t>
            </w:r>
          </w:p>
        </w:tc>
      </w:tr>
      <w:tr w:rsidR="002F65A6" w:rsidRPr="00510EFD" w:rsidTr="0044167F">
        <w:tc>
          <w:tcPr>
            <w:tcW w:w="8460" w:type="dxa"/>
            <w:shd w:val="clear" w:color="auto" w:fill="auto"/>
          </w:tcPr>
          <w:p w:rsidR="002F65A6" w:rsidRPr="00212123" w:rsidRDefault="002F65A6" w:rsidP="0044167F">
            <w:pPr>
              <w:ind w:left="-567" w:right="-426" w:firstLine="283"/>
              <w:rPr>
                <w:sz w:val="28"/>
                <w:szCs w:val="28"/>
              </w:rPr>
            </w:pPr>
            <w:r>
              <w:rPr>
                <w:sz w:val="28"/>
                <w:szCs w:val="28"/>
              </w:rPr>
              <w:t xml:space="preserve">    </w:t>
            </w:r>
            <w:r w:rsidRPr="00212123">
              <w:rPr>
                <w:sz w:val="28"/>
                <w:szCs w:val="28"/>
              </w:rPr>
              <w:t>6. Порядок проведения внешней проверки.</w:t>
            </w:r>
          </w:p>
        </w:tc>
        <w:tc>
          <w:tcPr>
            <w:tcW w:w="1363" w:type="dxa"/>
            <w:shd w:val="clear" w:color="auto" w:fill="auto"/>
          </w:tcPr>
          <w:p w:rsidR="002F65A6" w:rsidRPr="00510EFD" w:rsidRDefault="002F65A6" w:rsidP="0044167F">
            <w:pPr>
              <w:spacing w:line="317" w:lineRule="exact"/>
              <w:jc w:val="center"/>
              <w:rPr>
                <w:bCs/>
              </w:rPr>
            </w:pPr>
            <w:r>
              <w:rPr>
                <w:bCs/>
              </w:rPr>
              <w:t>8 -10</w:t>
            </w:r>
          </w:p>
        </w:tc>
      </w:tr>
      <w:tr w:rsidR="002F65A6" w:rsidRPr="00510EFD" w:rsidTr="0044167F">
        <w:tc>
          <w:tcPr>
            <w:tcW w:w="8460" w:type="dxa"/>
            <w:shd w:val="clear" w:color="auto" w:fill="auto"/>
          </w:tcPr>
          <w:p w:rsidR="002F65A6" w:rsidRPr="00212123" w:rsidRDefault="002F65A6" w:rsidP="0044167F">
            <w:pPr>
              <w:ind w:right="-426"/>
              <w:rPr>
                <w:snapToGrid w:val="0"/>
                <w:sz w:val="28"/>
                <w:szCs w:val="28"/>
              </w:rPr>
            </w:pPr>
            <w:r w:rsidRPr="00601360">
              <w:rPr>
                <w:snapToGrid w:val="0"/>
                <w:sz w:val="28"/>
                <w:szCs w:val="28"/>
              </w:rPr>
              <w:t xml:space="preserve">7. </w:t>
            </w:r>
            <w:r w:rsidRPr="00601360">
              <w:rPr>
                <w:sz w:val="28"/>
                <w:szCs w:val="28"/>
              </w:rPr>
              <w:t>Содержание  акта внешней проверки.</w:t>
            </w:r>
          </w:p>
        </w:tc>
        <w:tc>
          <w:tcPr>
            <w:tcW w:w="1363" w:type="dxa"/>
            <w:shd w:val="clear" w:color="auto" w:fill="auto"/>
          </w:tcPr>
          <w:p w:rsidR="002F65A6" w:rsidRPr="00510EFD" w:rsidRDefault="002F65A6" w:rsidP="0044167F">
            <w:pPr>
              <w:spacing w:line="317" w:lineRule="exact"/>
              <w:jc w:val="center"/>
              <w:rPr>
                <w:bCs/>
              </w:rPr>
            </w:pPr>
            <w:r>
              <w:rPr>
                <w:bCs/>
              </w:rPr>
              <w:t>10 - 11</w:t>
            </w:r>
          </w:p>
        </w:tc>
      </w:tr>
      <w:tr w:rsidR="002F65A6" w:rsidRPr="00510EFD" w:rsidTr="0044167F">
        <w:tc>
          <w:tcPr>
            <w:tcW w:w="8460" w:type="dxa"/>
            <w:shd w:val="clear" w:color="auto" w:fill="auto"/>
          </w:tcPr>
          <w:p w:rsidR="002F65A6" w:rsidRPr="00601360" w:rsidRDefault="002F65A6" w:rsidP="0044167F">
            <w:pPr>
              <w:spacing w:line="317" w:lineRule="exact"/>
              <w:rPr>
                <w:color w:val="222222"/>
                <w:sz w:val="28"/>
                <w:szCs w:val="28"/>
              </w:rPr>
            </w:pPr>
            <w:r w:rsidRPr="00601360">
              <w:rPr>
                <w:color w:val="222222"/>
                <w:sz w:val="28"/>
                <w:szCs w:val="28"/>
              </w:rPr>
              <w:t>8. Содержание</w:t>
            </w:r>
            <w:r>
              <w:rPr>
                <w:color w:val="222222"/>
                <w:sz w:val="28"/>
                <w:szCs w:val="28"/>
              </w:rPr>
              <w:t xml:space="preserve"> и подписание </w:t>
            </w:r>
            <w:r w:rsidRPr="00601360">
              <w:rPr>
                <w:color w:val="222222"/>
                <w:sz w:val="28"/>
                <w:szCs w:val="28"/>
              </w:rPr>
              <w:t xml:space="preserve"> заключения</w:t>
            </w:r>
            <w:r>
              <w:rPr>
                <w:color w:val="222222"/>
                <w:sz w:val="28"/>
                <w:szCs w:val="28"/>
              </w:rPr>
              <w:t xml:space="preserve"> КСО.</w:t>
            </w:r>
          </w:p>
        </w:tc>
        <w:tc>
          <w:tcPr>
            <w:tcW w:w="1363" w:type="dxa"/>
            <w:shd w:val="clear" w:color="auto" w:fill="auto"/>
          </w:tcPr>
          <w:p w:rsidR="002F65A6" w:rsidRPr="00510EFD" w:rsidRDefault="002F65A6" w:rsidP="0044167F">
            <w:pPr>
              <w:spacing w:line="317" w:lineRule="exact"/>
              <w:jc w:val="center"/>
              <w:rPr>
                <w:bCs/>
              </w:rPr>
            </w:pPr>
            <w:r>
              <w:rPr>
                <w:bCs/>
              </w:rPr>
              <w:t>11 -12</w:t>
            </w:r>
          </w:p>
        </w:tc>
      </w:tr>
      <w:tr w:rsidR="002F65A6" w:rsidRPr="00510EFD" w:rsidTr="0044167F">
        <w:tc>
          <w:tcPr>
            <w:tcW w:w="8460" w:type="dxa"/>
            <w:shd w:val="clear" w:color="auto" w:fill="auto"/>
          </w:tcPr>
          <w:p w:rsidR="002F65A6" w:rsidRPr="00601360" w:rsidRDefault="002F65A6" w:rsidP="0044167F">
            <w:pPr>
              <w:tabs>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426" w:firstLine="283"/>
              <w:rPr>
                <w:snapToGrid w:val="0"/>
                <w:sz w:val="28"/>
                <w:szCs w:val="28"/>
              </w:rPr>
            </w:pPr>
            <w:r w:rsidRPr="00601360">
              <w:rPr>
                <w:color w:val="222222"/>
                <w:sz w:val="28"/>
                <w:szCs w:val="28"/>
              </w:rPr>
              <w:t xml:space="preserve">    9. </w:t>
            </w:r>
            <w:r w:rsidRPr="00601360">
              <w:rPr>
                <w:snapToGrid w:val="0"/>
                <w:sz w:val="28"/>
                <w:szCs w:val="28"/>
              </w:rPr>
              <w:t>Действия при обнаружении нарушений и недостатков,</w:t>
            </w:r>
          </w:p>
          <w:p w:rsidR="002F65A6" w:rsidRPr="00601360" w:rsidRDefault="002F65A6" w:rsidP="0044167F">
            <w:pPr>
              <w:tabs>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426" w:firstLine="283"/>
              <w:rPr>
                <w:color w:val="222222"/>
                <w:sz w:val="28"/>
                <w:szCs w:val="28"/>
              </w:rPr>
            </w:pPr>
            <w:r>
              <w:rPr>
                <w:snapToGrid w:val="0"/>
                <w:sz w:val="28"/>
                <w:szCs w:val="28"/>
              </w:rPr>
              <w:t xml:space="preserve">    создание</w:t>
            </w:r>
            <w:r w:rsidRPr="00601360">
              <w:rPr>
                <w:snapToGrid w:val="0"/>
                <w:sz w:val="28"/>
                <w:szCs w:val="28"/>
              </w:rPr>
              <w:t xml:space="preserve"> препятствий для проведения контрольного мероприятия.</w:t>
            </w:r>
          </w:p>
        </w:tc>
        <w:tc>
          <w:tcPr>
            <w:tcW w:w="1363" w:type="dxa"/>
            <w:shd w:val="clear" w:color="auto" w:fill="auto"/>
          </w:tcPr>
          <w:p w:rsidR="002F65A6" w:rsidRDefault="002F65A6" w:rsidP="0044167F">
            <w:pPr>
              <w:spacing w:line="317" w:lineRule="exact"/>
              <w:jc w:val="center"/>
              <w:rPr>
                <w:bCs/>
              </w:rPr>
            </w:pPr>
            <w:r>
              <w:rPr>
                <w:bCs/>
              </w:rPr>
              <w:t>12-12</w:t>
            </w:r>
          </w:p>
        </w:tc>
      </w:tr>
      <w:tr w:rsidR="002F65A6" w:rsidRPr="00510EFD" w:rsidTr="0044167F">
        <w:tc>
          <w:tcPr>
            <w:tcW w:w="8460" w:type="dxa"/>
            <w:shd w:val="clear" w:color="auto" w:fill="auto"/>
          </w:tcPr>
          <w:p w:rsidR="002F65A6" w:rsidRPr="00601360" w:rsidRDefault="002F65A6" w:rsidP="0044167F">
            <w:pPr>
              <w:tabs>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426" w:firstLine="283"/>
              <w:rPr>
                <w:color w:val="222222"/>
                <w:sz w:val="28"/>
                <w:szCs w:val="28"/>
              </w:rPr>
            </w:pPr>
          </w:p>
        </w:tc>
        <w:tc>
          <w:tcPr>
            <w:tcW w:w="1363" w:type="dxa"/>
            <w:shd w:val="clear" w:color="auto" w:fill="auto"/>
          </w:tcPr>
          <w:p w:rsidR="002F65A6" w:rsidRDefault="002F65A6" w:rsidP="0044167F">
            <w:pPr>
              <w:spacing w:line="317" w:lineRule="exact"/>
              <w:jc w:val="center"/>
              <w:rPr>
                <w:bCs/>
              </w:rPr>
            </w:pPr>
          </w:p>
        </w:tc>
      </w:tr>
    </w:tbl>
    <w:p w:rsidR="002F65A6" w:rsidRPr="00440C55" w:rsidRDefault="002F65A6" w:rsidP="002F65A6">
      <w:pPr>
        <w:shd w:val="clear" w:color="auto" w:fill="FFFFFF"/>
        <w:spacing w:line="317" w:lineRule="exact"/>
        <w:ind w:left="245" w:firstLine="278"/>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Default="002F65A6" w:rsidP="002F65A6">
      <w:pPr>
        <w:shd w:val="clear" w:color="auto" w:fill="FFFFFF"/>
        <w:spacing w:line="317" w:lineRule="exact"/>
        <w:ind w:left="245" w:firstLine="278"/>
        <w:jc w:val="center"/>
        <w:rPr>
          <w:bCs/>
        </w:rPr>
      </w:pPr>
    </w:p>
    <w:p w:rsidR="002F65A6" w:rsidRDefault="002F65A6" w:rsidP="002F65A6">
      <w:pPr>
        <w:shd w:val="clear" w:color="auto" w:fill="FFFFFF"/>
        <w:spacing w:line="317" w:lineRule="exact"/>
        <w:ind w:left="245" w:firstLine="278"/>
        <w:jc w:val="center"/>
        <w:rPr>
          <w:bCs/>
        </w:rPr>
      </w:pPr>
    </w:p>
    <w:p w:rsidR="002F65A6" w:rsidRDefault="002F65A6" w:rsidP="002F65A6">
      <w:pPr>
        <w:shd w:val="clear" w:color="auto" w:fill="FFFFFF"/>
        <w:spacing w:line="317" w:lineRule="exact"/>
        <w:ind w:left="245" w:firstLine="278"/>
        <w:jc w:val="center"/>
        <w:rPr>
          <w:bCs/>
        </w:rPr>
      </w:pPr>
    </w:p>
    <w:p w:rsidR="002F65A6" w:rsidRDefault="002F65A6" w:rsidP="002F65A6">
      <w:pPr>
        <w:shd w:val="clear" w:color="auto" w:fill="FFFFFF"/>
        <w:spacing w:line="317" w:lineRule="exact"/>
        <w:ind w:left="245" w:firstLine="278"/>
        <w:jc w:val="center"/>
        <w:rPr>
          <w:bCs/>
        </w:rPr>
      </w:pPr>
    </w:p>
    <w:p w:rsidR="002F65A6" w:rsidRDefault="002F65A6" w:rsidP="002F65A6">
      <w:pPr>
        <w:shd w:val="clear" w:color="auto" w:fill="FFFFFF"/>
        <w:spacing w:line="317" w:lineRule="exact"/>
        <w:ind w:left="245" w:firstLine="278"/>
        <w:jc w:val="center"/>
        <w:rPr>
          <w:bCs/>
        </w:rPr>
      </w:pPr>
    </w:p>
    <w:p w:rsidR="002F65A6" w:rsidRDefault="002F65A6" w:rsidP="002F65A6">
      <w:pPr>
        <w:shd w:val="clear" w:color="auto" w:fill="FFFFFF"/>
        <w:spacing w:line="317" w:lineRule="exact"/>
        <w:ind w:left="245" w:firstLine="278"/>
        <w:jc w:val="center"/>
        <w:rPr>
          <w:bCs/>
        </w:rPr>
      </w:pPr>
    </w:p>
    <w:p w:rsidR="002F65A6" w:rsidRPr="00440C55" w:rsidRDefault="002F65A6" w:rsidP="002F65A6">
      <w:pPr>
        <w:shd w:val="clear" w:color="auto" w:fill="FFFFFF"/>
        <w:spacing w:line="317" w:lineRule="exact"/>
        <w:ind w:left="245" w:firstLine="278"/>
        <w:jc w:val="center"/>
        <w:rPr>
          <w:bCs/>
        </w:rPr>
      </w:pPr>
    </w:p>
    <w:p w:rsidR="002F65A6" w:rsidRPr="00C90DD1" w:rsidRDefault="002F65A6" w:rsidP="002F65A6">
      <w:pPr>
        <w:numPr>
          <w:ilvl w:val="0"/>
          <w:numId w:val="36"/>
        </w:numPr>
        <w:shd w:val="clear" w:color="auto" w:fill="FFFFFF"/>
        <w:ind w:right="-185"/>
        <w:jc w:val="center"/>
        <w:rPr>
          <w:b/>
          <w:color w:val="222222"/>
          <w:sz w:val="24"/>
          <w:szCs w:val="24"/>
        </w:rPr>
      </w:pPr>
      <w:r w:rsidRPr="00C90DD1">
        <w:rPr>
          <w:b/>
          <w:color w:val="222222"/>
          <w:sz w:val="24"/>
          <w:szCs w:val="24"/>
        </w:rPr>
        <w:lastRenderedPageBreak/>
        <w:t>Общие положения.</w:t>
      </w:r>
    </w:p>
    <w:p w:rsidR="002F65A6" w:rsidRPr="00C90DD1" w:rsidRDefault="002F65A6" w:rsidP="002F65A6">
      <w:pPr>
        <w:shd w:val="clear" w:color="auto" w:fill="FFFFFF"/>
        <w:ind w:left="540" w:right="-185"/>
        <w:rPr>
          <w:b/>
          <w:color w:val="222222"/>
          <w:sz w:val="24"/>
          <w:szCs w:val="24"/>
        </w:rPr>
      </w:pPr>
    </w:p>
    <w:p w:rsidR="002F65A6" w:rsidRPr="00C90DD1" w:rsidRDefault="002F65A6" w:rsidP="002F65A6">
      <w:pPr>
        <w:shd w:val="clear" w:color="auto" w:fill="FFFFFF"/>
        <w:ind w:left="-567" w:right="-426" w:firstLine="283"/>
        <w:jc w:val="both"/>
        <w:rPr>
          <w:color w:val="222222"/>
          <w:sz w:val="24"/>
          <w:szCs w:val="24"/>
        </w:rPr>
      </w:pPr>
      <w:r w:rsidRPr="00C90DD1">
        <w:rPr>
          <w:sz w:val="24"/>
          <w:szCs w:val="24"/>
        </w:rPr>
        <w:t>1.1. Стандарт внешнего муниципального финансового контроля «Внешняя проверка годового отчета об исполнении бюджета муниципал</w:t>
      </w:r>
      <w:r>
        <w:rPr>
          <w:sz w:val="24"/>
          <w:szCs w:val="24"/>
        </w:rPr>
        <w:t>ьного образования «Воткинский</w:t>
      </w:r>
      <w:r w:rsidRPr="00C90DD1">
        <w:rPr>
          <w:sz w:val="24"/>
          <w:szCs w:val="24"/>
        </w:rPr>
        <w:t xml:space="preserve"> район» и отчетов об исполнении бюджетов муниципальных образований сельских поселений и подготовка заключения на годовой отчет об исполнении консолидированного бюджета</w:t>
      </w:r>
      <w:r>
        <w:rPr>
          <w:sz w:val="24"/>
          <w:szCs w:val="24"/>
        </w:rPr>
        <w:t>»</w:t>
      </w:r>
      <w:r w:rsidRPr="00C90DD1">
        <w:rPr>
          <w:sz w:val="24"/>
          <w:szCs w:val="24"/>
        </w:rPr>
        <w:t xml:space="preserve"> подготовлен для организации исполнения статей 157, 264.4 Бюджетного кодекса Российской Федерации, части 2 статьи 9 и статьи 11 Федерального закона от 07.02.2011г.  № 6-ФЗ «Об общих принципах организации и деятельности контрольно-счетных органов субъектов Российской Федерации и муниципальных образований» (в ред. от 02.07.2013г. № 185-ФЗ, от 04.03.2014г. № 23-ФЗ),</w:t>
      </w:r>
      <w:r w:rsidRPr="00C90DD1">
        <w:rPr>
          <w:color w:val="000000"/>
          <w:sz w:val="24"/>
          <w:szCs w:val="24"/>
        </w:rPr>
        <w:t xml:space="preserve">  Устава муници</w:t>
      </w:r>
      <w:r>
        <w:rPr>
          <w:color w:val="000000"/>
          <w:sz w:val="24"/>
          <w:szCs w:val="24"/>
        </w:rPr>
        <w:t>пального образования «Воткинский</w:t>
      </w:r>
      <w:r w:rsidRPr="00C90DD1">
        <w:rPr>
          <w:color w:val="000000"/>
          <w:sz w:val="24"/>
          <w:szCs w:val="24"/>
        </w:rPr>
        <w:t xml:space="preserve"> район», Полож</w:t>
      </w:r>
      <w:r>
        <w:rPr>
          <w:color w:val="000000"/>
          <w:sz w:val="24"/>
          <w:szCs w:val="24"/>
        </w:rPr>
        <w:t>ения о контрольно-счетном органе</w:t>
      </w:r>
      <w:r w:rsidRPr="00C90DD1">
        <w:rPr>
          <w:color w:val="000000"/>
          <w:sz w:val="24"/>
          <w:szCs w:val="24"/>
        </w:rPr>
        <w:t xml:space="preserve"> муници</w:t>
      </w:r>
      <w:r>
        <w:rPr>
          <w:color w:val="000000"/>
          <w:sz w:val="24"/>
          <w:szCs w:val="24"/>
        </w:rPr>
        <w:t>пального образования «Воткинский</w:t>
      </w:r>
      <w:r w:rsidRPr="00C90DD1">
        <w:rPr>
          <w:color w:val="000000"/>
          <w:sz w:val="24"/>
          <w:szCs w:val="24"/>
        </w:rPr>
        <w:t xml:space="preserve"> район», утвержденного решением Совета депутатов муници</w:t>
      </w:r>
      <w:r>
        <w:rPr>
          <w:color w:val="000000"/>
          <w:sz w:val="24"/>
          <w:szCs w:val="24"/>
        </w:rPr>
        <w:t>пального образования «Воткинский район»</w:t>
      </w:r>
      <w:r w:rsidRPr="00C90DD1">
        <w:rPr>
          <w:color w:val="000000"/>
          <w:sz w:val="24"/>
          <w:szCs w:val="24"/>
        </w:rPr>
        <w:t xml:space="preserve"> </w:t>
      </w:r>
      <w:r>
        <w:rPr>
          <w:color w:val="000000"/>
          <w:sz w:val="24"/>
          <w:szCs w:val="24"/>
        </w:rPr>
        <w:t>от 22.12.2012г. № 92</w:t>
      </w:r>
      <w:r w:rsidRPr="00C90DD1">
        <w:rPr>
          <w:color w:val="000000"/>
          <w:sz w:val="24"/>
          <w:szCs w:val="24"/>
        </w:rPr>
        <w:t xml:space="preserve">, </w:t>
      </w:r>
      <w:r w:rsidRPr="00C90DD1">
        <w:rPr>
          <w:color w:val="222222"/>
          <w:sz w:val="24"/>
          <w:szCs w:val="24"/>
        </w:rPr>
        <w:t>Положения о бюджетном процессе в муни</w:t>
      </w:r>
      <w:r>
        <w:rPr>
          <w:color w:val="222222"/>
          <w:sz w:val="24"/>
          <w:szCs w:val="24"/>
        </w:rPr>
        <w:t>ципальном образовании «Воткинский</w:t>
      </w:r>
      <w:r w:rsidRPr="00C90DD1">
        <w:rPr>
          <w:color w:val="222222"/>
          <w:sz w:val="24"/>
          <w:szCs w:val="24"/>
        </w:rPr>
        <w:t xml:space="preserve"> район», утвержденного </w:t>
      </w:r>
      <w:r>
        <w:rPr>
          <w:color w:val="222222"/>
          <w:sz w:val="24"/>
          <w:szCs w:val="24"/>
        </w:rPr>
        <w:t>Решением  Совета депутатов от 27 февраля 2015</w:t>
      </w:r>
      <w:r w:rsidRPr="00C90DD1">
        <w:rPr>
          <w:color w:val="222222"/>
          <w:sz w:val="24"/>
          <w:szCs w:val="24"/>
        </w:rPr>
        <w:t>г</w:t>
      </w:r>
      <w:r>
        <w:rPr>
          <w:color w:val="222222"/>
          <w:sz w:val="24"/>
          <w:szCs w:val="24"/>
        </w:rPr>
        <w:t>ода</w:t>
      </w:r>
      <w:r w:rsidRPr="00C90DD1">
        <w:rPr>
          <w:color w:val="222222"/>
          <w:sz w:val="24"/>
          <w:szCs w:val="24"/>
        </w:rPr>
        <w:t>, Положений о бюджетном процессе муниципальных образований сельских поселений, утвержденных Решениями  Советов депутатов муниципальных образований сельских поселений (далее- Положение о бюджетном процессе муниципального образования).</w:t>
      </w:r>
    </w:p>
    <w:p w:rsidR="002F65A6" w:rsidRPr="00C90DD1" w:rsidRDefault="002F65A6" w:rsidP="002F65A6">
      <w:pPr>
        <w:tabs>
          <w:tab w:val="left" w:pos="284"/>
        </w:tabs>
        <w:ind w:left="-567" w:right="-425" w:firstLine="284"/>
        <w:jc w:val="both"/>
        <w:rPr>
          <w:sz w:val="24"/>
          <w:szCs w:val="24"/>
        </w:rPr>
      </w:pPr>
      <w:r w:rsidRPr="00C90DD1">
        <w:rPr>
          <w:sz w:val="24"/>
          <w:szCs w:val="24"/>
        </w:rPr>
        <w:t>1.2. При разработке Стандарта учитывались положения: Общих требований к стандартам внешнего государственного и муниципального финансового контроля, утвержденных Коллегией Счетной  палаты Росс</w:t>
      </w:r>
      <w:r>
        <w:rPr>
          <w:sz w:val="24"/>
          <w:szCs w:val="24"/>
        </w:rPr>
        <w:t>ийской Федерации (протокол от 17.10.2014 № 91К (993</w:t>
      </w:r>
      <w:r w:rsidRPr="00C90DD1">
        <w:rPr>
          <w:sz w:val="24"/>
          <w:szCs w:val="24"/>
        </w:rPr>
        <w:t xml:space="preserve">)). При подготовке настоящего Стандарта был использован Стандарт СГА 203 «Стандарт внешнего государственного аудита (контроля). Последующий контроль формирования проекта федерального бюджета», утвержденный решением Коллегии Счетной палаты Российской Федерации от  12 февраля 2008 года (протокол № 7К (584)), в ред. внесенных изменений. </w:t>
      </w:r>
    </w:p>
    <w:p w:rsidR="002F65A6" w:rsidRPr="00C90DD1" w:rsidRDefault="002F65A6" w:rsidP="002F65A6">
      <w:pPr>
        <w:pStyle w:val="HTML"/>
        <w:tabs>
          <w:tab w:val="left" w:pos="284"/>
        </w:tabs>
        <w:ind w:left="-567" w:right="-425" w:firstLine="284"/>
        <w:jc w:val="both"/>
        <w:rPr>
          <w:rFonts w:ascii="Times New Roman" w:hAnsi="Times New Roman"/>
          <w:sz w:val="24"/>
          <w:szCs w:val="24"/>
        </w:rPr>
      </w:pPr>
      <w:r w:rsidRPr="00C90DD1">
        <w:rPr>
          <w:rFonts w:ascii="Times New Roman" w:hAnsi="Times New Roman"/>
          <w:sz w:val="24"/>
          <w:szCs w:val="24"/>
        </w:rPr>
        <w:t>1.3.  Настоящий Стандарт устанавливает:</w:t>
      </w:r>
    </w:p>
    <w:p w:rsidR="002F65A6" w:rsidRPr="00C90DD1" w:rsidRDefault="002F65A6" w:rsidP="002F65A6">
      <w:pPr>
        <w:pStyle w:val="a9"/>
        <w:widowControl w:val="0"/>
        <w:tabs>
          <w:tab w:val="left" w:pos="426"/>
        </w:tabs>
        <w:ind w:left="-567" w:right="-426" w:firstLine="283"/>
        <w:jc w:val="both"/>
        <w:rPr>
          <w:sz w:val="24"/>
          <w:szCs w:val="24"/>
        </w:rPr>
      </w:pPr>
      <w:r w:rsidRPr="00C90DD1">
        <w:rPr>
          <w:sz w:val="24"/>
          <w:szCs w:val="24"/>
        </w:rPr>
        <w:t>- основные этапы организации и проведения внешней проверки бюджетной отчетности;</w:t>
      </w:r>
    </w:p>
    <w:p w:rsidR="002F65A6" w:rsidRPr="00C90DD1" w:rsidRDefault="002F65A6" w:rsidP="002F65A6">
      <w:pPr>
        <w:pStyle w:val="a9"/>
        <w:widowControl w:val="0"/>
        <w:tabs>
          <w:tab w:val="left" w:pos="426"/>
        </w:tabs>
        <w:ind w:left="-567" w:right="-426" w:firstLine="283"/>
        <w:jc w:val="both"/>
        <w:rPr>
          <w:sz w:val="24"/>
          <w:szCs w:val="24"/>
        </w:rPr>
      </w:pPr>
      <w:r w:rsidRPr="00C90DD1">
        <w:rPr>
          <w:sz w:val="24"/>
          <w:szCs w:val="24"/>
        </w:rPr>
        <w:t xml:space="preserve">- порядок организации взаимодействия между сотрудниками и председателем </w:t>
      </w:r>
      <w:r>
        <w:rPr>
          <w:sz w:val="24"/>
          <w:szCs w:val="24"/>
        </w:rPr>
        <w:t>контрольно-счетного органа</w:t>
      </w:r>
      <w:r w:rsidRPr="00C90DD1">
        <w:rPr>
          <w:sz w:val="24"/>
          <w:szCs w:val="24"/>
        </w:rPr>
        <w:t xml:space="preserve"> муници</w:t>
      </w:r>
      <w:r>
        <w:rPr>
          <w:sz w:val="24"/>
          <w:szCs w:val="24"/>
        </w:rPr>
        <w:t>пального образования «Воткинский</w:t>
      </w:r>
      <w:r w:rsidRPr="00C90DD1">
        <w:rPr>
          <w:sz w:val="24"/>
          <w:szCs w:val="24"/>
        </w:rPr>
        <w:t xml:space="preserve"> район» (далее</w:t>
      </w:r>
      <w:r>
        <w:rPr>
          <w:sz w:val="24"/>
          <w:szCs w:val="24"/>
        </w:rPr>
        <w:t xml:space="preserve"> </w:t>
      </w:r>
      <w:r w:rsidRPr="00C90DD1">
        <w:rPr>
          <w:sz w:val="24"/>
          <w:szCs w:val="24"/>
        </w:rPr>
        <w:t>-</w:t>
      </w:r>
      <w:r>
        <w:rPr>
          <w:sz w:val="24"/>
          <w:szCs w:val="24"/>
        </w:rPr>
        <w:t xml:space="preserve"> </w:t>
      </w:r>
      <w:r w:rsidRPr="00C90DD1">
        <w:rPr>
          <w:sz w:val="24"/>
          <w:szCs w:val="24"/>
        </w:rPr>
        <w:t>КСО) в ходе проведения внешних проверок главных распорядителей бюджетных средств (далее</w:t>
      </w:r>
      <w:r>
        <w:rPr>
          <w:sz w:val="24"/>
          <w:szCs w:val="24"/>
        </w:rPr>
        <w:t xml:space="preserve"> </w:t>
      </w:r>
      <w:r w:rsidRPr="00C90DD1">
        <w:rPr>
          <w:sz w:val="24"/>
          <w:szCs w:val="24"/>
        </w:rPr>
        <w:t>-</w:t>
      </w:r>
      <w:r>
        <w:rPr>
          <w:sz w:val="24"/>
          <w:szCs w:val="24"/>
        </w:rPr>
        <w:t xml:space="preserve"> </w:t>
      </w:r>
      <w:r w:rsidRPr="00C90DD1">
        <w:rPr>
          <w:sz w:val="24"/>
          <w:szCs w:val="24"/>
        </w:rPr>
        <w:t>ГРБС) и подготовки заключения   на годовой отчет об исполнении консолидированного бюджета</w:t>
      </w:r>
      <w:r>
        <w:rPr>
          <w:sz w:val="24"/>
          <w:szCs w:val="24"/>
        </w:rPr>
        <w:t xml:space="preserve"> Воткинского</w:t>
      </w:r>
      <w:r w:rsidRPr="00C90DD1">
        <w:rPr>
          <w:sz w:val="24"/>
          <w:szCs w:val="24"/>
        </w:rPr>
        <w:t xml:space="preserve"> района (далее- заключение КСО); </w:t>
      </w:r>
    </w:p>
    <w:p w:rsidR="002F65A6" w:rsidRPr="00C90DD1" w:rsidRDefault="002F65A6" w:rsidP="002F65A6">
      <w:pPr>
        <w:pStyle w:val="a9"/>
        <w:widowControl w:val="0"/>
        <w:tabs>
          <w:tab w:val="left" w:pos="426"/>
        </w:tabs>
        <w:ind w:left="-567" w:right="-426" w:firstLine="283"/>
        <w:jc w:val="both"/>
        <w:rPr>
          <w:sz w:val="24"/>
          <w:szCs w:val="24"/>
        </w:rPr>
      </w:pPr>
      <w:r w:rsidRPr="00C90DD1">
        <w:rPr>
          <w:sz w:val="24"/>
          <w:szCs w:val="24"/>
        </w:rPr>
        <w:t>- требования по оформлению результатов проведения внешней проверки годовой бюджетной отчетности;</w:t>
      </w:r>
    </w:p>
    <w:p w:rsidR="002F65A6" w:rsidRPr="00C90DD1" w:rsidRDefault="002F65A6" w:rsidP="002F65A6">
      <w:pPr>
        <w:pStyle w:val="a9"/>
        <w:widowControl w:val="0"/>
        <w:tabs>
          <w:tab w:val="left" w:pos="426"/>
        </w:tabs>
        <w:ind w:left="-567" w:right="-426" w:firstLine="283"/>
        <w:jc w:val="both"/>
        <w:rPr>
          <w:sz w:val="24"/>
          <w:szCs w:val="24"/>
        </w:rPr>
      </w:pPr>
      <w:r w:rsidRPr="00C90DD1">
        <w:rPr>
          <w:sz w:val="24"/>
          <w:szCs w:val="24"/>
        </w:rPr>
        <w:t>- порядок рассмотрения и утверждения заключения КСО   по результатам внешней проверки бюджетной отчетности за отчетный финансовый год.</w:t>
      </w:r>
    </w:p>
    <w:p w:rsidR="002F65A6" w:rsidRPr="00C90DD1" w:rsidRDefault="002F65A6" w:rsidP="002F65A6">
      <w:pPr>
        <w:pStyle w:val="HTML"/>
        <w:tabs>
          <w:tab w:val="left" w:pos="284"/>
        </w:tabs>
        <w:ind w:left="-567" w:right="-425" w:firstLine="284"/>
        <w:jc w:val="both"/>
        <w:rPr>
          <w:rFonts w:ascii="Times New Roman" w:hAnsi="Times New Roman"/>
          <w:sz w:val="24"/>
          <w:szCs w:val="24"/>
        </w:rPr>
      </w:pPr>
      <w:r w:rsidRPr="00C90DD1">
        <w:rPr>
          <w:rFonts w:ascii="Times New Roman" w:hAnsi="Times New Roman"/>
          <w:sz w:val="24"/>
          <w:szCs w:val="24"/>
        </w:rPr>
        <w:t xml:space="preserve"> 1.4. </w:t>
      </w:r>
      <w:r w:rsidRPr="00C90DD1">
        <w:rPr>
          <w:rFonts w:ascii="Times New Roman" w:hAnsi="Times New Roman"/>
          <w:bCs/>
          <w:sz w:val="24"/>
          <w:szCs w:val="24"/>
        </w:rPr>
        <w:t>Целью Стандарта является</w:t>
      </w:r>
      <w:r w:rsidRPr="00C90DD1">
        <w:rPr>
          <w:rFonts w:ascii="Times New Roman" w:hAnsi="Times New Roman"/>
          <w:sz w:val="24"/>
          <w:szCs w:val="24"/>
        </w:rPr>
        <w:t xml:space="preserve"> установление единых организационно-правовых, информационных, методических основ проведения внешней проверки бюджетной отчетности ГРБС, годового отчета об исполнении бюджета муници</w:t>
      </w:r>
      <w:r>
        <w:rPr>
          <w:rFonts w:ascii="Times New Roman" w:hAnsi="Times New Roman"/>
          <w:sz w:val="24"/>
          <w:szCs w:val="24"/>
        </w:rPr>
        <w:t>пального образования «Воткинский</w:t>
      </w:r>
      <w:r w:rsidRPr="00C90DD1">
        <w:rPr>
          <w:rFonts w:ascii="Times New Roman" w:hAnsi="Times New Roman"/>
          <w:sz w:val="24"/>
          <w:szCs w:val="24"/>
        </w:rPr>
        <w:t xml:space="preserve"> район», годовой отчетности об исполнении бюджетов муниципальных образований сельских поселений  (далее- внешняя проверка) и подготовки заключения  на </w:t>
      </w:r>
      <w:r w:rsidRPr="00C90DD1">
        <w:rPr>
          <w:sz w:val="24"/>
          <w:szCs w:val="24"/>
        </w:rPr>
        <w:t xml:space="preserve"> </w:t>
      </w:r>
      <w:r w:rsidRPr="00C90DD1">
        <w:rPr>
          <w:rFonts w:ascii="Times New Roman" w:hAnsi="Times New Roman"/>
          <w:sz w:val="24"/>
          <w:szCs w:val="24"/>
        </w:rPr>
        <w:t>годовой отчет об исполнении консолидированного бюджета</w:t>
      </w:r>
      <w:r>
        <w:rPr>
          <w:rFonts w:ascii="Times New Roman" w:hAnsi="Times New Roman"/>
          <w:sz w:val="24"/>
          <w:szCs w:val="24"/>
        </w:rPr>
        <w:t xml:space="preserve"> Воткинского</w:t>
      </w:r>
      <w:r w:rsidRPr="00C90DD1">
        <w:rPr>
          <w:rFonts w:ascii="Times New Roman" w:hAnsi="Times New Roman"/>
          <w:sz w:val="24"/>
          <w:szCs w:val="24"/>
        </w:rPr>
        <w:t xml:space="preserve"> района (далее-заключение КСО).</w:t>
      </w:r>
    </w:p>
    <w:p w:rsidR="002F65A6" w:rsidRPr="00C90DD1" w:rsidRDefault="002F65A6" w:rsidP="002F65A6">
      <w:pPr>
        <w:ind w:left="-567" w:right="-426" w:firstLine="283"/>
        <w:jc w:val="both"/>
        <w:rPr>
          <w:sz w:val="24"/>
          <w:szCs w:val="24"/>
        </w:rPr>
      </w:pPr>
      <w:r w:rsidRPr="00C90DD1">
        <w:rPr>
          <w:sz w:val="24"/>
          <w:szCs w:val="24"/>
        </w:rPr>
        <w:t>1.5. Задачи, решаемые Стандартом:</w:t>
      </w:r>
    </w:p>
    <w:p w:rsidR="002F65A6" w:rsidRPr="00C90DD1" w:rsidRDefault="002F65A6" w:rsidP="002F65A6">
      <w:pPr>
        <w:ind w:left="-567" w:right="-426" w:firstLine="283"/>
        <w:jc w:val="both"/>
        <w:rPr>
          <w:sz w:val="24"/>
          <w:szCs w:val="24"/>
        </w:rPr>
      </w:pPr>
      <w:r w:rsidRPr="00C90DD1">
        <w:rPr>
          <w:sz w:val="24"/>
          <w:szCs w:val="24"/>
        </w:rPr>
        <w:t>- определение основных принципов и этапов проведения  внешней проверки;</w:t>
      </w:r>
    </w:p>
    <w:p w:rsidR="002F65A6" w:rsidRPr="00C90DD1" w:rsidRDefault="002F65A6" w:rsidP="002F65A6">
      <w:pPr>
        <w:ind w:left="-567" w:right="-426" w:firstLine="283"/>
        <w:jc w:val="both"/>
        <w:rPr>
          <w:sz w:val="24"/>
          <w:szCs w:val="24"/>
        </w:rPr>
      </w:pPr>
      <w:r w:rsidRPr="00C90DD1">
        <w:rPr>
          <w:sz w:val="24"/>
          <w:szCs w:val="24"/>
        </w:rPr>
        <w:t>- определение методических основ проведения внешней проверки и подготовки заключения КСО;</w:t>
      </w:r>
    </w:p>
    <w:p w:rsidR="002F65A6" w:rsidRPr="00C90DD1" w:rsidRDefault="002F65A6" w:rsidP="002F65A6">
      <w:pPr>
        <w:ind w:left="-567" w:right="-426" w:firstLine="283"/>
        <w:jc w:val="both"/>
        <w:rPr>
          <w:sz w:val="24"/>
          <w:szCs w:val="24"/>
        </w:rPr>
      </w:pPr>
      <w:r w:rsidRPr="00C90DD1">
        <w:rPr>
          <w:sz w:val="24"/>
          <w:szCs w:val="24"/>
        </w:rPr>
        <w:t>- определение структуры, содержания  и основных требований к заключению КСО на проект решения Совета депутатов, проектов решений  Советов депутатов  муниципальных образований сельских поселений  (далее- представительный орган) об исполнении бюджета муниципального образования;</w:t>
      </w:r>
    </w:p>
    <w:p w:rsidR="002F65A6" w:rsidRPr="00C90DD1" w:rsidRDefault="002F65A6" w:rsidP="002F65A6">
      <w:pPr>
        <w:autoSpaceDE w:val="0"/>
        <w:autoSpaceDN w:val="0"/>
        <w:adjustRightInd w:val="0"/>
        <w:ind w:left="-567" w:right="-425" w:firstLine="284"/>
        <w:jc w:val="both"/>
        <w:rPr>
          <w:sz w:val="24"/>
          <w:szCs w:val="24"/>
        </w:rPr>
      </w:pPr>
      <w:r w:rsidRPr="00C90DD1">
        <w:rPr>
          <w:sz w:val="24"/>
          <w:szCs w:val="24"/>
        </w:rPr>
        <w:t>- установление порядка рассмотрения и утверждения отчета о  результатах внешней проверки годовой бюджетной отчетности ГРБС и представления его в представительный орган муниципального образования.</w:t>
      </w:r>
    </w:p>
    <w:p w:rsidR="002F65A6" w:rsidRPr="00C90DD1" w:rsidRDefault="002F65A6" w:rsidP="002F65A6">
      <w:pPr>
        <w:numPr>
          <w:ilvl w:val="1"/>
          <w:numId w:val="36"/>
        </w:numPr>
        <w:tabs>
          <w:tab w:val="left" w:pos="284"/>
          <w:tab w:val="left" w:pos="993"/>
        </w:tabs>
        <w:autoSpaceDE w:val="0"/>
        <w:autoSpaceDN w:val="0"/>
        <w:adjustRightInd w:val="0"/>
        <w:ind w:left="-567" w:right="-426" w:firstLine="283"/>
        <w:jc w:val="both"/>
        <w:rPr>
          <w:sz w:val="24"/>
          <w:szCs w:val="24"/>
        </w:rPr>
      </w:pPr>
      <w:r w:rsidRPr="00C90DD1">
        <w:rPr>
          <w:sz w:val="24"/>
          <w:szCs w:val="24"/>
        </w:rPr>
        <w:t xml:space="preserve">Внесение изменений и дополнение в настоящий Стандарт осуществляется на основании решений председателя КСО. Решение вопросов, не урегулированных настоящим Стандартом, </w:t>
      </w:r>
      <w:r w:rsidRPr="00C90DD1">
        <w:rPr>
          <w:sz w:val="24"/>
          <w:szCs w:val="24"/>
        </w:rPr>
        <w:lastRenderedPageBreak/>
        <w:t xml:space="preserve">осуществляется председателем КСО (по его поручению иным сотрудником КСО) и вводится в действие с момента подписания председателем КСО.  </w:t>
      </w:r>
    </w:p>
    <w:p w:rsidR="002F65A6" w:rsidRPr="00C90DD1" w:rsidRDefault="002F65A6" w:rsidP="002F65A6">
      <w:pPr>
        <w:ind w:left="-567" w:right="-426" w:firstLine="283"/>
        <w:jc w:val="both"/>
        <w:rPr>
          <w:sz w:val="24"/>
          <w:szCs w:val="24"/>
        </w:rPr>
      </w:pPr>
      <w:r w:rsidRPr="00C90DD1">
        <w:rPr>
          <w:sz w:val="24"/>
          <w:szCs w:val="24"/>
        </w:rPr>
        <w:t>1.7. Основные термины и понятия:</w:t>
      </w:r>
    </w:p>
    <w:p w:rsidR="002F65A6" w:rsidRPr="00C90DD1" w:rsidRDefault="002F65A6" w:rsidP="002F65A6">
      <w:pPr>
        <w:autoSpaceDE w:val="0"/>
        <w:autoSpaceDN w:val="0"/>
        <w:adjustRightInd w:val="0"/>
        <w:ind w:left="-567" w:right="-426" w:firstLine="283"/>
        <w:jc w:val="both"/>
        <w:rPr>
          <w:sz w:val="24"/>
          <w:szCs w:val="24"/>
        </w:rPr>
      </w:pPr>
      <w:r w:rsidRPr="00C90DD1">
        <w:rPr>
          <w:sz w:val="24"/>
          <w:szCs w:val="24"/>
        </w:rPr>
        <w:t>сводная бюджетная роспись - документ, который составляется и ведется Управлением финансов в соответствии с Бюджетным кодексом РФ в целях организации исполнения бюджета по расходам бюджета и источникам финансирования дефицита бюджета;</w:t>
      </w:r>
    </w:p>
    <w:p w:rsidR="002F65A6" w:rsidRPr="00C90DD1" w:rsidRDefault="002F65A6" w:rsidP="002F65A6">
      <w:pPr>
        <w:autoSpaceDE w:val="0"/>
        <w:autoSpaceDN w:val="0"/>
        <w:adjustRightInd w:val="0"/>
        <w:ind w:left="-567" w:right="-426" w:firstLine="283"/>
        <w:jc w:val="both"/>
        <w:rPr>
          <w:sz w:val="24"/>
          <w:szCs w:val="24"/>
        </w:rPr>
      </w:pPr>
      <w:r w:rsidRPr="00C90DD1">
        <w:rPr>
          <w:sz w:val="24"/>
          <w:szCs w:val="24"/>
        </w:rPr>
        <w:t>бюджетная роспись - документ, который составляется и ведется ГРБС (главным администратором источников финансирования дефицита бюджета) в соответствии с Бюджетным кодексом РФ в целях исполнения бюджета по расходам (источникам финансирования дефицита бюджета);</w:t>
      </w:r>
    </w:p>
    <w:p w:rsidR="002F65A6" w:rsidRPr="00C90DD1" w:rsidRDefault="002F65A6" w:rsidP="002F65A6">
      <w:pPr>
        <w:autoSpaceDE w:val="0"/>
        <w:autoSpaceDN w:val="0"/>
        <w:adjustRightInd w:val="0"/>
        <w:ind w:left="-567" w:right="-426" w:firstLine="283"/>
        <w:jc w:val="both"/>
        <w:rPr>
          <w:sz w:val="24"/>
          <w:szCs w:val="24"/>
        </w:rPr>
      </w:pPr>
      <w:r w:rsidRPr="00C90DD1">
        <w:rPr>
          <w:sz w:val="24"/>
          <w:szCs w:val="24"/>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2F65A6" w:rsidRPr="00C90DD1" w:rsidRDefault="002F65A6" w:rsidP="002F65A6">
      <w:pPr>
        <w:autoSpaceDE w:val="0"/>
        <w:autoSpaceDN w:val="0"/>
        <w:adjustRightInd w:val="0"/>
        <w:ind w:left="-567" w:right="-426" w:firstLine="283"/>
        <w:jc w:val="both"/>
        <w:rPr>
          <w:sz w:val="24"/>
          <w:szCs w:val="24"/>
        </w:rPr>
      </w:pPr>
      <w:r w:rsidRPr="00C90DD1">
        <w:rPr>
          <w:sz w:val="24"/>
          <w:szCs w:val="24"/>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муниципальным образованием;</w:t>
      </w:r>
    </w:p>
    <w:p w:rsidR="002F65A6" w:rsidRPr="00C90DD1" w:rsidRDefault="002F65A6" w:rsidP="002F65A6">
      <w:pPr>
        <w:autoSpaceDE w:val="0"/>
        <w:autoSpaceDN w:val="0"/>
        <w:adjustRightInd w:val="0"/>
        <w:ind w:left="-567" w:right="-426" w:firstLine="283"/>
        <w:jc w:val="both"/>
        <w:rPr>
          <w:sz w:val="24"/>
          <w:szCs w:val="24"/>
        </w:rPr>
      </w:pPr>
      <w:r w:rsidRPr="00C90DD1">
        <w:rPr>
          <w:sz w:val="24"/>
          <w:szCs w:val="24"/>
        </w:rPr>
        <w:t>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2F65A6" w:rsidRPr="00C90DD1" w:rsidRDefault="002F65A6" w:rsidP="002F65A6">
      <w:pPr>
        <w:autoSpaceDE w:val="0"/>
        <w:autoSpaceDN w:val="0"/>
        <w:adjustRightInd w:val="0"/>
        <w:ind w:left="-567" w:right="-426" w:firstLine="283"/>
        <w:jc w:val="both"/>
        <w:rPr>
          <w:sz w:val="24"/>
          <w:szCs w:val="24"/>
        </w:rPr>
      </w:pPr>
      <w:r w:rsidRPr="00C90DD1">
        <w:rPr>
          <w:sz w:val="24"/>
          <w:szCs w:val="24"/>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2F65A6" w:rsidRPr="00C90DD1" w:rsidRDefault="002F65A6" w:rsidP="002F65A6">
      <w:pPr>
        <w:autoSpaceDE w:val="0"/>
        <w:autoSpaceDN w:val="0"/>
        <w:adjustRightInd w:val="0"/>
        <w:ind w:left="-567" w:right="-426" w:firstLine="283"/>
        <w:jc w:val="both"/>
        <w:rPr>
          <w:sz w:val="24"/>
          <w:szCs w:val="24"/>
        </w:rPr>
      </w:pPr>
      <w:r w:rsidRPr="00C90DD1">
        <w:rPr>
          <w:sz w:val="24"/>
          <w:szCs w:val="24"/>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2F65A6" w:rsidRPr="00C90DD1" w:rsidRDefault="002F65A6" w:rsidP="002F65A6">
      <w:pPr>
        <w:autoSpaceDE w:val="0"/>
        <w:autoSpaceDN w:val="0"/>
        <w:adjustRightInd w:val="0"/>
        <w:ind w:left="-567" w:right="-426" w:firstLine="283"/>
        <w:jc w:val="both"/>
        <w:rPr>
          <w:sz w:val="24"/>
          <w:szCs w:val="24"/>
        </w:rPr>
      </w:pPr>
      <w:r w:rsidRPr="00C90DD1">
        <w:rPr>
          <w:sz w:val="24"/>
          <w:szCs w:val="24"/>
        </w:rPr>
        <w:t>бюджетный учет - упорядоченная система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2F65A6" w:rsidRPr="00C90DD1" w:rsidRDefault="002F65A6" w:rsidP="002F65A6">
      <w:pPr>
        <w:autoSpaceDE w:val="0"/>
        <w:autoSpaceDN w:val="0"/>
        <w:adjustRightInd w:val="0"/>
        <w:ind w:left="-567" w:right="-426" w:firstLine="283"/>
        <w:jc w:val="both"/>
        <w:rPr>
          <w:sz w:val="24"/>
          <w:szCs w:val="24"/>
        </w:rPr>
      </w:pPr>
      <w:r w:rsidRPr="00C90DD1">
        <w:rPr>
          <w:sz w:val="24"/>
          <w:szCs w:val="24"/>
        </w:rPr>
        <w:t xml:space="preserve">отчет об исполнении бюджета – унифицированная форма, содержащая данные о доходах, расходах, источниках финансирования бюджета; </w:t>
      </w:r>
    </w:p>
    <w:p w:rsidR="002F65A6" w:rsidRPr="00C90DD1" w:rsidRDefault="002F65A6" w:rsidP="002F65A6">
      <w:pPr>
        <w:autoSpaceDE w:val="0"/>
        <w:autoSpaceDN w:val="0"/>
        <w:adjustRightInd w:val="0"/>
        <w:ind w:left="-567" w:right="-426" w:firstLine="283"/>
        <w:jc w:val="both"/>
        <w:rPr>
          <w:sz w:val="24"/>
          <w:szCs w:val="24"/>
        </w:rPr>
      </w:pPr>
      <w:r w:rsidRPr="00C90DD1">
        <w:rPr>
          <w:sz w:val="24"/>
          <w:szCs w:val="24"/>
        </w:rPr>
        <w:t>бюджетная отчетность – пакет документов, включающий отчет об исполнении бюджета; баланс исполнения бюджета; отчет о финансовых результатах деятельности; отчет о движении денежных средств; пояснительную записку, составленные по унифицированным формам.</w:t>
      </w:r>
    </w:p>
    <w:p w:rsidR="002F65A6" w:rsidRPr="00C90DD1" w:rsidRDefault="002F65A6" w:rsidP="002F65A6">
      <w:pPr>
        <w:tabs>
          <w:tab w:val="left" w:pos="284"/>
          <w:tab w:val="left" w:pos="993"/>
        </w:tabs>
        <w:autoSpaceDE w:val="0"/>
        <w:autoSpaceDN w:val="0"/>
        <w:adjustRightInd w:val="0"/>
        <w:ind w:left="-284" w:right="-426"/>
        <w:jc w:val="both"/>
        <w:rPr>
          <w:sz w:val="24"/>
          <w:szCs w:val="24"/>
        </w:rPr>
      </w:pPr>
    </w:p>
    <w:p w:rsidR="002F65A6" w:rsidRPr="00C90DD1" w:rsidRDefault="002F65A6" w:rsidP="002F65A6">
      <w:pPr>
        <w:widowControl w:val="0"/>
        <w:numPr>
          <w:ilvl w:val="0"/>
          <w:numId w:val="24"/>
        </w:numPr>
        <w:autoSpaceDE w:val="0"/>
        <w:autoSpaceDN w:val="0"/>
        <w:adjustRightInd w:val="0"/>
        <w:ind w:right="-425"/>
        <w:jc w:val="center"/>
        <w:rPr>
          <w:b/>
          <w:sz w:val="24"/>
          <w:szCs w:val="24"/>
        </w:rPr>
      </w:pPr>
      <w:r w:rsidRPr="00C90DD1">
        <w:rPr>
          <w:b/>
          <w:sz w:val="24"/>
          <w:szCs w:val="24"/>
        </w:rPr>
        <w:t>Основные этапы подготовки и проведения внешней проверки.</w:t>
      </w:r>
    </w:p>
    <w:p w:rsidR="002F65A6" w:rsidRPr="00C90DD1" w:rsidRDefault="002F65A6" w:rsidP="002F65A6">
      <w:pPr>
        <w:autoSpaceDE w:val="0"/>
        <w:autoSpaceDN w:val="0"/>
        <w:adjustRightInd w:val="0"/>
        <w:ind w:left="-567" w:right="-425" w:firstLine="284"/>
        <w:jc w:val="center"/>
        <w:rPr>
          <w:b/>
          <w:sz w:val="24"/>
          <w:szCs w:val="24"/>
        </w:rPr>
      </w:pPr>
    </w:p>
    <w:p w:rsidR="002F65A6" w:rsidRPr="00C90DD1" w:rsidRDefault="002F65A6" w:rsidP="002F65A6">
      <w:pPr>
        <w:numPr>
          <w:ilvl w:val="1"/>
          <w:numId w:val="24"/>
        </w:numPr>
        <w:tabs>
          <w:tab w:val="left" w:pos="284"/>
          <w:tab w:val="left" w:pos="851"/>
        </w:tabs>
        <w:autoSpaceDE w:val="0"/>
        <w:autoSpaceDN w:val="0"/>
        <w:adjustRightInd w:val="0"/>
        <w:ind w:left="-567" w:right="-425" w:firstLine="283"/>
        <w:jc w:val="both"/>
        <w:rPr>
          <w:sz w:val="24"/>
          <w:szCs w:val="24"/>
        </w:rPr>
      </w:pPr>
      <w:r w:rsidRPr="00C90DD1">
        <w:rPr>
          <w:sz w:val="24"/>
          <w:szCs w:val="24"/>
        </w:rPr>
        <w:t>Внешняя проверка проводится на основании плана работы КСО на текущий год.</w:t>
      </w:r>
    </w:p>
    <w:p w:rsidR="002F65A6" w:rsidRPr="00C90DD1" w:rsidRDefault="002F65A6" w:rsidP="002F65A6">
      <w:pPr>
        <w:numPr>
          <w:ilvl w:val="1"/>
          <w:numId w:val="24"/>
        </w:numPr>
        <w:tabs>
          <w:tab w:val="left" w:pos="284"/>
          <w:tab w:val="left" w:pos="851"/>
        </w:tabs>
        <w:autoSpaceDE w:val="0"/>
        <w:autoSpaceDN w:val="0"/>
        <w:adjustRightInd w:val="0"/>
        <w:ind w:left="-567" w:right="-425" w:firstLine="283"/>
        <w:jc w:val="both"/>
        <w:rPr>
          <w:sz w:val="24"/>
          <w:szCs w:val="24"/>
        </w:rPr>
      </w:pPr>
      <w:r w:rsidRPr="00C90DD1">
        <w:rPr>
          <w:sz w:val="24"/>
          <w:szCs w:val="24"/>
        </w:rPr>
        <w:t>Внешняя проверка  включает в себя:</w:t>
      </w:r>
    </w:p>
    <w:p w:rsidR="002F65A6" w:rsidRPr="00C90DD1" w:rsidRDefault="002F65A6" w:rsidP="002F65A6">
      <w:pPr>
        <w:tabs>
          <w:tab w:val="left" w:pos="284"/>
          <w:tab w:val="left" w:pos="851"/>
        </w:tabs>
        <w:autoSpaceDE w:val="0"/>
        <w:autoSpaceDN w:val="0"/>
        <w:adjustRightInd w:val="0"/>
        <w:ind w:left="-284" w:right="-425"/>
        <w:jc w:val="both"/>
        <w:rPr>
          <w:sz w:val="24"/>
          <w:szCs w:val="24"/>
        </w:rPr>
      </w:pPr>
      <w:r w:rsidRPr="00C90DD1">
        <w:rPr>
          <w:sz w:val="24"/>
          <w:szCs w:val="24"/>
        </w:rPr>
        <w:t>- проверку годового отчета об исполнении бюджета муниципального образования;</w:t>
      </w:r>
    </w:p>
    <w:p w:rsidR="002F65A6" w:rsidRPr="00C90DD1" w:rsidRDefault="002F65A6" w:rsidP="002F65A6">
      <w:pPr>
        <w:tabs>
          <w:tab w:val="left" w:pos="284"/>
          <w:tab w:val="left" w:pos="851"/>
        </w:tabs>
        <w:autoSpaceDE w:val="0"/>
        <w:autoSpaceDN w:val="0"/>
        <w:adjustRightInd w:val="0"/>
        <w:ind w:left="-284" w:right="-425"/>
        <w:jc w:val="both"/>
        <w:rPr>
          <w:sz w:val="24"/>
          <w:szCs w:val="24"/>
        </w:rPr>
      </w:pPr>
      <w:r w:rsidRPr="00C90DD1">
        <w:rPr>
          <w:sz w:val="24"/>
          <w:szCs w:val="24"/>
        </w:rPr>
        <w:t>- проверку бюджетной отчетности ГРБС;</w:t>
      </w:r>
    </w:p>
    <w:p w:rsidR="002F65A6" w:rsidRPr="00C90DD1" w:rsidRDefault="002F65A6" w:rsidP="002F65A6">
      <w:pPr>
        <w:tabs>
          <w:tab w:val="left" w:pos="284"/>
          <w:tab w:val="left" w:pos="851"/>
        </w:tabs>
        <w:autoSpaceDE w:val="0"/>
        <w:autoSpaceDN w:val="0"/>
        <w:adjustRightInd w:val="0"/>
        <w:ind w:left="-284" w:right="-425"/>
        <w:jc w:val="both"/>
        <w:rPr>
          <w:sz w:val="24"/>
          <w:szCs w:val="24"/>
        </w:rPr>
      </w:pPr>
      <w:r w:rsidRPr="00C90DD1">
        <w:rPr>
          <w:sz w:val="24"/>
          <w:szCs w:val="24"/>
        </w:rPr>
        <w:t>- оформление актов внешней проверки, заключения КСО.</w:t>
      </w:r>
    </w:p>
    <w:p w:rsidR="002F65A6" w:rsidRPr="00C90DD1" w:rsidRDefault="002F65A6" w:rsidP="002F65A6">
      <w:pPr>
        <w:tabs>
          <w:tab w:val="num" w:pos="0"/>
        </w:tabs>
        <w:autoSpaceDE w:val="0"/>
        <w:autoSpaceDN w:val="0"/>
        <w:adjustRightInd w:val="0"/>
        <w:ind w:left="-567" w:right="-425" w:firstLine="284"/>
        <w:jc w:val="both"/>
        <w:rPr>
          <w:sz w:val="24"/>
          <w:szCs w:val="24"/>
        </w:rPr>
      </w:pPr>
      <w:r w:rsidRPr="00C90DD1">
        <w:rPr>
          <w:sz w:val="24"/>
          <w:szCs w:val="24"/>
        </w:rPr>
        <w:t>2.3. Организация внешней проверки включает  следующие этапы:</w:t>
      </w:r>
    </w:p>
    <w:p w:rsidR="002F65A6" w:rsidRPr="00C90DD1" w:rsidRDefault="002F65A6" w:rsidP="002F65A6">
      <w:pPr>
        <w:autoSpaceDE w:val="0"/>
        <w:autoSpaceDN w:val="0"/>
        <w:adjustRightInd w:val="0"/>
        <w:ind w:left="-567" w:right="-425" w:firstLine="284"/>
        <w:jc w:val="both"/>
        <w:rPr>
          <w:sz w:val="24"/>
          <w:szCs w:val="24"/>
        </w:rPr>
      </w:pPr>
      <w:r w:rsidRPr="00C90DD1">
        <w:rPr>
          <w:sz w:val="24"/>
          <w:szCs w:val="24"/>
        </w:rPr>
        <w:t>- подготовительный этап;</w:t>
      </w:r>
    </w:p>
    <w:p w:rsidR="002F65A6" w:rsidRPr="00C90DD1" w:rsidRDefault="002F65A6" w:rsidP="002F65A6">
      <w:pPr>
        <w:autoSpaceDE w:val="0"/>
        <w:autoSpaceDN w:val="0"/>
        <w:adjustRightInd w:val="0"/>
        <w:ind w:left="-567" w:right="-425" w:firstLine="284"/>
        <w:jc w:val="both"/>
        <w:rPr>
          <w:sz w:val="24"/>
          <w:szCs w:val="24"/>
        </w:rPr>
      </w:pPr>
      <w:r w:rsidRPr="00C90DD1">
        <w:rPr>
          <w:sz w:val="24"/>
          <w:szCs w:val="24"/>
        </w:rPr>
        <w:t>- основной (проведение внешней проверки);</w:t>
      </w:r>
    </w:p>
    <w:p w:rsidR="002F65A6" w:rsidRPr="00C90DD1" w:rsidRDefault="002F65A6" w:rsidP="002F65A6">
      <w:pPr>
        <w:autoSpaceDE w:val="0"/>
        <w:autoSpaceDN w:val="0"/>
        <w:adjustRightInd w:val="0"/>
        <w:ind w:left="-567" w:right="-425" w:firstLine="284"/>
        <w:jc w:val="both"/>
        <w:rPr>
          <w:sz w:val="24"/>
          <w:szCs w:val="24"/>
        </w:rPr>
      </w:pPr>
      <w:r w:rsidRPr="00C90DD1">
        <w:rPr>
          <w:sz w:val="24"/>
          <w:szCs w:val="24"/>
        </w:rPr>
        <w:t>- заключительный.</w:t>
      </w:r>
    </w:p>
    <w:p w:rsidR="002F65A6" w:rsidRPr="00C90DD1" w:rsidRDefault="002F65A6" w:rsidP="002F65A6">
      <w:pPr>
        <w:autoSpaceDE w:val="0"/>
        <w:autoSpaceDN w:val="0"/>
        <w:adjustRightInd w:val="0"/>
        <w:ind w:left="-567" w:right="-425" w:firstLine="284"/>
        <w:jc w:val="both"/>
        <w:rPr>
          <w:sz w:val="24"/>
          <w:szCs w:val="24"/>
        </w:rPr>
      </w:pPr>
      <w:r w:rsidRPr="00C90DD1">
        <w:rPr>
          <w:sz w:val="24"/>
          <w:szCs w:val="24"/>
        </w:rPr>
        <w:t>2.4. Подготовительный этап осуществляется до установленного Положением о бюджетном процессе муниципального образования срока представления ГРБС годовой бюджетной отчетности в КСО.</w:t>
      </w:r>
    </w:p>
    <w:p w:rsidR="002F65A6" w:rsidRPr="00C90DD1" w:rsidRDefault="002F65A6" w:rsidP="002F65A6">
      <w:pPr>
        <w:autoSpaceDE w:val="0"/>
        <w:autoSpaceDN w:val="0"/>
        <w:adjustRightInd w:val="0"/>
        <w:ind w:left="-567" w:right="-425" w:firstLine="284"/>
        <w:jc w:val="both"/>
        <w:rPr>
          <w:sz w:val="24"/>
          <w:szCs w:val="24"/>
        </w:rPr>
      </w:pPr>
      <w:r w:rsidRPr="00C90DD1">
        <w:rPr>
          <w:sz w:val="24"/>
          <w:szCs w:val="24"/>
        </w:rPr>
        <w:t>На подготовительном этапе изучаются изменения нормативно-правовой базы в части формирования бюджетной отчетности, составляются рабочие таблицы, определяются ответственные лица по проведению экспертизы годового отчета, бюджетной отчетности и конкретным контрольным мероприятием необходимым для проверки достоверности данных бюджетной отчетности, в том числе при необходимости с выходом на объект проверки. Результатом проведения данного этапа является подготовка программы внешней проверки.</w:t>
      </w:r>
    </w:p>
    <w:p w:rsidR="002F65A6" w:rsidRPr="00C90DD1" w:rsidRDefault="002F65A6" w:rsidP="002F65A6">
      <w:pPr>
        <w:autoSpaceDE w:val="0"/>
        <w:autoSpaceDN w:val="0"/>
        <w:adjustRightInd w:val="0"/>
        <w:ind w:left="-567" w:right="-425" w:firstLine="284"/>
        <w:jc w:val="both"/>
        <w:rPr>
          <w:sz w:val="24"/>
          <w:szCs w:val="24"/>
        </w:rPr>
      </w:pPr>
      <w:r w:rsidRPr="00C90DD1">
        <w:rPr>
          <w:sz w:val="24"/>
          <w:szCs w:val="24"/>
        </w:rPr>
        <w:t>2.5. Основной этап внешней проверки начинается с момента представления ГРБС годовой бюджетной отчетности- осуществляется камеральная проверка полученных документов.</w:t>
      </w:r>
    </w:p>
    <w:p w:rsidR="002F65A6" w:rsidRPr="00C90DD1" w:rsidRDefault="002F65A6" w:rsidP="002F65A6">
      <w:pPr>
        <w:autoSpaceDE w:val="0"/>
        <w:autoSpaceDN w:val="0"/>
        <w:adjustRightInd w:val="0"/>
        <w:ind w:left="-567" w:right="-425" w:firstLine="284"/>
        <w:jc w:val="both"/>
        <w:rPr>
          <w:sz w:val="24"/>
          <w:szCs w:val="24"/>
        </w:rPr>
      </w:pPr>
      <w:r w:rsidRPr="00C90DD1">
        <w:rPr>
          <w:sz w:val="24"/>
          <w:szCs w:val="24"/>
        </w:rPr>
        <w:t xml:space="preserve">Камеральная проверка включает в себя проверку полноты представленных документов, полноты заполнения реквизитов представленных форм отчетности, соответствие отчетности, представленной на бумажных носителях электронной версии, соблюдение контрольных соотношений, соответствие </w:t>
      </w:r>
      <w:r w:rsidRPr="00C90DD1">
        <w:rPr>
          <w:sz w:val="24"/>
          <w:szCs w:val="24"/>
        </w:rPr>
        <w:lastRenderedPageBreak/>
        <w:t>плановых показателей решению представительного органа о бюджете муниципального образования за отчетный финансовый год.</w:t>
      </w:r>
    </w:p>
    <w:p w:rsidR="002F65A6" w:rsidRPr="00C90DD1" w:rsidRDefault="002F65A6" w:rsidP="002F65A6">
      <w:pPr>
        <w:autoSpaceDE w:val="0"/>
        <w:autoSpaceDN w:val="0"/>
        <w:adjustRightInd w:val="0"/>
        <w:ind w:left="-567" w:right="-425" w:firstLine="284"/>
        <w:jc w:val="both"/>
        <w:rPr>
          <w:sz w:val="24"/>
          <w:szCs w:val="24"/>
        </w:rPr>
      </w:pPr>
      <w:r w:rsidRPr="00C90DD1">
        <w:rPr>
          <w:sz w:val="24"/>
          <w:szCs w:val="24"/>
        </w:rPr>
        <w:t>Камеральная проверка завершается внесением отчетных данных  ГРБС в сводные таблицы расходов бюджета  и оформлением по итогам проверок соответствующих актов.</w:t>
      </w:r>
    </w:p>
    <w:p w:rsidR="002F65A6" w:rsidRPr="00C90DD1" w:rsidRDefault="002F65A6" w:rsidP="002F65A6">
      <w:pPr>
        <w:autoSpaceDE w:val="0"/>
        <w:autoSpaceDN w:val="0"/>
        <w:adjustRightInd w:val="0"/>
        <w:ind w:left="-567" w:right="-425" w:firstLine="284"/>
        <w:jc w:val="both"/>
        <w:rPr>
          <w:sz w:val="24"/>
          <w:szCs w:val="24"/>
        </w:rPr>
      </w:pPr>
      <w:r w:rsidRPr="00C90DD1">
        <w:rPr>
          <w:sz w:val="24"/>
          <w:szCs w:val="24"/>
        </w:rPr>
        <w:t>2.6. Комплекс контрольных мероприятий включает в себя проверки достоверности бюджетной отчетности ГРБС и иные тематические проверки по вопросам, влияющим на формирование бюджетной отчетности.</w:t>
      </w:r>
    </w:p>
    <w:p w:rsidR="002F65A6" w:rsidRPr="00C90DD1" w:rsidRDefault="002F65A6" w:rsidP="002F65A6">
      <w:pPr>
        <w:autoSpaceDE w:val="0"/>
        <w:autoSpaceDN w:val="0"/>
        <w:adjustRightInd w:val="0"/>
        <w:ind w:left="-567" w:right="-425" w:firstLine="284"/>
        <w:jc w:val="both"/>
        <w:rPr>
          <w:sz w:val="24"/>
          <w:szCs w:val="24"/>
        </w:rPr>
      </w:pPr>
      <w:r w:rsidRPr="00C90DD1">
        <w:rPr>
          <w:sz w:val="24"/>
          <w:szCs w:val="24"/>
        </w:rPr>
        <w:t>2.7. Непосредственное проведение внешней проверки годовой бюджетной отчетности ГРБС осуществляется председателем и специалистами КСО.</w:t>
      </w:r>
    </w:p>
    <w:p w:rsidR="002F65A6" w:rsidRPr="00C90DD1" w:rsidRDefault="002F65A6" w:rsidP="002F65A6">
      <w:pPr>
        <w:autoSpaceDE w:val="0"/>
        <w:autoSpaceDN w:val="0"/>
        <w:adjustRightInd w:val="0"/>
        <w:ind w:left="-567" w:right="-425" w:firstLine="284"/>
        <w:jc w:val="both"/>
        <w:rPr>
          <w:sz w:val="24"/>
          <w:szCs w:val="24"/>
        </w:rPr>
      </w:pPr>
      <w:r w:rsidRPr="00C90DD1">
        <w:rPr>
          <w:sz w:val="24"/>
          <w:szCs w:val="24"/>
        </w:rPr>
        <w:t xml:space="preserve">2.8. На заключительном этапе  по результатам проведенных внешних проверок оформляется заключение КСО за отчетный  финансовый год. </w:t>
      </w:r>
    </w:p>
    <w:p w:rsidR="002F65A6" w:rsidRPr="00C90DD1" w:rsidRDefault="002F65A6" w:rsidP="002F65A6">
      <w:pPr>
        <w:ind w:left="-567" w:right="-426" w:firstLine="283"/>
        <w:rPr>
          <w:sz w:val="24"/>
          <w:szCs w:val="24"/>
        </w:rPr>
      </w:pPr>
    </w:p>
    <w:p w:rsidR="002F65A6" w:rsidRPr="00C90DD1" w:rsidRDefault="002F65A6" w:rsidP="002F65A6">
      <w:pPr>
        <w:numPr>
          <w:ilvl w:val="0"/>
          <w:numId w:val="24"/>
        </w:numPr>
        <w:ind w:right="-426"/>
        <w:jc w:val="center"/>
        <w:rPr>
          <w:b/>
          <w:sz w:val="24"/>
          <w:szCs w:val="24"/>
        </w:rPr>
      </w:pPr>
      <w:r w:rsidRPr="00C90DD1">
        <w:rPr>
          <w:b/>
          <w:sz w:val="24"/>
          <w:szCs w:val="24"/>
        </w:rPr>
        <w:t>Основные цели и  задачи проведения внешней проверки.</w:t>
      </w:r>
    </w:p>
    <w:p w:rsidR="002F65A6" w:rsidRPr="00C90DD1" w:rsidRDefault="002F65A6" w:rsidP="002F65A6">
      <w:pPr>
        <w:ind w:left="-567" w:right="-426" w:firstLine="283"/>
        <w:jc w:val="center"/>
        <w:rPr>
          <w:b/>
          <w:sz w:val="24"/>
          <w:szCs w:val="24"/>
        </w:rPr>
      </w:pPr>
    </w:p>
    <w:p w:rsidR="002F65A6" w:rsidRPr="00C90DD1" w:rsidRDefault="002F65A6" w:rsidP="002F65A6">
      <w:pPr>
        <w:ind w:left="-567" w:right="-426" w:firstLine="283"/>
        <w:jc w:val="both"/>
        <w:rPr>
          <w:sz w:val="24"/>
          <w:szCs w:val="24"/>
        </w:rPr>
      </w:pPr>
      <w:r w:rsidRPr="00C90DD1">
        <w:rPr>
          <w:sz w:val="24"/>
          <w:szCs w:val="24"/>
        </w:rPr>
        <w:t>3.1.  Цели внешней проверки.</w:t>
      </w:r>
    </w:p>
    <w:p w:rsidR="002F65A6" w:rsidRPr="00847D30" w:rsidRDefault="002F65A6" w:rsidP="002F65A6">
      <w:pPr>
        <w:pStyle w:val="a9"/>
        <w:widowControl w:val="0"/>
        <w:tabs>
          <w:tab w:val="left" w:pos="426"/>
        </w:tabs>
        <w:ind w:left="-567" w:right="-425" w:firstLine="284"/>
        <w:jc w:val="both"/>
        <w:rPr>
          <w:b/>
          <w:sz w:val="24"/>
          <w:szCs w:val="24"/>
        </w:rPr>
      </w:pPr>
      <w:r w:rsidRPr="00847D30">
        <w:rPr>
          <w:b/>
          <w:sz w:val="24"/>
          <w:szCs w:val="24"/>
        </w:rPr>
        <w:t>Целями  внешней проверки являются:</w:t>
      </w:r>
    </w:p>
    <w:p w:rsidR="002F65A6" w:rsidRPr="00847D30" w:rsidRDefault="002F65A6" w:rsidP="002F65A6">
      <w:pPr>
        <w:pStyle w:val="3"/>
        <w:tabs>
          <w:tab w:val="left" w:pos="1080"/>
          <w:tab w:val="left" w:pos="1134"/>
        </w:tabs>
        <w:spacing w:before="0"/>
        <w:ind w:left="-567" w:right="-426" w:firstLine="283"/>
        <w:jc w:val="both"/>
        <w:rPr>
          <w:rFonts w:ascii="Times New Roman" w:hAnsi="Times New Roman"/>
          <w:b w:val="0"/>
          <w:bCs w:val="0"/>
          <w:sz w:val="24"/>
          <w:szCs w:val="24"/>
        </w:rPr>
      </w:pPr>
      <w:r w:rsidRPr="00847D30">
        <w:rPr>
          <w:b w:val="0"/>
          <w:sz w:val="24"/>
          <w:szCs w:val="24"/>
        </w:rPr>
        <w:t xml:space="preserve">- </w:t>
      </w:r>
      <w:r w:rsidRPr="00847D30">
        <w:rPr>
          <w:rFonts w:ascii="Times New Roman" w:hAnsi="Times New Roman"/>
          <w:b w:val="0"/>
          <w:bCs w:val="0"/>
          <w:sz w:val="24"/>
          <w:szCs w:val="24"/>
        </w:rPr>
        <w:t xml:space="preserve">установление законности, степени полноты и достоверности представленной бюджетной отчётности, а также представленных в составе проекта решения представительного органа муниципального образования об исполнении местного бюджета, документов и материалов; соответствие </w:t>
      </w:r>
      <w:r w:rsidRPr="00847D30">
        <w:rPr>
          <w:rFonts w:ascii="Times New Roman" w:hAnsi="Times New Roman"/>
          <w:b w:val="0"/>
          <w:sz w:val="24"/>
          <w:szCs w:val="24"/>
        </w:rPr>
        <w:t>порядка ведения бюджетного учета законодательству Российской Федерации;</w:t>
      </w:r>
    </w:p>
    <w:p w:rsidR="002F65A6" w:rsidRPr="00C90DD1" w:rsidRDefault="002F65A6" w:rsidP="002F65A6">
      <w:pPr>
        <w:pStyle w:val="a9"/>
        <w:widowControl w:val="0"/>
        <w:tabs>
          <w:tab w:val="left" w:pos="426"/>
        </w:tabs>
        <w:ind w:left="-567" w:right="-425" w:firstLine="284"/>
        <w:jc w:val="both"/>
        <w:rPr>
          <w:sz w:val="24"/>
          <w:szCs w:val="24"/>
        </w:rPr>
      </w:pPr>
      <w:r w:rsidRPr="00C90DD1">
        <w:rPr>
          <w:sz w:val="24"/>
          <w:szCs w:val="24"/>
        </w:rPr>
        <w:t xml:space="preserve">- установление полноты и достоверности данных об исполнении бюджета муниципального образования; </w:t>
      </w:r>
    </w:p>
    <w:p w:rsidR="002F65A6" w:rsidRPr="00C90DD1" w:rsidRDefault="002F65A6" w:rsidP="002F65A6">
      <w:pPr>
        <w:pStyle w:val="a9"/>
        <w:widowControl w:val="0"/>
        <w:tabs>
          <w:tab w:val="left" w:pos="426"/>
        </w:tabs>
        <w:ind w:left="-567" w:right="-425" w:firstLine="284"/>
        <w:jc w:val="both"/>
        <w:rPr>
          <w:sz w:val="24"/>
          <w:szCs w:val="24"/>
        </w:rPr>
      </w:pPr>
      <w:r w:rsidRPr="00C90DD1">
        <w:rPr>
          <w:sz w:val="24"/>
          <w:szCs w:val="24"/>
        </w:rPr>
        <w:t xml:space="preserve">- оценка исполнения бюджета муниципального образования, в том числе  </w:t>
      </w:r>
      <w:r w:rsidRPr="00C90DD1">
        <w:rPr>
          <w:iCs/>
          <w:sz w:val="24"/>
          <w:szCs w:val="24"/>
        </w:rPr>
        <w:t xml:space="preserve">оценка эффективности и результативности </w:t>
      </w:r>
      <w:r w:rsidRPr="00C90DD1">
        <w:rPr>
          <w:sz w:val="24"/>
          <w:szCs w:val="24"/>
        </w:rPr>
        <w:t>использования в отчётном году бюджетных средств.</w:t>
      </w:r>
    </w:p>
    <w:p w:rsidR="002F65A6" w:rsidRPr="00C90DD1" w:rsidRDefault="002F65A6" w:rsidP="002F65A6">
      <w:pPr>
        <w:pStyle w:val="a9"/>
        <w:widowControl w:val="0"/>
        <w:tabs>
          <w:tab w:val="left" w:pos="426"/>
        </w:tabs>
        <w:ind w:left="-567" w:right="-425" w:firstLine="284"/>
        <w:jc w:val="both"/>
        <w:rPr>
          <w:sz w:val="24"/>
          <w:szCs w:val="24"/>
        </w:rPr>
      </w:pPr>
      <w:r w:rsidRPr="00C90DD1">
        <w:rPr>
          <w:sz w:val="24"/>
          <w:szCs w:val="24"/>
        </w:rPr>
        <w:t>3.2. Основными задачами проведения внешней проверки годовой бюджетной отчетности ГРБС являются:</w:t>
      </w:r>
    </w:p>
    <w:p w:rsidR="002F65A6" w:rsidRPr="00C90DD1" w:rsidRDefault="002F65A6" w:rsidP="002F65A6">
      <w:pPr>
        <w:pStyle w:val="a9"/>
        <w:widowControl w:val="0"/>
        <w:tabs>
          <w:tab w:val="left" w:pos="426"/>
        </w:tabs>
        <w:ind w:left="-567" w:right="-425" w:firstLine="284"/>
        <w:jc w:val="both"/>
        <w:rPr>
          <w:sz w:val="24"/>
          <w:szCs w:val="24"/>
        </w:rPr>
      </w:pPr>
      <w:r w:rsidRPr="00C90DD1">
        <w:rPr>
          <w:sz w:val="24"/>
          <w:szCs w:val="24"/>
        </w:rPr>
        <w:t>- проверка соблюдения требований к порядку составления и представления годовой бюджетной отчетности;</w:t>
      </w:r>
    </w:p>
    <w:p w:rsidR="002F65A6" w:rsidRPr="00C90DD1" w:rsidRDefault="002F65A6" w:rsidP="002F65A6">
      <w:pPr>
        <w:autoSpaceDE w:val="0"/>
        <w:autoSpaceDN w:val="0"/>
        <w:adjustRightInd w:val="0"/>
        <w:ind w:left="-567" w:right="-425" w:firstLine="284"/>
        <w:jc w:val="both"/>
        <w:rPr>
          <w:sz w:val="24"/>
          <w:szCs w:val="24"/>
        </w:rPr>
      </w:pPr>
      <w:r w:rsidRPr="00C90DD1">
        <w:rPr>
          <w:sz w:val="24"/>
          <w:szCs w:val="24"/>
        </w:rPr>
        <w:t>- установление корректности заполнения отчетных форм ГРБС, в части суммирования соответствующих данных подведомственных получателей бюджетных средств;</w:t>
      </w:r>
    </w:p>
    <w:p w:rsidR="002F65A6" w:rsidRPr="00C90DD1" w:rsidRDefault="002F65A6" w:rsidP="002F65A6">
      <w:pPr>
        <w:pStyle w:val="a9"/>
        <w:widowControl w:val="0"/>
        <w:tabs>
          <w:tab w:val="left" w:pos="426"/>
        </w:tabs>
        <w:ind w:left="-567" w:right="-425" w:firstLine="284"/>
        <w:jc w:val="both"/>
        <w:rPr>
          <w:sz w:val="24"/>
          <w:szCs w:val="24"/>
        </w:rPr>
      </w:pPr>
      <w:r w:rsidRPr="00C90DD1">
        <w:rPr>
          <w:sz w:val="24"/>
          <w:szCs w:val="24"/>
        </w:rPr>
        <w:t>- проверка соблюдения требований к организации и ведению бюджетного учета;</w:t>
      </w:r>
    </w:p>
    <w:p w:rsidR="002F65A6" w:rsidRPr="00C90DD1" w:rsidRDefault="002F65A6" w:rsidP="002F65A6">
      <w:pPr>
        <w:pStyle w:val="a9"/>
        <w:widowControl w:val="0"/>
        <w:tabs>
          <w:tab w:val="left" w:pos="426"/>
        </w:tabs>
        <w:ind w:left="-567" w:right="-425" w:firstLine="284"/>
        <w:jc w:val="both"/>
        <w:rPr>
          <w:sz w:val="24"/>
          <w:szCs w:val="24"/>
        </w:rPr>
      </w:pPr>
      <w:r w:rsidRPr="00C90DD1">
        <w:rPr>
          <w:sz w:val="24"/>
          <w:szCs w:val="24"/>
        </w:rPr>
        <w:t>- проверка и анализ исполнения  бюджета по данным годовой бюджетной отчетности, выявление нарушений и отклонений в процессах формирования и исполнения бюджета;</w:t>
      </w:r>
    </w:p>
    <w:p w:rsidR="002F65A6" w:rsidRPr="00C90DD1" w:rsidRDefault="002F65A6" w:rsidP="002F65A6">
      <w:pPr>
        <w:autoSpaceDE w:val="0"/>
        <w:autoSpaceDN w:val="0"/>
        <w:adjustRightInd w:val="0"/>
        <w:ind w:left="-567" w:right="-425" w:firstLine="284"/>
        <w:jc w:val="both"/>
        <w:rPr>
          <w:sz w:val="24"/>
          <w:szCs w:val="24"/>
        </w:rPr>
      </w:pPr>
      <w:r w:rsidRPr="00C90DD1">
        <w:rPr>
          <w:sz w:val="24"/>
          <w:szCs w:val="24"/>
        </w:rPr>
        <w:t>- установление законности составления бюджетной росписи и доведения лимитов бюджетных обязательств;</w:t>
      </w:r>
    </w:p>
    <w:p w:rsidR="002F65A6" w:rsidRPr="00C90DD1" w:rsidRDefault="002F65A6" w:rsidP="002F65A6">
      <w:pPr>
        <w:autoSpaceDE w:val="0"/>
        <w:autoSpaceDN w:val="0"/>
        <w:adjustRightInd w:val="0"/>
        <w:ind w:left="-567" w:right="-425" w:firstLine="284"/>
        <w:jc w:val="both"/>
        <w:rPr>
          <w:sz w:val="24"/>
          <w:szCs w:val="24"/>
        </w:rPr>
      </w:pPr>
      <w:r w:rsidRPr="00C90DD1">
        <w:rPr>
          <w:sz w:val="24"/>
          <w:szCs w:val="24"/>
        </w:rPr>
        <w:t>- установление своевременности и полноты формирования муниципальных заданий для подведомственных получателей;</w:t>
      </w:r>
    </w:p>
    <w:p w:rsidR="002F65A6" w:rsidRPr="00C90DD1" w:rsidRDefault="002F65A6" w:rsidP="002F65A6">
      <w:pPr>
        <w:autoSpaceDE w:val="0"/>
        <w:autoSpaceDN w:val="0"/>
        <w:adjustRightInd w:val="0"/>
        <w:ind w:left="-567" w:right="-425" w:firstLine="284"/>
        <w:jc w:val="both"/>
        <w:rPr>
          <w:sz w:val="24"/>
          <w:szCs w:val="24"/>
        </w:rPr>
      </w:pPr>
      <w:r w:rsidRPr="00C90DD1">
        <w:rPr>
          <w:sz w:val="24"/>
          <w:szCs w:val="24"/>
        </w:rPr>
        <w:t>- установление наличия и законности перемещений бюджетных ассигнований;</w:t>
      </w:r>
    </w:p>
    <w:p w:rsidR="002F65A6" w:rsidRPr="00C90DD1" w:rsidRDefault="002F65A6" w:rsidP="002F65A6">
      <w:pPr>
        <w:autoSpaceDE w:val="0"/>
        <w:autoSpaceDN w:val="0"/>
        <w:adjustRightInd w:val="0"/>
        <w:ind w:left="-567" w:right="-425" w:firstLine="284"/>
        <w:jc w:val="both"/>
        <w:rPr>
          <w:sz w:val="24"/>
          <w:szCs w:val="24"/>
        </w:rPr>
      </w:pPr>
      <w:r w:rsidRPr="00C90DD1">
        <w:rPr>
          <w:sz w:val="24"/>
          <w:szCs w:val="24"/>
        </w:rPr>
        <w:t>- определение результативности бюджетных ассигнований на основе анализа отчетных данных;</w:t>
      </w:r>
    </w:p>
    <w:p w:rsidR="002F65A6" w:rsidRPr="00C90DD1" w:rsidRDefault="002F65A6" w:rsidP="002F65A6">
      <w:pPr>
        <w:autoSpaceDE w:val="0"/>
        <w:autoSpaceDN w:val="0"/>
        <w:adjustRightInd w:val="0"/>
        <w:ind w:left="-567" w:right="-425" w:firstLine="284"/>
        <w:jc w:val="both"/>
        <w:rPr>
          <w:sz w:val="24"/>
          <w:szCs w:val="24"/>
        </w:rPr>
      </w:pPr>
      <w:r w:rsidRPr="00C90DD1">
        <w:rPr>
          <w:sz w:val="24"/>
          <w:szCs w:val="24"/>
        </w:rPr>
        <w:t>- установление соответствия бюджетной отчетности регистрам бухгалтерского учета и первичным документам;</w:t>
      </w:r>
    </w:p>
    <w:p w:rsidR="002F65A6" w:rsidRPr="00C90DD1" w:rsidRDefault="002F65A6" w:rsidP="002F65A6">
      <w:pPr>
        <w:pStyle w:val="afc"/>
        <w:spacing w:before="0" w:after="0"/>
        <w:ind w:left="-567" w:right="-426" w:firstLine="283"/>
      </w:pPr>
      <w:r w:rsidRPr="00C90DD1">
        <w:t>- иные документы, характеризующие исполнение бюджета муниципального образования, в том числе данные оперативного контроля в ходе исполнения решения о бюджете муниципального образования на отчетный финансовый год;</w:t>
      </w:r>
    </w:p>
    <w:p w:rsidR="002F65A6" w:rsidRPr="00C90DD1" w:rsidRDefault="002F65A6" w:rsidP="002F65A6">
      <w:pPr>
        <w:pStyle w:val="a9"/>
        <w:widowControl w:val="0"/>
        <w:tabs>
          <w:tab w:val="left" w:pos="426"/>
        </w:tabs>
        <w:ind w:left="-567" w:right="-425" w:firstLine="284"/>
        <w:jc w:val="both"/>
        <w:rPr>
          <w:sz w:val="24"/>
          <w:szCs w:val="24"/>
        </w:rPr>
      </w:pPr>
      <w:r w:rsidRPr="00C90DD1">
        <w:rPr>
          <w:sz w:val="24"/>
          <w:szCs w:val="24"/>
        </w:rPr>
        <w:t>- предупреждение факторов, способных негативно повлиять на реализацию бюджетного процесса в муниципальном образовании.</w:t>
      </w:r>
    </w:p>
    <w:p w:rsidR="002F65A6" w:rsidRPr="00C90DD1" w:rsidRDefault="002F65A6" w:rsidP="002F65A6">
      <w:pPr>
        <w:ind w:left="-567" w:right="-426" w:firstLine="283"/>
        <w:jc w:val="both"/>
        <w:rPr>
          <w:sz w:val="24"/>
          <w:szCs w:val="24"/>
        </w:rPr>
      </w:pPr>
      <w:r w:rsidRPr="00C90DD1">
        <w:rPr>
          <w:sz w:val="24"/>
          <w:szCs w:val="24"/>
        </w:rPr>
        <w:t>3.3. Предмет внешней проверки:</w:t>
      </w:r>
    </w:p>
    <w:p w:rsidR="002F65A6" w:rsidRPr="00C90DD1" w:rsidRDefault="002F65A6" w:rsidP="002F65A6">
      <w:pPr>
        <w:ind w:left="-567" w:right="-426" w:firstLine="283"/>
        <w:jc w:val="both"/>
        <w:rPr>
          <w:sz w:val="24"/>
          <w:szCs w:val="24"/>
        </w:rPr>
      </w:pPr>
      <w:r w:rsidRPr="00C90DD1">
        <w:rPr>
          <w:sz w:val="24"/>
          <w:szCs w:val="24"/>
        </w:rPr>
        <w:t xml:space="preserve">- предметом внешней проверки   бюджетной отчетности являются документы, представленные в КСО, в соответствии с требованиями статьи 264.1 БК РФ, Положением о бюджетном процессе муниципального образования, нормативные правовые акты Управления финансов, регулирующие вопросы составления, предоставления бюджетной отчетности за отчетный финансовый год,  а также </w:t>
      </w:r>
      <w:r w:rsidRPr="00C90DD1">
        <w:rPr>
          <w:sz w:val="24"/>
          <w:szCs w:val="24"/>
        </w:rPr>
        <w:lastRenderedPageBreak/>
        <w:t>иные документы и материалы, подтверждающие исполнение местного бюджета и информация о показателях, характеризующих исполнение местного бюджета.</w:t>
      </w:r>
    </w:p>
    <w:p w:rsidR="002F65A6" w:rsidRPr="00C90DD1" w:rsidRDefault="002F65A6" w:rsidP="002F65A6">
      <w:pPr>
        <w:ind w:left="-567" w:right="-426" w:firstLine="283"/>
        <w:jc w:val="both"/>
        <w:rPr>
          <w:sz w:val="24"/>
          <w:szCs w:val="24"/>
        </w:rPr>
      </w:pPr>
      <w:r w:rsidRPr="00C90DD1">
        <w:rPr>
          <w:sz w:val="24"/>
          <w:szCs w:val="24"/>
        </w:rPr>
        <w:t>3.4. Объекты внешней проверки:</w:t>
      </w:r>
    </w:p>
    <w:p w:rsidR="002F65A6" w:rsidRPr="00C90DD1" w:rsidRDefault="002F65A6" w:rsidP="002F65A6">
      <w:pPr>
        <w:tabs>
          <w:tab w:val="left" w:pos="2552"/>
        </w:tabs>
        <w:ind w:left="-567" w:right="-425" w:firstLine="284"/>
        <w:jc w:val="both"/>
        <w:rPr>
          <w:sz w:val="24"/>
          <w:szCs w:val="24"/>
        </w:rPr>
      </w:pPr>
      <w:r w:rsidRPr="00C90DD1">
        <w:rPr>
          <w:sz w:val="24"/>
          <w:szCs w:val="24"/>
        </w:rPr>
        <w:t>- объектами  внешней проверки  бюджетной отчетности являются: Управление финансов Администрации муниц</w:t>
      </w:r>
      <w:r>
        <w:rPr>
          <w:sz w:val="24"/>
          <w:szCs w:val="24"/>
        </w:rPr>
        <w:t>ипального образования «Воткинский</w:t>
      </w:r>
      <w:r w:rsidRPr="00C90DD1">
        <w:rPr>
          <w:sz w:val="24"/>
          <w:szCs w:val="24"/>
        </w:rPr>
        <w:t xml:space="preserve">й район» (далее-Управление финансов), </w:t>
      </w:r>
      <w:r w:rsidRPr="00C90DD1">
        <w:rPr>
          <w:snapToGrid w:val="0"/>
          <w:sz w:val="24"/>
          <w:szCs w:val="24"/>
        </w:rPr>
        <w:t xml:space="preserve">главные администраторы бюджетных средств, </w:t>
      </w:r>
      <w:r w:rsidRPr="00C90DD1">
        <w:rPr>
          <w:sz w:val="24"/>
          <w:szCs w:val="24"/>
        </w:rPr>
        <w:t xml:space="preserve">главные распорядители бюджетных средств, </w:t>
      </w:r>
      <w:r w:rsidRPr="00C90DD1">
        <w:rPr>
          <w:snapToGrid w:val="0"/>
          <w:sz w:val="24"/>
          <w:szCs w:val="24"/>
        </w:rPr>
        <w:t xml:space="preserve">бюджетные учреждения  и иные участники бюджетного процесса, если они получают, перечисляют и используют средства бюджета </w:t>
      </w:r>
      <w:r w:rsidRPr="00C90DD1">
        <w:rPr>
          <w:sz w:val="24"/>
          <w:szCs w:val="24"/>
        </w:rPr>
        <w:t>муници</w:t>
      </w:r>
      <w:r>
        <w:rPr>
          <w:sz w:val="24"/>
          <w:szCs w:val="24"/>
        </w:rPr>
        <w:t>пального образования «Воткинский</w:t>
      </w:r>
      <w:r w:rsidRPr="00C90DD1">
        <w:rPr>
          <w:sz w:val="24"/>
          <w:szCs w:val="24"/>
        </w:rPr>
        <w:t xml:space="preserve"> район» </w:t>
      </w:r>
      <w:r w:rsidRPr="00C90DD1">
        <w:rPr>
          <w:snapToGrid w:val="0"/>
          <w:sz w:val="24"/>
          <w:szCs w:val="24"/>
        </w:rPr>
        <w:t xml:space="preserve">в соответствии с ведомственной структурой расходов бюджета </w:t>
      </w:r>
      <w:r w:rsidRPr="00C90DD1">
        <w:rPr>
          <w:sz w:val="24"/>
          <w:szCs w:val="24"/>
        </w:rPr>
        <w:t>муниципального образования, а также иные получатели субсидий.</w:t>
      </w:r>
    </w:p>
    <w:p w:rsidR="002F65A6" w:rsidRPr="00C90DD1" w:rsidRDefault="002F65A6" w:rsidP="002F65A6">
      <w:pPr>
        <w:tabs>
          <w:tab w:val="left" w:pos="2552"/>
        </w:tabs>
        <w:ind w:left="-567" w:right="-425" w:firstLine="284"/>
        <w:jc w:val="both"/>
        <w:rPr>
          <w:sz w:val="24"/>
          <w:szCs w:val="24"/>
        </w:rPr>
      </w:pPr>
    </w:p>
    <w:p w:rsidR="002F65A6" w:rsidRPr="00C90DD1" w:rsidRDefault="002F65A6" w:rsidP="002F65A6">
      <w:pPr>
        <w:pStyle w:val="afc"/>
        <w:numPr>
          <w:ilvl w:val="0"/>
          <w:numId w:val="24"/>
        </w:numPr>
        <w:tabs>
          <w:tab w:val="left" w:pos="1134"/>
        </w:tabs>
        <w:spacing w:before="0" w:after="0"/>
        <w:ind w:right="-426"/>
        <w:jc w:val="center"/>
        <w:rPr>
          <w:b/>
          <w:snapToGrid w:val="0"/>
        </w:rPr>
      </w:pPr>
      <w:r w:rsidRPr="00C90DD1">
        <w:rPr>
          <w:b/>
          <w:snapToGrid w:val="0"/>
        </w:rPr>
        <w:t>Общие принципы и требования к проведению внешней проверки.</w:t>
      </w:r>
    </w:p>
    <w:p w:rsidR="002F65A6" w:rsidRPr="00C90DD1" w:rsidRDefault="002F65A6" w:rsidP="002F65A6">
      <w:pPr>
        <w:pStyle w:val="afc"/>
        <w:tabs>
          <w:tab w:val="left" w:pos="1134"/>
        </w:tabs>
        <w:spacing w:before="0" w:after="0"/>
        <w:ind w:left="720" w:right="-426"/>
        <w:rPr>
          <w:b/>
          <w:snapToGrid w:val="0"/>
        </w:rPr>
      </w:pPr>
    </w:p>
    <w:p w:rsidR="002F65A6" w:rsidRPr="00C90DD1" w:rsidRDefault="002F65A6" w:rsidP="002F65A6">
      <w:pPr>
        <w:tabs>
          <w:tab w:val="left" w:pos="0"/>
        </w:tabs>
        <w:ind w:left="-567" w:right="-426" w:firstLine="283"/>
        <w:jc w:val="both"/>
        <w:rPr>
          <w:sz w:val="24"/>
          <w:szCs w:val="24"/>
        </w:rPr>
      </w:pPr>
      <w:r w:rsidRPr="00C90DD1">
        <w:rPr>
          <w:sz w:val="24"/>
          <w:szCs w:val="24"/>
        </w:rPr>
        <w:t>4.1. Для проведения внешней проверки финансовый орган предоставляет в адрес КСО годовой отчёт об исполнении местного бюджета для подготовки заключения в срок не позднее 01 апреля текущего финансового года.</w:t>
      </w:r>
    </w:p>
    <w:p w:rsidR="002F65A6" w:rsidRPr="00C90DD1" w:rsidRDefault="002F65A6" w:rsidP="002F65A6">
      <w:pPr>
        <w:tabs>
          <w:tab w:val="left" w:pos="0"/>
        </w:tabs>
        <w:ind w:left="-567" w:right="-426" w:firstLine="283"/>
        <w:jc w:val="both"/>
        <w:rPr>
          <w:sz w:val="24"/>
          <w:szCs w:val="24"/>
        </w:rPr>
      </w:pPr>
      <w:r w:rsidRPr="00C90DD1">
        <w:rPr>
          <w:sz w:val="24"/>
          <w:szCs w:val="24"/>
        </w:rPr>
        <w:t>4.2. Внешняя проверка проводится в срок, не превышающий одного месяца со дня предоставления документов в адрес КСО.</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4.3. КСО готовит заключение на отчет об исполнении бюджета с учетом данных внешней проверки годовой бюджетной отчетности ГРБС.</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 xml:space="preserve">4.4. При проведении внешней проверки члены рабочей группы должны руководствоваться нормами бюджетного законодательства Российской Федерации, законодательства Удмуртской Республики и муниципального образования. </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4.5. Ограничения, влияющие на возможность обнаружения существенных искажений годовой отчетности, имеют место в силу следующих причин:</w:t>
      </w:r>
    </w:p>
    <w:p w:rsidR="002F65A6" w:rsidRPr="00C90DD1" w:rsidRDefault="002F65A6" w:rsidP="002F65A6">
      <w:pPr>
        <w:numPr>
          <w:ilvl w:val="0"/>
          <w:numId w:val="27"/>
        </w:numPr>
        <w:shd w:val="clear" w:color="auto" w:fill="FFFFFF"/>
        <w:tabs>
          <w:tab w:val="left" w:pos="0"/>
          <w:tab w:val="left" w:pos="1134"/>
        </w:tabs>
        <w:ind w:left="-567" w:right="-426" w:firstLine="283"/>
        <w:jc w:val="both"/>
        <w:rPr>
          <w:sz w:val="24"/>
          <w:szCs w:val="24"/>
        </w:rPr>
      </w:pPr>
      <w:r w:rsidRPr="00C90DD1">
        <w:rPr>
          <w:sz w:val="24"/>
          <w:szCs w:val="24"/>
        </w:rPr>
        <w:t>внешняя проверка осуществляется в основном на камеральном уровне;</w:t>
      </w:r>
    </w:p>
    <w:p w:rsidR="002F65A6" w:rsidRPr="00C90DD1" w:rsidRDefault="002F65A6" w:rsidP="002F65A6">
      <w:pPr>
        <w:numPr>
          <w:ilvl w:val="0"/>
          <w:numId w:val="27"/>
        </w:numPr>
        <w:shd w:val="clear" w:color="auto" w:fill="FFFFFF"/>
        <w:tabs>
          <w:tab w:val="left" w:pos="0"/>
          <w:tab w:val="left" w:pos="1134"/>
        </w:tabs>
        <w:ind w:left="-567" w:right="-426" w:firstLine="283"/>
        <w:jc w:val="both"/>
        <w:rPr>
          <w:sz w:val="24"/>
          <w:szCs w:val="24"/>
        </w:rPr>
      </w:pPr>
      <w:r w:rsidRPr="00C90DD1">
        <w:rPr>
          <w:sz w:val="24"/>
          <w:szCs w:val="24"/>
        </w:rPr>
        <w:t>в ходе проверки применяются выборочные методы;</w:t>
      </w:r>
    </w:p>
    <w:p w:rsidR="002F65A6" w:rsidRPr="00C90DD1" w:rsidRDefault="002F65A6" w:rsidP="002F65A6">
      <w:pPr>
        <w:numPr>
          <w:ilvl w:val="0"/>
          <w:numId w:val="27"/>
        </w:numPr>
        <w:shd w:val="clear" w:color="auto" w:fill="FFFFFF"/>
        <w:tabs>
          <w:tab w:val="left" w:pos="0"/>
          <w:tab w:val="left" w:pos="1134"/>
        </w:tabs>
        <w:ind w:left="-567" w:right="-426" w:firstLine="283"/>
        <w:jc w:val="both"/>
        <w:rPr>
          <w:sz w:val="24"/>
          <w:szCs w:val="24"/>
        </w:rPr>
      </w:pPr>
      <w:r w:rsidRPr="00C90DD1">
        <w:rPr>
          <w:sz w:val="24"/>
          <w:szCs w:val="24"/>
        </w:rPr>
        <w:t>подверженность системы бухгалтерского учета и внутреннего контроля влиянию человеческого фактора;</w:t>
      </w:r>
    </w:p>
    <w:p w:rsidR="002F65A6" w:rsidRPr="00C90DD1" w:rsidRDefault="002F65A6" w:rsidP="002F65A6">
      <w:pPr>
        <w:numPr>
          <w:ilvl w:val="0"/>
          <w:numId w:val="27"/>
        </w:numPr>
        <w:shd w:val="clear" w:color="auto" w:fill="FFFFFF"/>
        <w:tabs>
          <w:tab w:val="left" w:pos="0"/>
          <w:tab w:val="left" w:pos="1134"/>
        </w:tabs>
        <w:ind w:left="-567" w:right="-426" w:firstLine="283"/>
        <w:jc w:val="both"/>
        <w:rPr>
          <w:sz w:val="24"/>
          <w:szCs w:val="24"/>
        </w:rPr>
      </w:pPr>
      <w:r w:rsidRPr="00C90DD1">
        <w:rPr>
          <w:sz w:val="24"/>
          <w:szCs w:val="24"/>
        </w:rPr>
        <w:t>преобладающая часть доказательств лишь предоставляет доводы в подтверждение определенного вывода, а не носит исчерпывающего характера;</w:t>
      </w:r>
    </w:p>
    <w:p w:rsidR="002F65A6" w:rsidRPr="00C90DD1" w:rsidRDefault="002F65A6" w:rsidP="002F65A6">
      <w:pPr>
        <w:numPr>
          <w:ilvl w:val="0"/>
          <w:numId w:val="27"/>
        </w:numPr>
        <w:shd w:val="clear" w:color="auto" w:fill="FFFFFF"/>
        <w:tabs>
          <w:tab w:val="left" w:pos="0"/>
          <w:tab w:val="left" w:pos="1134"/>
        </w:tabs>
        <w:ind w:left="-567" w:right="-426" w:firstLine="283"/>
        <w:jc w:val="both"/>
        <w:rPr>
          <w:sz w:val="24"/>
          <w:szCs w:val="24"/>
        </w:rPr>
      </w:pPr>
      <w:r w:rsidRPr="00C90DD1">
        <w:rPr>
          <w:sz w:val="24"/>
          <w:szCs w:val="24"/>
        </w:rPr>
        <w:t>работа проверяющего в части сбора доказательств и формирования выводов по результатам контрольного мероприятия основывается на его профессиональном суждении.</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4.6. Объем мероприятий по внешней проверке определяется перечнем и характером контрольных и экспертных процедур, которые необходимы для достижения цели внешней проверки при заданных обстоятельствах.</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4.7. Перечень контрольных и экспертных процедур определяется в соответствии с Программой проведения внешней проверки.</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 xml:space="preserve">4.8. Для проведения контрольного и экспертного мероприятия КСО вправе привлекать независимых специалистов (экспертов) в установленном Регламентом порядке. </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Ответственность за формирование выводов по результатам внешней проверки в разрезе каждого объекта контроля несут должностные лица КСО. Недопустимо разделение ответственности должностных лиц КСО и привлеченных специалистов/экспертов.</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4.9. В процессе реализации контрольных и экспертных полномочий руководитель контрольного мероприятия и члены рабочей группы должны строить взаимоотношения с руководством и представителями (должностными лицами) объекта проверки на основе взаимного уважения.</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При общении с руководством и должностными лицами объекта внешней проверки членам рабочей группы следует придерживаться общепринятых моральных норм, а также руководствоваться принципами профессиональной этики.</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4.10. Проведение контрольного и экспертного мероприятия подлежит документированию.</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4.11. Члены рабочей группы несут ответственность за сохранность документов и конфиденциальность полученной в ходе контрольного мероприятия информации.</w:t>
      </w:r>
    </w:p>
    <w:p w:rsidR="002F65A6" w:rsidRPr="00C90DD1" w:rsidRDefault="002F65A6" w:rsidP="002F65A6">
      <w:pPr>
        <w:pStyle w:val="HTML"/>
        <w:ind w:left="-567" w:right="-426" w:firstLine="283"/>
        <w:jc w:val="center"/>
        <w:rPr>
          <w:rFonts w:ascii="Times New Roman" w:hAnsi="Times New Roman"/>
          <w:b/>
          <w:sz w:val="24"/>
          <w:szCs w:val="24"/>
        </w:rPr>
      </w:pPr>
    </w:p>
    <w:p w:rsidR="002F65A6" w:rsidRPr="00C90DD1" w:rsidRDefault="002F65A6" w:rsidP="002F65A6">
      <w:pPr>
        <w:pStyle w:val="HTML"/>
        <w:numPr>
          <w:ilvl w:val="0"/>
          <w:numId w:val="24"/>
        </w:numPr>
        <w:ind w:right="-426"/>
        <w:jc w:val="center"/>
        <w:rPr>
          <w:rFonts w:ascii="Times New Roman" w:hAnsi="Times New Roman"/>
          <w:b/>
          <w:sz w:val="24"/>
          <w:szCs w:val="24"/>
        </w:rPr>
      </w:pPr>
      <w:r w:rsidRPr="00C90DD1">
        <w:rPr>
          <w:rFonts w:ascii="Times New Roman" w:hAnsi="Times New Roman"/>
          <w:b/>
          <w:sz w:val="24"/>
          <w:szCs w:val="24"/>
        </w:rPr>
        <w:t>Формы и методы проведения внешней проверки.</w:t>
      </w:r>
    </w:p>
    <w:p w:rsidR="002F65A6" w:rsidRPr="00C90DD1" w:rsidRDefault="002F65A6" w:rsidP="002F65A6">
      <w:pPr>
        <w:pStyle w:val="HTML"/>
        <w:ind w:left="720" w:right="-426"/>
        <w:rPr>
          <w:rFonts w:ascii="Times New Roman" w:hAnsi="Times New Roman"/>
          <w:sz w:val="24"/>
          <w:szCs w:val="24"/>
        </w:rPr>
      </w:pPr>
    </w:p>
    <w:p w:rsidR="002F65A6" w:rsidRPr="00C90DD1" w:rsidRDefault="002F65A6" w:rsidP="002F65A6">
      <w:pPr>
        <w:pStyle w:val="HTML"/>
        <w:tabs>
          <w:tab w:val="clear" w:pos="916"/>
          <w:tab w:val="clear" w:pos="1832"/>
          <w:tab w:val="clear" w:pos="2748"/>
        </w:tabs>
        <w:ind w:left="-567" w:right="-426" w:firstLine="283"/>
        <w:jc w:val="both"/>
        <w:rPr>
          <w:rFonts w:ascii="Times New Roman" w:hAnsi="Times New Roman"/>
          <w:sz w:val="24"/>
          <w:szCs w:val="24"/>
        </w:rPr>
      </w:pPr>
      <w:r w:rsidRPr="00C90DD1">
        <w:rPr>
          <w:rFonts w:ascii="Times New Roman" w:hAnsi="Times New Roman"/>
          <w:sz w:val="24"/>
          <w:szCs w:val="24"/>
        </w:rPr>
        <w:t>5.1. Виды (формы) контрольного мероприятия.</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lastRenderedPageBreak/>
        <w:t>Внешняя проверка в разрезе объектов контроля может проводиться на камеральном и выездном уровне.</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 xml:space="preserve">Под камеральной проверкой понимается проведение контрольного мероприятия на основании представленных объектом проверки документов (информации) без выхода на объект проверки. </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Выездная проверка проводится непосредственно по месту нахождения объекта контроля.</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Решение о форме проведения контрольного мероприятия принимается на подготовительном этапе проверки.</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5.2. Методы проведения внешней проверки:</w:t>
      </w:r>
    </w:p>
    <w:p w:rsidR="002F65A6" w:rsidRPr="00C90DD1" w:rsidRDefault="002F65A6" w:rsidP="002F65A6">
      <w:pPr>
        <w:numPr>
          <w:ilvl w:val="0"/>
          <w:numId w:val="28"/>
        </w:numPr>
        <w:shd w:val="clear" w:color="auto" w:fill="FFFFFF"/>
        <w:tabs>
          <w:tab w:val="left" w:pos="142"/>
        </w:tabs>
        <w:ind w:left="-567" w:right="-426" w:firstLine="283"/>
        <w:jc w:val="both"/>
        <w:rPr>
          <w:sz w:val="24"/>
          <w:szCs w:val="24"/>
        </w:rPr>
      </w:pPr>
      <w:r w:rsidRPr="00C90DD1">
        <w:rPr>
          <w:sz w:val="24"/>
          <w:szCs w:val="24"/>
        </w:rPr>
        <w:t>сплошная проверка;</w:t>
      </w:r>
    </w:p>
    <w:p w:rsidR="002F65A6" w:rsidRPr="00C90DD1" w:rsidRDefault="002F65A6" w:rsidP="002F65A6">
      <w:pPr>
        <w:numPr>
          <w:ilvl w:val="0"/>
          <w:numId w:val="28"/>
        </w:numPr>
        <w:shd w:val="clear" w:color="auto" w:fill="FFFFFF"/>
        <w:tabs>
          <w:tab w:val="left" w:pos="142"/>
        </w:tabs>
        <w:ind w:left="-567" w:right="-426" w:firstLine="283"/>
        <w:jc w:val="both"/>
        <w:rPr>
          <w:sz w:val="24"/>
          <w:szCs w:val="24"/>
        </w:rPr>
      </w:pPr>
      <w:r w:rsidRPr="00C90DD1">
        <w:rPr>
          <w:sz w:val="24"/>
          <w:szCs w:val="24"/>
        </w:rPr>
        <w:t>выборочная проверка (отбор отдельных элементов).</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Определение метода проведения внешней проверки зависит от результатов предварительного изучения деятельности, оценки надежности системы внутреннего контроля, рисков хозяйственной деятельности объекта проверки, а также возможностей организационного, материально-технического и кадрового обеспечения КСО.</w:t>
      </w:r>
    </w:p>
    <w:p w:rsidR="002F65A6" w:rsidRPr="00C90DD1" w:rsidRDefault="002F65A6" w:rsidP="002F65A6">
      <w:pPr>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426" w:firstLine="283"/>
        <w:jc w:val="both"/>
        <w:rPr>
          <w:sz w:val="24"/>
          <w:szCs w:val="24"/>
        </w:rPr>
      </w:pPr>
      <w:r w:rsidRPr="00C90DD1">
        <w:rPr>
          <w:sz w:val="24"/>
          <w:szCs w:val="24"/>
        </w:rPr>
        <w:t>5.3. Проверка проводится методом достоверности и последовательности показателей бюджетной отчетности и регистров бюджетного учета.</w:t>
      </w:r>
    </w:p>
    <w:p w:rsidR="002F65A6" w:rsidRPr="00C90DD1" w:rsidRDefault="002F65A6" w:rsidP="002F65A6">
      <w:pPr>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426" w:firstLine="283"/>
        <w:jc w:val="both"/>
        <w:rPr>
          <w:sz w:val="24"/>
          <w:szCs w:val="24"/>
        </w:rPr>
      </w:pPr>
      <w:r w:rsidRPr="00C90DD1">
        <w:rPr>
          <w:sz w:val="24"/>
          <w:szCs w:val="24"/>
        </w:rPr>
        <w:t xml:space="preserve">5.4. Проверка проводится по каждой форме бюджетной отчетности раздельно путем сопоставления показателей, содержащихся в соответствующей форме с остатками и оборотами по счетам главной книги. </w:t>
      </w:r>
    </w:p>
    <w:p w:rsidR="002F65A6" w:rsidRPr="00C90DD1" w:rsidRDefault="002F65A6" w:rsidP="002F65A6">
      <w:pPr>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426" w:firstLine="283"/>
        <w:jc w:val="both"/>
        <w:rPr>
          <w:sz w:val="24"/>
          <w:szCs w:val="24"/>
        </w:rPr>
      </w:pPr>
      <w:r w:rsidRPr="00C90DD1">
        <w:rPr>
          <w:sz w:val="24"/>
          <w:szCs w:val="24"/>
        </w:rPr>
        <w:t>5.5. В тех случаях, когда показатели, содержащиеся в форме отчетности, не могут быть проверены по данным главной книги, то проверяющие используют соответствующие регистры аналитического учета.</w:t>
      </w:r>
    </w:p>
    <w:p w:rsidR="002F65A6" w:rsidRPr="00C90DD1" w:rsidRDefault="002F65A6" w:rsidP="002F65A6">
      <w:pPr>
        <w:tabs>
          <w:tab w:val="left" w:pos="916"/>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426" w:firstLine="283"/>
        <w:jc w:val="both"/>
        <w:rPr>
          <w:sz w:val="24"/>
          <w:szCs w:val="24"/>
        </w:rPr>
      </w:pPr>
      <w:r w:rsidRPr="00C90DD1">
        <w:rPr>
          <w:sz w:val="24"/>
          <w:szCs w:val="24"/>
        </w:rPr>
        <w:t>5.6. Проверка достоверности позволяет определить:</w:t>
      </w:r>
    </w:p>
    <w:p w:rsidR="002F65A6" w:rsidRPr="00C90DD1" w:rsidRDefault="002F65A6" w:rsidP="002F65A6">
      <w:pPr>
        <w:numPr>
          <w:ilvl w:val="0"/>
          <w:numId w:val="29"/>
        </w:numPr>
        <w:suppressAutoHyphens/>
        <w:ind w:left="-567" w:right="-426" w:firstLine="283"/>
        <w:jc w:val="both"/>
        <w:rPr>
          <w:sz w:val="24"/>
          <w:szCs w:val="24"/>
        </w:rPr>
      </w:pPr>
      <w:r w:rsidRPr="00C90DD1">
        <w:rPr>
          <w:sz w:val="24"/>
          <w:szCs w:val="24"/>
        </w:rPr>
        <w:t>согласуется ли между собой результаты операций, финансовые положение и другая информация в бюджетной отчетности;</w:t>
      </w:r>
    </w:p>
    <w:p w:rsidR="002F65A6" w:rsidRPr="00C90DD1" w:rsidRDefault="002F65A6" w:rsidP="002F65A6">
      <w:pPr>
        <w:numPr>
          <w:ilvl w:val="0"/>
          <w:numId w:val="29"/>
        </w:numPr>
        <w:suppressAutoHyphens/>
        <w:ind w:left="-567" w:right="-426" w:firstLine="283"/>
        <w:jc w:val="both"/>
        <w:rPr>
          <w:sz w:val="24"/>
          <w:szCs w:val="24"/>
        </w:rPr>
      </w:pPr>
      <w:r w:rsidRPr="00C90DD1">
        <w:rPr>
          <w:sz w:val="24"/>
          <w:szCs w:val="24"/>
        </w:rPr>
        <w:t>должным ли образом раскрыта необходимая информация и правильно ли квалифицированы и представлены данные в бюджетной отчетности;</w:t>
      </w:r>
    </w:p>
    <w:p w:rsidR="002F65A6" w:rsidRPr="00C90DD1" w:rsidRDefault="002F65A6" w:rsidP="002F65A6">
      <w:pPr>
        <w:numPr>
          <w:ilvl w:val="0"/>
          <w:numId w:val="29"/>
        </w:numPr>
        <w:suppressAutoHyphens/>
        <w:ind w:left="-567" w:right="-426" w:firstLine="283"/>
        <w:jc w:val="both"/>
        <w:rPr>
          <w:sz w:val="24"/>
          <w:szCs w:val="24"/>
        </w:rPr>
      </w:pPr>
      <w:r w:rsidRPr="00C90DD1">
        <w:rPr>
          <w:sz w:val="24"/>
          <w:szCs w:val="24"/>
        </w:rPr>
        <w:t>соответствует ли бюджетная отчетность всем требованиям законодательства и других нормативных актов, применяемых к деятельности муниципального образования.</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 xml:space="preserve">5.7. Контрольные процедуры, проводимые при внешней проверке, делятся по характеру используемого материала (информации) на документальные и фактические. </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Документальная проверка проводится на основе первичных учетных документов, регистров бюджетного учета,  бюджетных смет и расчетов к ним, отчетности, нормативной и другой документации, подлежащей предоставлению объектом проверки. К основным приемам документальной проверки относятся:</w:t>
      </w:r>
    </w:p>
    <w:p w:rsidR="002F65A6" w:rsidRPr="00C90DD1" w:rsidRDefault="002F65A6" w:rsidP="002F65A6">
      <w:pPr>
        <w:numPr>
          <w:ilvl w:val="0"/>
          <w:numId w:val="30"/>
        </w:numPr>
        <w:shd w:val="clear" w:color="auto" w:fill="FFFFFF"/>
        <w:ind w:left="-567" w:right="-426" w:firstLine="283"/>
        <w:jc w:val="both"/>
        <w:rPr>
          <w:sz w:val="24"/>
          <w:szCs w:val="24"/>
        </w:rPr>
      </w:pPr>
      <w:r w:rsidRPr="00C90DD1">
        <w:rPr>
          <w:sz w:val="24"/>
          <w:szCs w:val="24"/>
        </w:rPr>
        <w:t>формальная и арифметическая проверка документов (точность заполнения бланков и регистров учета, наличие в них необходимых реквизитов, а также подсчет сумм и итогов);</w:t>
      </w:r>
    </w:p>
    <w:p w:rsidR="002F65A6" w:rsidRPr="00C90DD1" w:rsidRDefault="002F65A6" w:rsidP="002F65A6">
      <w:pPr>
        <w:numPr>
          <w:ilvl w:val="0"/>
          <w:numId w:val="30"/>
        </w:numPr>
        <w:shd w:val="clear" w:color="auto" w:fill="FFFFFF"/>
        <w:ind w:left="-567" w:right="-426" w:firstLine="283"/>
        <w:jc w:val="both"/>
        <w:rPr>
          <w:sz w:val="24"/>
          <w:szCs w:val="24"/>
        </w:rPr>
      </w:pPr>
      <w:r w:rsidRPr="00C90DD1">
        <w:rPr>
          <w:sz w:val="24"/>
          <w:szCs w:val="24"/>
        </w:rPr>
        <w:t>встречная проверка документов или записей (в том числе логическая проверка – определение объективной возможности и необходимости совершения операции, определение реальной взаимосвязи событий);</w:t>
      </w:r>
    </w:p>
    <w:p w:rsidR="002F65A6" w:rsidRPr="00C90DD1" w:rsidRDefault="002F65A6" w:rsidP="002F65A6">
      <w:pPr>
        <w:numPr>
          <w:ilvl w:val="0"/>
          <w:numId w:val="30"/>
        </w:numPr>
        <w:shd w:val="clear" w:color="auto" w:fill="FFFFFF"/>
        <w:ind w:left="-567" w:right="-426" w:firstLine="283"/>
        <w:jc w:val="both"/>
        <w:rPr>
          <w:sz w:val="24"/>
          <w:szCs w:val="24"/>
        </w:rPr>
      </w:pPr>
      <w:r w:rsidRPr="00C90DD1">
        <w:rPr>
          <w:sz w:val="24"/>
          <w:szCs w:val="24"/>
        </w:rPr>
        <w:t>юридическая, экономическая и финансовая экспертиза совершенных хозяйственных операций;</w:t>
      </w:r>
    </w:p>
    <w:p w:rsidR="002F65A6" w:rsidRPr="00C90DD1" w:rsidRDefault="002F65A6" w:rsidP="002F65A6">
      <w:pPr>
        <w:numPr>
          <w:ilvl w:val="0"/>
          <w:numId w:val="30"/>
        </w:numPr>
        <w:shd w:val="clear" w:color="auto" w:fill="FFFFFF"/>
        <w:ind w:left="-567" w:right="-426" w:firstLine="283"/>
        <w:jc w:val="both"/>
        <w:rPr>
          <w:sz w:val="24"/>
          <w:szCs w:val="24"/>
        </w:rPr>
      </w:pPr>
      <w:r w:rsidRPr="00C90DD1">
        <w:rPr>
          <w:sz w:val="24"/>
          <w:szCs w:val="24"/>
        </w:rPr>
        <w:t>приемы экономического анализа (сравнения, сопоставления, ретроспективный анализ показателей отчетности и т.д.);</w:t>
      </w:r>
    </w:p>
    <w:p w:rsidR="002F65A6" w:rsidRPr="00C90DD1" w:rsidRDefault="002F65A6" w:rsidP="002F65A6">
      <w:pPr>
        <w:numPr>
          <w:ilvl w:val="0"/>
          <w:numId w:val="30"/>
        </w:numPr>
        <w:shd w:val="clear" w:color="auto" w:fill="FFFFFF"/>
        <w:ind w:left="-567" w:right="-426" w:firstLine="283"/>
        <w:jc w:val="both"/>
        <w:rPr>
          <w:sz w:val="24"/>
          <w:szCs w:val="24"/>
        </w:rPr>
      </w:pPr>
      <w:r w:rsidRPr="00C90DD1">
        <w:rPr>
          <w:sz w:val="24"/>
          <w:szCs w:val="24"/>
        </w:rPr>
        <w:t>технико-экономические расчеты.</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К приемам фактической проверки относятся:</w:t>
      </w:r>
    </w:p>
    <w:p w:rsidR="002F65A6" w:rsidRPr="00C90DD1" w:rsidRDefault="002F65A6" w:rsidP="002F65A6">
      <w:pPr>
        <w:numPr>
          <w:ilvl w:val="0"/>
          <w:numId w:val="31"/>
        </w:numPr>
        <w:shd w:val="clear" w:color="auto" w:fill="FFFFFF"/>
        <w:ind w:left="-567" w:right="-426" w:firstLine="283"/>
        <w:jc w:val="both"/>
        <w:rPr>
          <w:sz w:val="24"/>
          <w:szCs w:val="24"/>
        </w:rPr>
      </w:pPr>
      <w:r w:rsidRPr="00C90DD1">
        <w:rPr>
          <w:sz w:val="24"/>
          <w:szCs w:val="24"/>
        </w:rPr>
        <w:t>участие в инвентаризации объектов основных фондов, материальных ценностей и денежных средств, имущества, переданного объекту проверки для реализации своих полномочий, полноты оприходования и корректности списания активов и т.д.;</w:t>
      </w:r>
    </w:p>
    <w:p w:rsidR="002F65A6" w:rsidRPr="00C90DD1" w:rsidRDefault="002F65A6" w:rsidP="002F65A6">
      <w:pPr>
        <w:numPr>
          <w:ilvl w:val="0"/>
          <w:numId w:val="31"/>
        </w:numPr>
        <w:shd w:val="clear" w:color="auto" w:fill="FFFFFF"/>
        <w:ind w:left="-567" w:right="-426" w:firstLine="283"/>
        <w:jc w:val="both"/>
        <w:rPr>
          <w:sz w:val="24"/>
          <w:szCs w:val="24"/>
        </w:rPr>
      </w:pPr>
      <w:r w:rsidRPr="00C90DD1">
        <w:rPr>
          <w:sz w:val="24"/>
          <w:szCs w:val="24"/>
        </w:rPr>
        <w:t>экспертная оценка фактического объема и качества оказываемых муниципальных услуг;</w:t>
      </w:r>
    </w:p>
    <w:p w:rsidR="002F65A6" w:rsidRPr="00C90DD1" w:rsidRDefault="002F65A6" w:rsidP="002F65A6">
      <w:pPr>
        <w:numPr>
          <w:ilvl w:val="0"/>
          <w:numId w:val="31"/>
        </w:numPr>
        <w:shd w:val="clear" w:color="auto" w:fill="FFFFFF"/>
        <w:ind w:left="-567" w:right="-426" w:firstLine="283"/>
        <w:jc w:val="both"/>
        <w:rPr>
          <w:sz w:val="24"/>
          <w:szCs w:val="24"/>
        </w:rPr>
      </w:pPr>
      <w:r w:rsidRPr="00C90DD1">
        <w:rPr>
          <w:sz w:val="24"/>
          <w:szCs w:val="24"/>
        </w:rPr>
        <w:t>визуальное наблюдение путем обследования помещений (например, контрольный обмер выполненных строительно-монтажных, ремонтных работ и т.п.);</w:t>
      </w:r>
    </w:p>
    <w:p w:rsidR="002F65A6" w:rsidRPr="00C90DD1" w:rsidRDefault="002F65A6" w:rsidP="002F65A6">
      <w:pPr>
        <w:numPr>
          <w:ilvl w:val="0"/>
          <w:numId w:val="31"/>
        </w:numPr>
        <w:shd w:val="clear" w:color="auto" w:fill="FFFFFF"/>
        <w:ind w:left="-567" w:right="-426" w:firstLine="283"/>
        <w:jc w:val="both"/>
        <w:rPr>
          <w:sz w:val="24"/>
          <w:szCs w:val="24"/>
        </w:rPr>
      </w:pPr>
      <w:r w:rsidRPr="00C90DD1">
        <w:rPr>
          <w:sz w:val="24"/>
          <w:szCs w:val="24"/>
        </w:rPr>
        <w:t>проверка соблюдения трудовой и финансовой дисциплины и др.</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На камеральном уровне осуществляется документальная проверка на основании представленной объектом проверки, а также полученной из внешних источников документации (информации), результаты контрольных и экспертно-аналитических мероприятий, проводимых КСО в течение года.</w:t>
      </w:r>
    </w:p>
    <w:p w:rsidR="002F65A6" w:rsidRPr="00C90DD1" w:rsidRDefault="002F65A6" w:rsidP="002F65A6">
      <w:pPr>
        <w:tabs>
          <w:tab w:val="left" w:pos="-540"/>
        </w:tabs>
        <w:ind w:left="-567" w:right="-426" w:firstLine="283"/>
        <w:jc w:val="both"/>
        <w:rPr>
          <w:sz w:val="24"/>
          <w:szCs w:val="24"/>
        </w:rPr>
      </w:pPr>
      <w:r w:rsidRPr="00C90DD1">
        <w:rPr>
          <w:sz w:val="24"/>
          <w:szCs w:val="24"/>
        </w:rPr>
        <w:lastRenderedPageBreak/>
        <w:t>При проведении внешней проверки на камеральном уровне используются следующие методологические подходы: метод анализа, метод выборки и сводки, метод группировки.</w:t>
      </w:r>
    </w:p>
    <w:p w:rsidR="002F65A6" w:rsidRPr="00C90DD1" w:rsidRDefault="002F65A6" w:rsidP="002F65A6">
      <w:pPr>
        <w:ind w:left="-567" w:right="-426" w:firstLine="283"/>
        <w:jc w:val="both"/>
        <w:rPr>
          <w:sz w:val="24"/>
          <w:szCs w:val="24"/>
        </w:rPr>
      </w:pPr>
      <w:r w:rsidRPr="00C90DD1">
        <w:rPr>
          <w:sz w:val="24"/>
          <w:szCs w:val="24"/>
          <w:u w:val="single"/>
        </w:rPr>
        <w:t>Анализ</w:t>
      </w:r>
      <w:r w:rsidRPr="00C90DD1">
        <w:rPr>
          <w:sz w:val="24"/>
          <w:szCs w:val="24"/>
        </w:rPr>
        <w:t xml:space="preserve"> предполагает сопоставление взаимосвязанных показателей форм бюджетной отчетности.</w:t>
      </w:r>
    </w:p>
    <w:p w:rsidR="002F65A6" w:rsidRPr="00C90DD1" w:rsidRDefault="002F65A6" w:rsidP="002F65A6">
      <w:pPr>
        <w:ind w:left="-567" w:right="-426" w:firstLine="283"/>
        <w:jc w:val="both"/>
        <w:rPr>
          <w:sz w:val="24"/>
          <w:szCs w:val="24"/>
        </w:rPr>
      </w:pPr>
      <w:r w:rsidRPr="00C90DD1">
        <w:rPr>
          <w:sz w:val="24"/>
          <w:szCs w:val="24"/>
          <w:u w:val="single"/>
        </w:rPr>
        <w:t>Выборка</w:t>
      </w:r>
      <w:r w:rsidRPr="00C90DD1">
        <w:rPr>
          <w:sz w:val="24"/>
          <w:szCs w:val="24"/>
        </w:rPr>
        <w:t xml:space="preserve"> - способ выявления ошибок и недостатков путем выборочной проверки форм бюджетной отчетности отдельных ГРБС.</w:t>
      </w:r>
    </w:p>
    <w:p w:rsidR="002F65A6" w:rsidRPr="00C90DD1" w:rsidRDefault="002F65A6" w:rsidP="002F65A6">
      <w:pPr>
        <w:ind w:left="-567" w:right="-426" w:firstLine="283"/>
        <w:jc w:val="both"/>
        <w:rPr>
          <w:sz w:val="24"/>
          <w:szCs w:val="24"/>
        </w:rPr>
      </w:pPr>
      <w:r w:rsidRPr="00C90DD1">
        <w:rPr>
          <w:sz w:val="24"/>
          <w:szCs w:val="24"/>
          <w:u w:val="single"/>
        </w:rPr>
        <w:t>Сводка</w:t>
      </w:r>
      <w:r w:rsidRPr="00C90DD1">
        <w:rPr>
          <w:sz w:val="24"/>
          <w:szCs w:val="24"/>
        </w:rPr>
        <w:t xml:space="preserve"> представляет собой метод обобщения отдельных документов и данных в общие сводные аналитические таблицы, позволяющие формировать необходимые сопоставления и выводы.</w:t>
      </w:r>
    </w:p>
    <w:p w:rsidR="002F65A6" w:rsidRPr="00C90DD1" w:rsidRDefault="002F65A6" w:rsidP="002F65A6">
      <w:pPr>
        <w:ind w:left="-567" w:right="-426" w:firstLine="283"/>
        <w:jc w:val="both"/>
        <w:rPr>
          <w:sz w:val="24"/>
          <w:szCs w:val="24"/>
        </w:rPr>
      </w:pPr>
      <w:r w:rsidRPr="00C90DD1">
        <w:rPr>
          <w:sz w:val="24"/>
          <w:szCs w:val="24"/>
          <w:u w:val="single"/>
        </w:rPr>
        <w:t>Группировка</w:t>
      </w:r>
      <w:r w:rsidRPr="00C90DD1">
        <w:rPr>
          <w:sz w:val="24"/>
          <w:szCs w:val="24"/>
        </w:rPr>
        <w:t xml:space="preserve"> дает возможность при проведении внешней проверки устанавливать взаимосвязь между различными показателями форм бюджетной отчетности, определять влияние наиболее существенных факторов, выявлять закономерности и тенденции.</w:t>
      </w:r>
    </w:p>
    <w:p w:rsidR="002F65A6" w:rsidRPr="00C90DD1" w:rsidRDefault="002F65A6" w:rsidP="002F65A6">
      <w:pPr>
        <w:ind w:left="-567" w:right="-426" w:firstLine="283"/>
        <w:jc w:val="both"/>
        <w:rPr>
          <w:sz w:val="24"/>
          <w:szCs w:val="24"/>
        </w:rPr>
      </w:pPr>
      <w:r w:rsidRPr="00C90DD1">
        <w:rPr>
          <w:sz w:val="24"/>
          <w:szCs w:val="24"/>
        </w:rPr>
        <w:t>Конкретные методологические подходы к осуществлению комплекса проверок в разрезе доходов, расходов, источников финансирования дефицита бюджета могут определяться ответственным за проверку лицом КСО самостоятельно.</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 xml:space="preserve">При выездной проверке возможно применение документальных и фактических контрольных процедур. </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5.8. Процедуры, осуществляемые при проведении камеральной проверки, предусматривают:</w:t>
      </w:r>
    </w:p>
    <w:p w:rsidR="002F65A6" w:rsidRPr="00C90DD1" w:rsidRDefault="002F65A6" w:rsidP="002F65A6">
      <w:pPr>
        <w:shd w:val="clear" w:color="auto" w:fill="FFFFFF"/>
        <w:tabs>
          <w:tab w:val="left" w:pos="1080"/>
          <w:tab w:val="left" w:pos="1134"/>
        </w:tabs>
        <w:ind w:left="-567" w:right="-426" w:firstLine="283"/>
        <w:jc w:val="both"/>
        <w:rPr>
          <w:sz w:val="24"/>
          <w:szCs w:val="24"/>
        </w:rPr>
      </w:pPr>
      <w:r w:rsidRPr="00C90DD1">
        <w:rPr>
          <w:sz w:val="24"/>
          <w:szCs w:val="24"/>
        </w:rPr>
        <w:t>5.8.1. Проверку порядка организации и реализации бюджетного процесса в муниципальном образовании:</w:t>
      </w:r>
    </w:p>
    <w:p w:rsidR="002F65A6" w:rsidRPr="00C90DD1" w:rsidRDefault="002F65A6" w:rsidP="002F65A6">
      <w:pPr>
        <w:tabs>
          <w:tab w:val="left" w:pos="1134"/>
          <w:tab w:val="left" w:pos="1560"/>
        </w:tabs>
        <w:ind w:left="-567" w:right="-426" w:firstLine="283"/>
        <w:jc w:val="both"/>
        <w:rPr>
          <w:spacing w:val="-2"/>
          <w:sz w:val="24"/>
          <w:szCs w:val="24"/>
        </w:rPr>
      </w:pPr>
      <w:r w:rsidRPr="00C90DD1">
        <w:rPr>
          <w:spacing w:val="-2"/>
          <w:sz w:val="24"/>
          <w:szCs w:val="24"/>
        </w:rPr>
        <w:t>а) проверку соблюдения требований Бюджетного кодекса Российской Федерации, муниципальных правовых актов, регламентирующих бюджетный процесс (формирование и исполнение бюджета, сводной бюджетной росписи, бюджетных смет и планов финансово-хозяйственной деятельности участников бюджетного процесса, уведомлений о бюджетных ассигнованиях);</w:t>
      </w:r>
    </w:p>
    <w:p w:rsidR="002F65A6" w:rsidRPr="00C90DD1" w:rsidRDefault="002F65A6" w:rsidP="002F65A6">
      <w:pPr>
        <w:tabs>
          <w:tab w:val="left" w:pos="1134"/>
          <w:tab w:val="left" w:pos="1560"/>
        </w:tabs>
        <w:ind w:left="-567" w:right="-426" w:firstLine="283"/>
        <w:jc w:val="both"/>
        <w:rPr>
          <w:spacing w:val="-2"/>
          <w:sz w:val="24"/>
          <w:szCs w:val="24"/>
        </w:rPr>
      </w:pPr>
      <w:r w:rsidRPr="00C90DD1">
        <w:rPr>
          <w:spacing w:val="-2"/>
          <w:sz w:val="24"/>
          <w:szCs w:val="24"/>
        </w:rPr>
        <w:t>б) анализ исполнения местного бюджета за отчетный финансовый год (порядок внесения изменений в бюджетную роспись, структура доходной и расходной частей местного бюджета, соответствие показателей исполнения бюджета плановым показателям);</w:t>
      </w:r>
    </w:p>
    <w:p w:rsidR="002F65A6" w:rsidRPr="00C90DD1" w:rsidRDefault="002F65A6" w:rsidP="002F65A6">
      <w:pPr>
        <w:tabs>
          <w:tab w:val="left" w:pos="1134"/>
          <w:tab w:val="left" w:pos="1560"/>
        </w:tabs>
        <w:ind w:left="-567" w:right="-426" w:firstLine="283"/>
        <w:jc w:val="both"/>
        <w:rPr>
          <w:spacing w:val="-2"/>
          <w:sz w:val="24"/>
          <w:szCs w:val="24"/>
        </w:rPr>
      </w:pPr>
      <w:r w:rsidRPr="00C90DD1">
        <w:rPr>
          <w:spacing w:val="-2"/>
          <w:sz w:val="24"/>
          <w:szCs w:val="24"/>
        </w:rPr>
        <w:t>в) анализ выявленных нарушений и недостатков по характеру, существенности (качественной и количественной) и причинам их возникновения;</w:t>
      </w:r>
    </w:p>
    <w:p w:rsidR="002F65A6" w:rsidRPr="00C90DD1" w:rsidRDefault="002F65A6" w:rsidP="002F65A6">
      <w:pPr>
        <w:shd w:val="clear" w:color="auto" w:fill="FFFFFF"/>
        <w:tabs>
          <w:tab w:val="left" w:pos="1080"/>
          <w:tab w:val="left" w:pos="1134"/>
        </w:tabs>
        <w:ind w:left="-567" w:right="-426" w:firstLine="283"/>
        <w:jc w:val="both"/>
        <w:rPr>
          <w:sz w:val="24"/>
          <w:szCs w:val="24"/>
        </w:rPr>
      </w:pPr>
      <w:r w:rsidRPr="00C90DD1">
        <w:rPr>
          <w:sz w:val="24"/>
          <w:szCs w:val="24"/>
        </w:rPr>
        <w:t>5.8.2.  Проверку годовой отчетности об исполнении бюджета муниципального образования на:</w:t>
      </w:r>
    </w:p>
    <w:p w:rsidR="002F65A6" w:rsidRPr="00C90DD1" w:rsidRDefault="002F65A6" w:rsidP="002F65A6">
      <w:pPr>
        <w:tabs>
          <w:tab w:val="left" w:pos="1134"/>
          <w:tab w:val="left" w:pos="1560"/>
        </w:tabs>
        <w:ind w:left="-567" w:right="-426" w:firstLine="283"/>
        <w:jc w:val="both"/>
        <w:rPr>
          <w:spacing w:val="-2"/>
          <w:sz w:val="24"/>
          <w:szCs w:val="24"/>
        </w:rPr>
      </w:pPr>
      <w:r w:rsidRPr="00C90DD1">
        <w:rPr>
          <w:spacing w:val="-2"/>
          <w:sz w:val="24"/>
          <w:szCs w:val="24"/>
        </w:rPr>
        <w:t>а) соответствие состава и содержания форм годовой бюджетной отчетности ГРБС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действующей на момент проведения внешней проверки;</w:t>
      </w:r>
    </w:p>
    <w:p w:rsidR="002F65A6" w:rsidRPr="00C90DD1" w:rsidRDefault="002F65A6" w:rsidP="002F65A6">
      <w:pPr>
        <w:tabs>
          <w:tab w:val="left" w:pos="1134"/>
          <w:tab w:val="left" w:pos="1560"/>
        </w:tabs>
        <w:ind w:left="-567" w:right="-426" w:firstLine="283"/>
        <w:jc w:val="both"/>
        <w:rPr>
          <w:spacing w:val="-2"/>
          <w:sz w:val="24"/>
          <w:szCs w:val="24"/>
        </w:rPr>
      </w:pPr>
      <w:r w:rsidRPr="00C90DD1">
        <w:rPr>
          <w:spacing w:val="-2"/>
          <w:sz w:val="24"/>
          <w:szCs w:val="24"/>
        </w:rPr>
        <w:t>б) соответствие показателей отчетности данным представленных объектом контроля бюджетных регистров, правильности представления и раскрытия информации об активах и обязательствах, финансово-хозяйственных операциях в бюджетной отчетности (достоверность показателей годового отчета);</w:t>
      </w:r>
    </w:p>
    <w:p w:rsidR="002F65A6" w:rsidRPr="00C90DD1" w:rsidRDefault="002F65A6" w:rsidP="002F65A6">
      <w:pPr>
        <w:tabs>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67" w:right="-426" w:firstLine="283"/>
        <w:jc w:val="both"/>
        <w:rPr>
          <w:sz w:val="24"/>
          <w:szCs w:val="24"/>
        </w:rPr>
      </w:pPr>
      <w:r w:rsidRPr="00C90DD1">
        <w:rPr>
          <w:sz w:val="24"/>
          <w:szCs w:val="24"/>
        </w:rPr>
        <w:t>в) соответствие плановых показателей, указанных в отчётности ГРБС, показателям утверждённого бюджета с учётом изменений внесённых в ходе исполнения бюджета;</w:t>
      </w:r>
    </w:p>
    <w:p w:rsidR="002F65A6" w:rsidRPr="00C90DD1" w:rsidRDefault="002F65A6" w:rsidP="002F65A6">
      <w:pPr>
        <w:tabs>
          <w:tab w:val="left" w:pos="1134"/>
          <w:tab w:val="left" w:pos="1560"/>
        </w:tabs>
        <w:ind w:left="-567" w:right="-426" w:firstLine="283"/>
        <w:jc w:val="both"/>
        <w:rPr>
          <w:sz w:val="24"/>
          <w:szCs w:val="24"/>
          <w:lang w:eastAsia="ar-SA"/>
        </w:rPr>
      </w:pPr>
      <w:r w:rsidRPr="00C90DD1">
        <w:rPr>
          <w:sz w:val="24"/>
          <w:szCs w:val="24"/>
        </w:rPr>
        <w:t>г) корректность формирования сводной отчетности, консолидации показателей, а именно правильность суммирования одноименных показателей форм бюджетной отчетности главного распорядителя бюджетных средств и финансового органа по соответствующим строкам и графам, исключение в установленном порядке взаимосвязанных показателей по консолидируемым позициям;</w:t>
      </w:r>
    </w:p>
    <w:p w:rsidR="002F65A6" w:rsidRPr="00C90DD1" w:rsidRDefault="002F65A6" w:rsidP="002F65A6">
      <w:pPr>
        <w:tabs>
          <w:tab w:val="left" w:pos="2552"/>
        </w:tabs>
        <w:ind w:left="-567" w:right="-426" w:firstLine="283"/>
        <w:jc w:val="both"/>
        <w:rPr>
          <w:sz w:val="24"/>
          <w:szCs w:val="24"/>
        </w:rPr>
      </w:pPr>
      <w:r w:rsidRPr="00C90DD1">
        <w:rPr>
          <w:sz w:val="24"/>
          <w:szCs w:val="24"/>
        </w:rPr>
        <w:t>д) установление полноты бюджетной отчётности ГРБС и её соответствия требованиям нормативных правовых актов (необходимо провести анализ представленной к проверке отчётности ГРБС по составу, содержанию, прозрачности и информативности показателей).</w:t>
      </w:r>
    </w:p>
    <w:p w:rsidR="002F65A6" w:rsidRPr="00C90DD1" w:rsidRDefault="002F65A6" w:rsidP="002F65A6">
      <w:pPr>
        <w:pStyle w:val="a7"/>
        <w:tabs>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right="-425" w:firstLine="284"/>
        <w:jc w:val="both"/>
        <w:rPr>
          <w:sz w:val="24"/>
          <w:szCs w:val="24"/>
        </w:rPr>
      </w:pPr>
      <w:r w:rsidRPr="00C90DD1">
        <w:rPr>
          <w:sz w:val="24"/>
          <w:szCs w:val="24"/>
        </w:rPr>
        <w:t>Под прозрачностью и информативностью годового отчёта (бюджетной отчётности) понимается отражение в ней информации в таком объёме и структуре, которые позволяют сформировать адекватную информацию (представление) обо всех составляющих исполнения бюджета в целом (годовой отчёт) или по бюджетной отчётности ГРБС;</w:t>
      </w:r>
    </w:p>
    <w:p w:rsidR="002F65A6" w:rsidRPr="00C90DD1" w:rsidRDefault="002F65A6" w:rsidP="002F65A6">
      <w:pPr>
        <w:tabs>
          <w:tab w:val="left" w:pos="1134"/>
          <w:tab w:val="left" w:pos="1560"/>
        </w:tabs>
        <w:ind w:left="-567" w:right="-425" w:firstLine="284"/>
        <w:jc w:val="both"/>
        <w:rPr>
          <w:sz w:val="24"/>
          <w:szCs w:val="24"/>
        </w:rPr>
      </w:pPr>
      <w:r w:rsidRPr="00C90DD1">
        <w:rPr>
          <w:sz w:val="24"/>
          <w:szCs w:val="24"/>
        </w:rPr>
        <w:t>е) проверку соблюдения контрольных соотношений (арифметических увязок) между показателями различных форм отчетности и пояснительной записки.</w:t>
      </w:r>
    </w:p>
    <w:p w:rsidR="002F65A6" w:rsidRPr="00C90DD1" w:rsidRDefault="002F65A6" w:rsidP="002F65A6">
      <w:pPr>
        <w:shd w:val="clear" w:color="auto" w:fill="FFFFFF"/>
        <w:tabs>
          <w:tab w:val="left" w:pos="1080"/>
          <w:tab w:val="left" w:pos="1134"/>
        </w:tabs>
        <w:ind w:left="-567" w:right="-425" w:firstLine="284"/>
        <w:jc w:val="both"/>
        <w:rPr>
          <w:sz w:val="24"/>
          <w:szCs w:val="24"/>
        </w:rPr>
      </w:pPr>
      <w:r w:rsidRPr="00C90DD1">
        <w:rPr>
          <w:sz w:val="24"/>
          <w:szCs w:val="24"/>
        </w:rPr>
        <w:t>5.8.3. Проведение прочих контрольных (аналитических) процедур, в том числе по результатам камеральной проверки:</w:t>
      </w:r>
    </w:p>
    <w:p w:rsidR="002F65A6" w:rsidRPr="00C90DD1" w:rsidRDefault="002F65A6" w:rsidP="002F65A6">
      <w:pPr>
        <w:tabs>
          <w:tab w:val="left" w:pos="1134"/>
          <w:tab w:val="left" w:pos="1560"/>
        </w:tabs>
        <w:ind w:left="-567" w:right="-426" w:firstLine="283"/>
        <w:jc w:val="both"/>
        <w:rPr>
          <w:sz w:val="24"/>
          <w:szCs w:val="24"/>
        </w:rPr>
      </w:pPr>
      <w:r w:rsidRPr="00C90DD1">
        <w:rPr>
          <w:sz w:val="24"/>
          <w:szCs w:val="24"/>
        </w:rPr>
        <w:t>а) анализ структуры дебиторской и кредиторской задолженности на начало и конец отчетного периода, причин и сроков их возникновения;</w:t>
      </w:r>
    </w:p>
    <w:p w:rsidR="002F65A6" w:rsidRPr="00C90DD1" w:rsidRDefault="002F65A6" w:rsidP="002F65A6">
      <w:pPr>
        <w:tabs>
          <w:tab w:val="left" w:pos="1134"/>
          <w:tab w:val="left" w:pos="1560"/>
        </w:tabs>
        <w:ind w:left="-567" w:right="-426" w:firstLine="283"/>
        <w:jc w:val="both"/>
        <w:rPr>
          <w:sz w:val="24"/>
          <w:szCs w:val="24"/>
        </w:rPr>
      </w:pPr>
      <w:r w:rsidRPr="00C90DD1">
        <w:rPr>
          <w:sz w:val="24"/>
          <w:szCs w:val="24"/>
        </w:rPr>
        <w:t>б) анализ структуры расходов бюджета, их соответствия кодам бюджетной классификации;</w:t>
      </w:r>
    </w:p>
    <w:p w:rsidR="002F65A6" w:rsidRPr="00C90DD1" w:rsidRDefault="002F65A6" w:rsidP="002F65A6">
      <w:pPr>
        <w:tabs>
          <w:tab w:val="left" w:pos="1134"/>
          <w:tab w:val="left" w:pos="1560"/>
        </w:tabs>
        <w:ind w:left="-567" w:right="-426" w:firstLine="283"/>
        <w:jc w:val="both"/>
        <w:rPr>
          <w:sz w:val="24"/>
          <w:szCs w:val="24"/>
        </w:rPr>
      </w:pPr>
      <w:r w:rsidRPr="00C90DD1">
        <w:rPr>
          <w:sz w:val="24"/>
          <w:szCs w:val="24"/>
        </w:rPr>
        <w:lastRenderedPageBreak/>
        <w:t>в) анализ соблюдения методологии бюджетного учета, формирования бюджетных регистров;</w:t>
      </w:r>
    </w:p>
    <w:p w:rsidR="002F65A6" w:rsidRPr="00C90DD1" w:rsidRDefault="002F65A6" w:rsidP="002F65A6">
      <w:pPr>
        <w:tabs>
          <w:tab w:val="left" w:pos="1134"/>
          <w:tab w:val="left" w:pos="1560"/>
        </w:tabs>
        <w:ind w:left="-567" w:right="-426" w:firstLine="283"/>
        <w:jc w:val="both"/>
        <w:rPr>
          <w:sz w:val="24"/>
          <w:szCs w:val="24"/>
        </w:rPr>
      </w:pPr>
      <w:r w:rsidRPr="00C90DD1">
        <w:rPr>
          <w:sz w:val="24"/>
          <w:szCs w:val="24"/>
        </w:rPr>
        <w:t>г) анализ эффективности и результативности использования бюджетных средств – выполнение плана оказания муниципальных услуг, утверждённого бюджетом, и другие конкретные показатели, характеризующие основную деятельность проверяемого ГРБС;</w:t>
      </w:r>
    </w:p>
    <w:p w:rsidR="002F65A6" w:rsidRPr="00C90DD1" w:rsidRDefault="002F65A6" w:rsidP="002F65A6">
      <w:pPr>
        <w:tabs>
          <w:tab w:val="left" w:pos="1134"/>
          <w:tab w:val="left" w:pos="1560"/>
        </w:tabs>
        <w:ind w:left="-567" w:right="-426" w:firstLine="283"/>
        <w:jc w:val="both"/>
        <w:rPr>
          <w:sz w:val="24"/>
          <w:szCs w:val="24"/>
        </w:rPr>
      </w:pPr>
      <w:r w:rsidRPr="00C90DD1">
        <w:rPr>
          <w:sz w:val="24"/>
          <w:szCs w:val="24"/>
        </w:rPr>
        <w:t>д) анализ выявленных нарушений и недостатков по характеру, существенности (качественной и количественной) и причинам их возникновения.</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5.9. Процедуры, осуществляемые при проведении выездной проверки, предусматривают применение приемов как документальной, так и фактической проверки.</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Выездная проверка основывается на проведении экспертизы первичных учетных документов, регистров бюджетного учета, бюджетной отчетности объекта внешней проверки.</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При выездной проверке могут осуществляться следующие контрольные процедуры (помимо процедур, перечисленных в п. 2.4 настоящего стандарта):</w:t>
      </w:r>
    </w:p>
    <w:p w:rsidR="002F65A6" w:rsidRPr="00C90DD1" w:rsidRDefault="002F65A6" w:rsidP="002F65A6">
      <w:pPr>
        <w:tabs>
          <w:tab w:val="left" w:pos="1134"/>
          <w:tab w:val="left" w:pos="1560"/>
        </w:tabs>
        <w:ind w:left="-567" w:right="-426" w:firstLine="283"/>
        <w:jc w:val="both"/>
        <w:rPr>
          <w:sz w:val="24"/>
          <w:szCs w:val="24"/>
        </w:rPr>
      </w:pPr>
      <w:r w:rsidRPr="00C90DD1">
        <w:rPr>
          <w:sz w:val="24"/>
          <w:szCs w:val="24"/>
        </w:rPr>
        <w:t>а) экспертиза правоустанавливающих документов и договоров;</w:t>
      </w:r>
    </w:p>
    <w:p w:rsidR="002F65A6" w:rsidRPr="00C90DD1" w:rsidRDefault="002F65A6" w:rsidP="002F65A6">
      <w:pPr>
        <w:tabs>
          <w:tab w:val="left" w:pos="1134"/>
          <w:tab w:val="left" w:pos="1560"/>
        </w:tabs>
        <w:ind w:left="-567" w:right="-426" w:firstLine="283"/>
        <w:jc w:val="both"/>
        <w:rPr>
          <w:sz w:val="24"/>
          <w:szCs w:val="24"/>
        </w:rPr>
      </w:pPr>
      <w:r w:rsidRPr="00C90DD1">
        <w:rPr>
          <w:sz w:val="24"/>
          <w:szCs w:val="24"/>
        </w:rPr>
        <w:t>б) анализ существующего порядка организации и ведения бюджетного учета, оценка надежности средств внутреннего контроля;</w:t>
      </w:r>
    </w:p>
    <w:p w:rsidR="002F65A6" w:rsidRPr="00C90DD1" w:rsidRDefault="002F65A6" w:rsidP="002F65A6">
      <w:pPr>
        <w:tabs>
          <w:tab w:val="left" w:pos="1134"/>
          <w:tab w:val="left" w:pos="1560"/>
        </w:tabs>
        <w:ind w:left="-567" w:right="-426" w:firstLine="283"/>
        <w:jc w:val="both"/>
        <w:rPr>
          <w:sz w:val="24"/>
          <w:szCs w:val="24"/>
        </w:rPr>
      </w:pPr>
      <w:r w:rsidRPr="00C90DD1">
        <w:rPr>
          <w:sz w:val="24"/>
          <w:szCs w:val="24"/>
        </w:rPr>
        <w:t>в) выборочная сверка данных бюджетного учета с данными бюджетных регистров и показателями годовой отчетности;</w:t>
      </w:r>
    </w:p>
    <w:p w:rsidR="002F65A6" w:rsidRPr="00C90DD1" w:rsidRDefault="002F65A6" w:rsidP="002F65A6">
      <w:pPr>
        <w:tabs>
          <w:tab w:val="left" w:pos="1134"/>
          <w:tab w:val="left" w:pos="1560"/>
        </w:tabs>
        <w:ind w:left="-567" w:right="-426" w:firstLine="283"/>
        <w:jc w:val="both"/>
        <w:rPr>
          <w:sz w:val="24"/>
          <w:szCs w:val="24"/>
        </w:rPr>
      </w:pPr>
      <w:r w:rsidRPr="00C90DD1">
        <w:rPr>
          <w:sz w:val="24"/>
          <w:szCs w:val="24"/>
        </w:rPr>
        <w:t>г) выборочная проверка правомерности и порядка отражения в учете и отчетности показателей финансово-хозяйственных операций, активов и обязательств (по полноте и обоснованности, правильности отнесения к соответствующему периоду, соответствия данных учета данным первичной документации и др.);</w:t>
      </w:r>
    </w:p>
    <w:p w:rsidR="002F65A6" w:rsidRPr="00C90DD1" w:rsidRDefault="002F65A6" w:rsidP="002F65A6">
      <w:pPr>
        <w:tabs>
          <w:tab w:val="left" w:pos="1134"/>
          <w:tab w:val="left" w:pos="1560"/>
        </w:tabs>
        <w:ind w:left="-567" w:right="-426" w:firstLine="283"/>
        <w:jc w:val="both"/>
        <w:rPr>
          <w:sz w:val="24"/>
          <w:szCs w:val="24"/>
        </w:rPr>
      </w:pPr>
      <w:r w:rsidRPr="00C90DD1">
        <w:rPr>
          <w:sz w:val="24"/>
          <w:szCs w:val="24"/>
        </w:rPr>
        <w:t>д) проверка оформления результатов инвентаризации активов и обязательств и соответствия их данным учета и отчетности (инвентаризационные описи, акты сверки расчетов с дебиторами и кредиторами и др.);</w:t>
      </w:r>
    </w:p>
    <w:p w:rsidR="002F65A6" w:rsidRPr="00C90DD1" w:rsidRDefault="002F65A6" w:rsidP="002F65A6">
      <w:pPr>
        <w:tabs>
          <w:tab w:val="left" w:pos="1134"/>
          <w:tab w:val="left" w:pos="1560"/>
        </w:tabs>
        <w:ind w:left="-567" w:right="-426" w:firstLine="283"/>
        <w:jc w:val="both"/>
        <w:rPr>
          <w:sz w:val="24"/>
          <w:szCs w:val="24"/>
        </w:rPr>
      </w:pPr>
      <w:r w:rsidRPr="00C90DD1">
        <w:rPr>
          <w:sz w:val="24"/>
          <w:szCs w:val="24"/>
        </w:rPr>
        <w:t>е) проверка и анализ нетиповых финансово-хозяйственных операций, бюджетных записей, корректирующих проводок в учете и их документальной обоснованности;</w:t>
      </w:r>
    </w:p>
    <w:p w:rsidR="002F65A6" w:rsidRPr="00C90DD1" w:rsidRDefault="002F65A6" w:rsidP="002F65A6">
      <w:pPr>
        <w:tabs>
          <w:tab w:val="left" w:pos="1134"/>
          <w:tab w:val="left" w:pos="1560"/>
        </w:tabs>
        <w:ind w:left="-567" w:right="-426" w:firstLine="283"/>
        <w:jc w:val="both"/>
        <w:rPr>
          <w:sz w:val="24"/>
          <w:szCs w:val="24"/>
        </w:rPr>
      </w:pPr>
      <w:r w:rsidRPr="00C90DD1">
        <w:rPr>
          <w:sz w:val="24"/>
          <w:szCs w:val="24"/>
        </w:rPr>
        <w:t>ж) выборочная проверка целевого и эффективного использования ресурсов, анализ исполнения доходов и расходов местного бюджета (в том числе средств муниципального образования и имущества, выделяемого на реализацию переданных государственных полномочий);</w:t>
      </w:r>
    </w:p>
    <w:p w:rsidR="002F65A6" w:rsidRPr="00C90DD1" w:rsidRDefault="002F65A6" w:rsidP="002F65A6">
      <w:pPr>
        <w:tabs>
          <w:tab w:val="left" w:pos="1134"/>
          <w:tab w:val="left" w:pos="1560"/>
        </w:tabs>
        <w:ind w:left="-567" w:right="-426" w:firstLine="283"/>
        <w:jc w:val="both"/>
        <w:rPr>
          <w:sz w:val="24"/>
          <w:szCs w:val="24"/>
        </w:rPr>
      </w:pPr>
      <w:r w:rsidRPr="00C90DD1">
        <w:rPr>
          <w:sz w:val="24"/>
          <w:szCs w:val="24"/>
        </w:rPr>
        <w:t>з) проведение визуального осмотра (наблюдения), выборочной инвентаризации, контрольных замеров и т.п.;</w:t>
      </w:r>
    </w:p>
    <w:p w:rsidR="002F65A6" w:rsidRPr="00C90DD1" w:rsidRDefault="002F65A6" w:rsidP="002F65A6">
      <w:pPr>
        <w:tabs>
          <w:tab w:val="left" w:pos="1134"/>
          <w:tab w:val="left" w:pos="1560"/>
        </w:tabs>
        <w:ind w:left="-567" w:right="-426" w:firstLine="283"/>
        <w:jc w:val="both"/>
        <w:rPr>
          <w:sz w:val="24"/>
          <w:szCs w:val="24"/>
        </w:rPr>
      </w:pPr>
      <w:r w:rsidRPr="00C90DD1">
        <w:rPr>
          <w:sz w:val="24"/>
          <w:szCs w:val="24"/>
        </w:rPr>
        <w:t>и) анализ материалов по результатам внешних контрольных мероприятий, проводившимся уполномоченными контрольными органами на объекте проверки, и принятых по их результатам мер;</w:t>
      </w:r>
    </w:p>
    <w:p w:rsidR="002F65A6" w:rsidRPr="00C90DD1" w:rsidRDefault="002F65A6" w:rsidP="002F65A6">
      <w:pPr>
        <w:tabs>
          <w:tab w:val="left" w:pos="1134"/>
          <w:tab w:val="left" w:pos="1560"/>
        </w:tabs>
        <w:ind w:left="-567" w:right="-426" w:firstLine="283"/>
        <w:jc w:val="both"/>
        <w:rPr>
          <w:sz w:val="24"/>
          <w:szCs w:val="24"/>
        </w:rPr>
      </w:pPr>
      <w:r w:rsidRPr="00C90DD1">
        <w:rPr>
          <w:sz w:val="24"/>
          <w:szCs w:val="24"/>
        </w:rPr>
        <w:t>к) проверка соблюдения требований по размещению заказов на поставку товаров, выполнения работ, оказание услуг для муниципальных нужд.</w:t>
      </w:r>
    </w:p>
    <w:p w:rsidR="002F65A6" w:rsidRPr="00C90DD1" w:rsidRDefault="002F65A6" w:rsidP="002F65A6">
      <w:pPr>
        <w:ind w:left="-567" w:right="-426" w:firstLine="283"/>
        <w:rPr>
          <w:sz w:val="24"/>
          <w:szCs w:val="24"/>
        </w:rPr>
      </w:pPr>
    </w:p>
    <w:p w:rsidR="002F65A6" w:rsidRPr="00C90DD1" w:rsidRDefault="002F65A6" w:rsidP="002F65A6">
      <w:pPr>
        <w:ind w:left="-567" w:right="-426" w:firstLine="283"/>
        <w:jc w:val="center"/>
        <w:rPr>
          <w:b/>
          <w:sz w:val="24"/>
          <w:szCs w:val="24"/>
        </w:rPr>
      </w:pPr>
      <w:r w:rsidRPr="00C90DD1">
        <w:rPr>
          <w:b/>
          <w:sz w:val="24"/>
          <w:szCs w:val="24"/>
        </w:rPr>
        <w:t>6. Порядок проведения внешней проверки.</w:t>
      </w:r>
    </w:p>
    <w:p w:rsidR="002F65A6" w:rsidRPr="00C90DD1" w:rsidRDefault="002F65A6" w:rsidP="002F65A6">
      <w:pPr>
        <w:ind w:left="-567" w:right="-426" w:firstLine="283"/>
        <w:jc w:val="center"/>
        <w:rPr>
          <w:b/>
          <w:sz w:val="24"/>
          <w:szCs w:val="24"/>
        </w:rPr>
      </w:pP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6.1. Проведение внешней проверки подлежит планированию.</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6.2. При планировании внешней проверки учитываются:</w:t>
      </w:r>
    </w:p>
    <w:p w:rsidR="002F65A6" w:rsidRPr="00C90DD1" w:rsidRDefault="002F65A6" w:rsidP="002F65A6">
      <w:pPr>
        <w:pStyle w:val="HTML"/>
        <w:numPr>
          <w:ilvl w:val="0"/>
          <w:numId w:val="32"/>
        </w:numPr>
        <w:tabs>
          <w:tab w:val="clear" w:pos="916"/>
          <w:tab w:val="left" w:pos="0"/>
        </w:tabs>
        <w:ind w:left="-567" w:right="-426" w:firstLine="283"/>
        <w:jc w:val="both"/>
        <w:rPr>
          <w:rFonts w:ascii="Times New Roman" w:hAnsi="Times New Roman"/>
          <w:sz w:val="24"/>
          <w:szCs w:val="24"/>
        </w:rPr>
      </w:pPr>
      <w:r w:rsidRPr="00C90DD1">
        <w:rPr>
          <w:rFonts w:ascii="Times New Roman" w:hAnsi="Times New Roman"/>
          <w:sz w:val="24"/>
          <w:szCs w:val="24"/>
        </w:rPr>
        <w:t xml:space="preserve">установленные законодательством сроки подготовки бюджетной отчетности и формирования заключения на годовой отчет об исполнении бюджета </w:t>
      </w:r>
      <w:r>
        <w:rPr>
          <w:rFonts w:ascii="Times New Roman" w:hAnsi="Times New Roman"/>
          <w:sz w:val="24"/>
          <w:szCs w:val="24"/>
        </w:rPr>
        <w:t>Воткинского</w:t>
      </w:r>
      <w:r w:rsidRPr="00C90DD1">
        <w:rPr>
          <w:rFonts w:ascii="Times New Roman" w:hAnsi="Times New Roman"/>
          <w:sz w:val="24"/>
          <w:szCs w:val="24"/>
        </w:rPr>
        <w:t xml:space="preserve">  района;</w:t>
      </w:r>
    </w:p>
    <w:p w:rsidR="002F65A6" w:rsidRPr="00C90DD1" w:rsidRDefault="002F65A6" w:rsidP="002F65A6">
      <w:pPr>
        <w:pStyle w:val="HTML"/>
        <w:numPr>
          <w:ilvl w:val="0"/>
          <w:numId w:val="32"/>
        </w:numPr>
        <w:tabs>
          <w:tab w:val="clear" w:pos="916"/>
          <w:tab w:val="left" w:pos="0"/>
        </w:tabs>
        <w:ind w:left="-567" w:right="-426" w:firstLine="283"/>
        <w:jc w:val="both"/>
        <w:rPr>
          <w:rFonts w:ascii="Times New Roman" w:hAnsi="Times New Roman"/>
          <w:sz w:val="24"/>
          <w:szCs w:val="24"/>
        </w:rPr>
      </w:pPr>
      <w:r w:rsidRPr="00C90DD1">
        <w:rPr>
          <w:rFonts w:ascii="Times New Roman" w:hAnsi="Times New Roman"/>
          <w:sz w:val="24"/>
          <w:szCs w:val="24"/>
        </w:rPr>
        <w:t>степень обеспеченности КСО ресурсами (трудовыми, материальными и финансовыми);</w:t>
      </w:r>
    </w:p>
    <w:p w:rsidR="002F65A6" w:rsidRPr="00C90DD1" w:rsidRDefault="002F65A6" w:rsidP="002F65A6">
      <w:pPr>
        <w:pStyle w:val="HTML"/>
        <w:numPr>
          <w:ilvl w:val="0"/>
          <w:numId w:val="32"/>
        </w:numPr>
        <w:tabs>
          <w:tab w:val="clear" w:pos="916"/>
          <w:tab w:val="left" w:pos="0"/>
        </w:tabs>
        <w:ind w:left="-567" w:right="-426" w:firstLine="283"/>
        <w:jc w:val="both"/>
        <w:rPr>
          <w:rFonts w:ascii="Times New Roman" w:hAnsi="Times New Roman"/>
          <w:sz w:val="24"/>
          <w:szCs w:val="24"/>
        </w:rPr>
      </w:pPr>
      <w:r w:rsidRPr="00C90DD1">
        <w:rPr>
          <w:rFonts w:ascii="Times New Roman" w:hAnsi="Times New Roman"/>
          <w:sz w:val="24"/>
          <w:szCs w:val="24"/>
        </w:rPr>
        <w:t>квалификация и опыт работы;</w:t>
      </w:r>
    </w:p>
    <w:p w:rsidR="002F65A6" w:rsidRPr="00C90DD1" w:rsidRDefault="002F65A6" w:rsidP="002F65A6">
      <w:pPr>
        <w:pStyle w:val="HTML"/>
        <w:numPr>
          <w:ilvl w:val="0"/>
          <w:numId w:val="32"/>
        </w:numPr>
        <w:tabs>
          <w:tab w:val="clear" w:pos="916"/>
          <w:tab w:val="left" w:pos="0"/>
        </w:tabs>
        <w:ind w:left="-567" w:right="-426" w:firstLine="283"/>
        <w:jc w:val="both"/>
        <w:rPr>
          <w:rFonts w:ascii="Times New Roman" w:hAnsi="Times New Roman"/>
          <w:sz w:val="24"/>
          <w:szCs w:val="24"/>
        </w:rPr>
      </w:pPr>
      <w:r w:rsidRPr="00C90DD1">
        <w:rPr>
          <w:rFonts w:ascii="Times New Roman" w:hAnsi="Times New Roman"/>
          <w:sz w:val="24"/>
          <w:szCs w:val="24"/>
        </w:rPr>
        <w:t>профессиональная компетентность и опыт специалистов КСО и др.</w:t>
      </w:r>
    </w:p>
    <w:p w:rsidR="002F65A6" w:rsidRPr="00C90DD1" w:rsidRDefault="002F65A6" w:rsidP="002F65A6">
      <w:pPr>
        <w:shd w:val="clear" w:color="auto" w:fill="FFFFFF"/>
        <w:ind w:left="-567" w:right="-426" w:firstLine="283"/>
        <w:jc w:val="both"/>
        <w:rPr>
          <w:color w:val="222222"/>
          <w:sz w:val="24"/>
          <w:szCs w:val="24"/>
        </w:rPr>
      </w:pPr>
      <w:r w:rsidRPr="00C90DD1">
        <w:rPr>
          <w:sz w:val="24"/>
          <w:szCs w:val="24"/>
        </w:rPr>
        <w:t xml:space="preserve">6.3. </w:t>
      </w:r>
      <w:r w:rsidRPr="00C90DD1">
        <w:rPr>
          <w:color w:val="222222"/>
          <w:sz w:val="24"/>
          <w:szCs w:val="24"/>
        </w:rPr>
        <w:t>Бюджетная отчетность органа, организующего исполнение бюджета муниципального образования  формируется в соответствии с единой методологией и стандартами бюджетного учета и отчетности, установленных Министерством финансов Российской Федерации (далее-Минфин РФ):</w:t>
      </w:r>
    </w:p>
    <w:p w:rsidR="002F65A6" w:rsidRPr="00C90DD1" w:rsidRDefault="002F65A6" w:rsidP="002F65A6">
      <w:pPr>
        <w:shd w:val="clear" w:color="auto" w:fill="FFFFFF"/>
        <w:ind w:left="-567" w:right="-426" w:firstLine="283"/>
        <w:jc w:val="both"/>
        <w:rPr>
          <w:color w:val="222222"/>
          <w:sz w:val="24"/>
          <w:szCs w:val="24"/>
        </w:rPr>
      </w:pPr>
      <w:r w:rsidRPr="00C90DD1">
        <w:rPr>
          <w:color w:val="222222"/>
          <w:sz w:val="24"/>
          <w:szCs w:val="24"/>
        </w:rPr>
        <w:t>- отчет об исполнении бюджета муниципального образования;</w:t>
      </w:r>
    </w:p>
    <w:p w:rsidR="002F65A6" w:rsidRPr="00C90DD1" w:rsidRDefault="002F65A6" w:rsidP="002F65A6">
      <w:pPr>
        <w:shd w:val="clear" w:color="auto" w:fill="FFFFFF"/>
        <w:ind w:left="-567" w:right="-426" w:firstLine="283"/>
        <w:jc w:val="both"/>
        <w:rPr>
          <w:color w:val="222222"/>
          <w:sz w:val="24"/>
          <w:szCs w:val="24"/>
        </w:rPr>
      </w:pPr>
      <w:r w:rsidRPr="00C90DD1">
        <w:rPr>
          <w:color w:val="222222"/>
          <w:sz w:val="24"/>
          <w:szCs w:val="24"/>
        </w:rPr>
        <w:t>- баланс исполнения бюджета муниципального образования;</w:t>
      </w:r>
    </w:p>
    <w:p w:rsidR="002F65A6" w:rsidRPr="00C90DD1" w:rsidRDefault="002F65A6" w:rsidP="002F65A6">
      <w:pPr>
        <w:shd w:val="clear" w:color="auto" w:fill="FFFFFF"/>
        <w:ind w:left="-567" w:right="-426" w:firstLine="283"/>
        <w:jc w:val="both"/>
        <w:rPr>
          <w:color w:val="222222"/>
          <w:sz w:val="24"/>
          <w:szCs w:val="24"/>
        </w:rPr>
      </w:pPr>
      <w:r w:rsidRPr="00C90DD1">
        <w:rPr>
          <w:color w:val="222222"/>
          <w:sz w:val="24"/>
          <w:szCs w:val="24"/>
        </w:rPr>
        <w:t>- отчет о финансовых результатах деятельности;</w:t>
      </w:r>
    </w:p>
    <w:p w:rsidR="002F65A6" w:rsidRPr="00C90DD1" w:rsidRDefault="002F65A6" w:rsidP="002F65A6">
      <w:pPr>
        <w:shd w:val="clear" w:color="auto" w:fill="FFFFFF"/>
        <w:ind w:left="-567" w:right="-426" w:firstLine="283"/>
        <w:jc w:val="both"/>
        <w:rPr>
          <w:color w:val="222222"/>
          <w:sz w:val="24"/>
          <w:szCs w:val="24"/>
        </w:rPr>
      </w:pPr>
      <w:r w:rsidRPr="00C90DD1">
        <w:rPr>
          <w:color w:val="222222"/>
          <w:sz w:val="24"/>
          <w:szCs w:val="24"/>
        </w:rPr>
        <w:t>- отчет о движении денежных средств;</w:t>
      </w:r>
    </w:p>
    <w:p w:rsidR="002F65A6" w:rsidRPr="00C90DD1" w:rsidRDefault="002F65A6" w:rsidP="002F65A6">
      <w:pPr>
        <w:shd w:val="clear" w:color="auto" w:fill="FFFFFF"/>
        <w:ind w:left="-567" w:right="-426" w:firstLine="283"/>
        <w:jc w:val="both"/>
        <w:rPr>
          <w:color w:val="222222"/>
          <w:sz w:val="24"/>
          <w:szCs w:val="24"/>
        </w:rPr>
      </w:pPr>
      <w:r w:rsidRPr="00C90DD1">
        <w:rPr>
          <w:color w:val="222222"/>
          <w:sz w:val="24"/>
          <w:szCs w:val="24"/>
        </w:rPr>
        <w:t>- пояснительная записка.</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 xml:space="preserve">6.3. 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w:t>
      </w:r>
      <w:r w:rsidRPr="00C90DD1">
        <w:rPr>
          <w:rFonts w:ascii="Times New Roman" w:hAnsi="Times New Roman"/>
          <w:sz w:val="24"/>
          <w:szCs w:val="24"/>
        </w:rPr>
        <w:lastRenderedPageBreak/>
        <w:t>доказательств, необходимых для формулирования обоснованных выводов и формирования заключения на годовой отчет об исполнении бюджета муниципального образования.</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6.4. Доказательства представляют собой информацию, полученную при проведении контрольного мероприятия, и результат ее анализа, которые подтверждают выводы, сделанные по результатам этого мероприятия.</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6.5. 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6.6. Надлежащими считаются доказательства, подтверждающие выводы, сделанные по результатам контрольного мероприятия. Надлежащий характер представляет собой качественную сторону доказательств.</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6.7. Доказательствами при проведении внешней проверки являются:</w:t>
      </w:r>
    </w:p>
    <w:p w:rsidR="002F65A6" w:rsidRPr="00C90DD1" w:rsidRDefault="002F65A6" w:rsidP="002F65A6">
      <w:pPr>
        <w:numPr>
          <w:ilvl w:val="0"/>
          <w:numId w:val="33"/>
        </w:numPr>
        <w:shd w:val="clear" w:color="auto" w:fill="FFFFFF"/>
        <w:ind w:left="-567" w:right="-426" w:firstLine="283"/>
        <w:jc w:val="both"/>
        <w:rPr>
          <w:sz w:val="24"/>
          <w:szCs w:val="24"/>
        </w:rPr>
      </w:pPr>
      <w:r w:rsidRPr="00C90DD1">
        <w:rPr>
          <w:sz w:val="24"/>
          <w:szCs w:val="24"/>
        </w:rPr>
        <w:t>первичные учетные документы;</w:t>
      </w:r>
    </w:p>
    <w:p w:rsidR="002F65A6" w:rsidRPr="00C90DD1" w:rsidRDefault="002F65A6" w:rsidP="002F65A6">
      <w:pPr>
        <w:numPr>
          <w:ilvl w:val="0"/>
          <w:numId w:val="33"/>
        </w:numPr>
        <w:shd w:val="clear" w:color="auto" w:fill="FFFFFF"/>
        <w:ind w:left="-567" w:right="-426" w:firstLine="283"/>
        <w:jc w:val="both"/>
        <w:rPr>
          <w:sz w:val="24"/>
          <w:szCs w:val="24"/>
        </w:rPr>
      </w:pPr>
      <w:r w:rsidRPr="00C90DD1">
        <w:rPr>
          <w:sz w:val="24"/>
          <w:szCs w:val="24"/>
        </w:rPr>
        <w:t>регистры бухгалтерского учета;</w:t>
      </w:r>
    </w:p>
    <w:p w:rsidR="002F65A6" w:rsidRPr="00C90DD1" w:rsidRDefault="002F65A6" w:rsidP="002F65A6">
      <w:pPr>
        <w:numPr>
          <w:ilvl w:val="0"/>
          <w:numId w:val="33"/>
        </w:numPr>
        <w:shd w:val="clear" w:color="auto" w:fill="FFFFFF"/>
        <w:ind w:left="-567" w:right="-426" w:firstLine="283"/>
        <w:jc w:val="both"/>
        <w:rPr>
          <w:sz w:val="24"/>
          <w:szCs w:val="24"/>
        </w:rPr>
      </w:pPr>
      <w:r w:rsidRPr="00C90DD1">
        <w:rPr>
          <w:sz w:val="24"/>
          <w:szCs w:val="24"/>
        </w:rPr>
        <w:t>бюджетная, статистическая и иная отчетность;</w:t>
      </w:r>
    </w:p>
    <w:p w:rsidR="002F65A6" w:rsidRPr="00C90DD1" w:rsidRDefault="002F65A6" w:rsidP="002F65A6">
      <w:pPr>
        <w:numPr>
          <w:ilvl w:val="0"/>
          <w:numId w:val="33"/>
        </w:numPr>
        <w:shd w:val="clear" w:color="auto" w:fill="FFFFFF"/>
        <w:ind w:left="-567" w:right="-426" w:firstLine="283"/>
        <w:jc w:val="both"/>
        <w:rPr>
          <w:sz w:val="24"/>
          <w:szCs w:val="24"/>
        </w:rPr>
      </w:pPr>
      <w:r w:rsidRPr="00C90DD1">
        <w:rPr>
          <w:sz w:val="24"/>
          <w:szCs w:val="24"/>
        </w:rPr>
        <w:t>результаты процедур контроля, проведенных в ходе контрольного мероприятия и оформленные рабочими документами;</w:t>
      </w:r>
    </w:p>
    <w:p w:rsidR="002F65A6" w:rsidRPr="00C90DD1" w:rsidRDefault="002F65A6" w:rsidP="002F65A6">
      <w:pPr>
        <w:numPr>
          <w:ilvl w:val="0"/>
          <w:numId w:val="33"/>
        </w:numPr>
        <w:shd w:val="clear" w:color="auto" w:fill="FFFFFF"/>
        <w:ind w:left="-567" w:right="-426" w:firstLine="283"/>
        <w:jc w:val="both"/>
        <w:rPr>
          <w:sz w:val="24"/>
          <w:szCs w:val="24"/>
        </w:rPr>
      </w:pPr>
      <w:r w:rsidRPr="00C90DD1">
        <w:rPr>
          <w:sz w:val="24"/>
          <w:szCs w:val="24"/>
        </w:rPr>
        <w:t>заключения экспертов;</w:t>
      </w:r>
    </w:p>
    <w:p w:rsidR="002F65A6" w:rsidRPr="00C90DD1" w:rsidRDefault="002F65A6" w:rsidP="002F65A6">
      <w:pPr>
        <w:numPr>
          <w:ilvl w:val="0"/>
          <w:numId w:val="33"/>
        </w:numPr>
        <w:shd w:val="clear" w:color="auto" w:fill="FFFFFF"/>
        <w:ind w:left="-567" w:right="-426" w:firstLine="283"/>
        <w:jc w:val="both"/>
        <w:rPr>
          <w:sz w:val="24"/>
          <w:szCs w:val="24"/>
        </w:rPr>
      </w:pPr>
      <w:r w:rsidRPr="00C90DD1">
        <w:rPr>
          <w:sz w:val="24"/>
          <w:szCs w:val="24"/>
        </w:rPr>
        <w:t>письменные заявления и разъяснения руководителя и должностных лиц объектов внешней проверки;</w:t>
      </w:r>
    </w:p>
    <w:p w:rsidR="002F65A6" w:rsidRPr="00C90DD1" w:rsidRDefault="002F65A6" w:rsidP="002F65A6">
      <w:pPr>
        <w:numPr>
          <w:ilvl w:val="0"/>
          <w:numId w:val="33"/>
        </w:numPr>
        <w:shd w:val="clear" w:color="auto" w:fill="FFFFFF"/>
        <w:tabs>
          <w:tab w:val="left" w:pos="0"/>
        </w:tabs>
        <w:ind w:left="-567" w:right="-426" w:firstLine="283"/>
        <w:jc w:val="both"/>
        <w:rPr>
          <w:sz w:val="24"/>
          <w:szCs w:val="24"/>
        </w:rPr>
      </w:pPr>
      <w:r w:rsidRPr="00C90DD1">
        <w:rPr>
          <w:sz w:val="24"/>
          <w:szCs w:val="24"/>
        </w:rPr>
        <w:t>документы и сведения, полученные из других достоверных источников (органы казначейства и др.).</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 xml:space="preserve">6.8. Проверяющему необходимо получить письменные заявления и разъяснения от руководства объекта проверки по всем вопросам, являющимся существенными для целей контрольного мероприятия, если предполагается, что получить достаточные надлежащие доказательства другим путем не представляется возможным. </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Заявления и разъяснения должны быть оформлены в письменном виде с указанием необходимой информации, даты, должности и фамилии, имени, отчества составителя и содержать его подпись.</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Если заявления и разъяснения руководства объекта проверки противоречат другим полученным в ходе проверки доказательствам, необходимо исследовать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6.9. В ходе проведения выездной внешней проверки запросы дополнительной информации осуществляются в оперативном режиме.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 а также отметкой о получении запроса представителями объекта внешней проверки.</w:t>
      </w:r>
    </w:p>
    <w:p w:rsidR="002F65A6" w:rsidRPr="00C90DD1" w:rsidRDefault="002F65A6" w:rsidP="002F65A6">
      <w:pPr>
        <w:pStyle w:val="HTML"/>
        <w:widowControl w:val="0"/>
        <w:ind w:left="-567" w:right="-426" w:firstLine="283"/>
        <w:jc w:val="both"/>
        <w:rPr>
          <w:rFonts w:ascii="Times New Roman" w:hAnsi="Times New Roman"/>
          <w:snapToGrid w:val="0"/>
          <w:sz w:val="24"/>
          <w:szCs w:val="24"/>
        </w:rPr>
      </w:pPr>
      <w:r w:rsidRPr="00C90DD1">
        <w:rPr>
          <w:rFonts w:ascii="Times New Roman" w:hAnsi="Times New Roman"/>
          <w:sz w:val="24"/>
          <w:szCs w:val="24"/>
        </w:rPr>
        <w:t>6.10. В случае представления информации ненадлежащего вида, непредставления информации или представления ее в неполном объеме составляется акт по факту непредставления сведений по запросу КСО.</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6.11. Оценка надежности доказательств основывается на следующем:</w:t>
      </w:r>
    </w:p>
    <w:p w:rsidR="002F65A6" w:rsidRPr="00C90DD1" w:rsidRDefault="002F65A6" w:rsidP="002F65A6">
      <w:pPr>
        <w:numPr>
          <w:ilvl w:val="0"/>
          <w:numId w:val="34"/>
        </w:numPr>
        <w:shd w:val="clear" w:color="auto" w:fill="FFFFFF"/>
        <w:tabs>
          <w:tab w:val="left" w:pos="142"/>
        </w:tabs>
        <w:ind w:left="-567" w:right="-426" w:firstLine="283"/>
        <w:jc w:val="both"/>
        <w:rPr>
          <w:sz w:val="24"/>
          <w:szCs w:val="24"/>
        </w:rPr>
      </w:pPr>
      <w:r w:rsidRPr="00C90DD1">
        <w:rPr>
          <w:sz w:val="24"/>
          <w:szCs w:val="24"/>
        </w:rPr>
        <w:t>доказательства, полученные из внешних источников (в том числе органов местного самоуправления), как правило, более надежны, чем доказательства, полученные от объекта контроля;</w:t>
      </w:r>
    </w:p>
    <w:p w:rsidR="002F65A6" w:rsidRPr="00C90DD1" w:rsidRDefault="002F65A6" w:rsidP="002F65A6">
      <w:pPr>
        <w:numPr>
          <w:ilvl w:val="0"/>
          <w:numId w:val="34"/>
        </w:numPr>
        <w:shd w:val="clear" w:color="auto" w:fill="FFFFFF"/>
        <w:tabs>
          <w:tab w:val="left" w:pos="142"/>
        </w:tabs>
        <w:ind w:left="-567" w:right="-426" w:firstLine="283"/>
        <w:jc w:val="both"/>
        <w:rPr>
          <w:sz w:val="24"/>
          <w:szCs w:val="24"/>
        </w:rPr>
      </w:pPr>
      <w:r w:rsidRPr="00C90DD1">
        <w:rPr>
          <w:sz w:val="24"/>
          <w:szCs w:val="24"/>
        </w:rPr>
        <w:t>надежность доказательств, полученных от объекта контроля, тем выше, чем качественнее система бюджетного учета и выше оценка системы внутреннего контроля объекта проверки;</w:t>
      </w:r>
    </w:p>
    <w:p w:rsidR="002F65A6" w:rsidRPr="00C90DD1" w:rsidRDefault="002F65A6" w:rsidP="002F65A6">
      <w:pPr>
        <w:numPr>
          <w:ilvl w:val="0"/>
          <w:numId w:val="34"/>
        </w:numPr>
        <w:shd w:val="clear" w:color="auto" w:fill="FFFFFF"/>
        <w:tabs>
          <w:tab w:val="left" w:pos="142"/>
        </w:tabs>
        <w:ind w:left="-567" w:right="-426" w:firstLine="283"/>
        <w:jc w:val="both"/>
        <w:rPr>
          <w:sz w:val="24"/>
          <w:szCs w:val="24"/>
        </w:rPr>
      </w:pPr>
      <w:r w:rsidRPr="00C90DD1">
        <w:rPr>
          <w:sz w:val="24"/>
          <w:szCs w:val="24"/>
        </w:rPr>
        <w:t>доказательства, полученные непосредственно проверяющим, более надежны, чем доказательства, полученные от объекта внешней проверки;</w:t>
      </w:r>
    </w:p>
    <w:p w:rsidR="002F65A6" w:rsidRPr="00C90DD1" w:rsidRDefault="002F65A6" w:rsidP="002F65A6">
      <w:pPr>
        <w:numPr>
          <w:ilvl w:val="0"/>
          <w:numId w:val="34"/>
        </w:numPr>
        <w:shd w:val="clear" w:color="auto" w:fill="FFFFFF"/>
        <w:tabs>
          <w:tab w:val="left" w:pos="142"/>
        </w:tabs>
        <w:ind w:left="-567" w:right="-426" w:firstLine="283"/>
        <w:jc w:val="both"/>
        <w:rPr>
          <w:sz w:val="24"/>
          <w:szCs w:val="24"/>
        </w:rPr>
      </w:pPr>
      <w:r w:rsidRPr="00C90DD1">
        <w:rPr>
          <w:sz w:val="24"/>
          <w:szCs w:val="24"/>
        </w:rPr>
        <w:t>доказательства в документальной форме и письменные заявления более надежны, чем доказательства и заявления в устной форме;</w:t>
      </w:r>
    </w:p>
    <w:p w:rsidR="002F65A6" w:rsidRPr="00C90DD1" w:rsidRDefault="002F65A6" w:rsidP="002F65A6">
      <w:pPr>
        <w:numPr>
          <w:ilvl w:val="0"/>
          <w:numId w:val="34"/>
        </w:numPr>
        <w:shd w:val="clear" w:color="auto" w:fill="FFFFFF"/>
        <w:tabs>
          <w:tab w:val="left" w:pos="142"/>
        </w:tabs>
        <w:ind w:left="-567" w:right="-426" w:firstLine="283"/>
        <w:jc w:val="both"/>
        <w:rPr>
          <w:sz w:val="24"/>
          <w:szCs w:val="24"/>
        </w:rPr>
      </w:pPr>
      <w:r w:rsidRPr="00C90DD1">
        <w:rPr>
          <w:sz w:val="24"/>
          <w:szCs w:val="24"/>
        </w:rPr>
        <w:t>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6.12. Доказательства более надежны, если они получены из разных источников, имеют идентичное или разное содержание, но при этом не противоречат друг другу. В таких случаях обеспечивается более высокая степень уверенности в выводах, сделанных в ходе контрольного мероприятия, по сравнению с той, которая имела бы место при рассмотрении доказательств по отдельности.</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lastRenderedPageBreak/>
        <w:t>Если доказательства, полученные из одного источника, не соответствуют доказательствам, полученным из другого источника, проверяющим должны быть определены дополнительные контрольные процедуры, необходимые для выяснения причин такого несоответствия.</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6.13. Достаточность, надлежащий характер и надежность доказательств должны сопоставляться с расходами и трудозатратами, связанными с получением таких доказательств. Однако сложность получения конкретного доказательства и связанные с этим расходы и трудозатраты не являются основанием для отказа от получения данного доказательства.</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6.14. Количественная и качественная характеристики доказательств, полученных в ходе реализации контрольных полномочий, влияют на формирование профессионального мнения проверяющего и выдачу заключения на годовой отчет.</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6.15. Проверяющий получает доказательства путем выполнения соответствующих контрольных процедур.</w:t>
      </w:r>
    </w:p>
    <w:p w:rsidR="002F65A6" w:rsidRPr="00C90DD1" w:rsidRDefault="002F65A6" w:rsidP="002F65A6">
      <w:pPr>
        <w:pStyle w:val="HTML"/>
        <w:ind w:left="-567" w:right="-426" w:firstLine="283"/>
        <w:jc w:val="both"/>
        <w:rPr>
          <w:rFonts w:ascii="Times New Roman" w:hAnsi="Times New Roman"/>
          <w:sz w:val="24"/>
          <w:szCs w:val="24"/>
        </w:rPr>
      </w:pPr>
      <w:r w:rsidRPr="00C90DD1">
        <w:rPr>
          <w:rFonts w:ascii="Times New Roman" w:hAnsi="Times New Roman"/>
          <w:sz w:val="24"/>
          <w:szCs w:val="24"/>
        </w:rPr>
        <w:t>6.16. По окончании проведения контрольных и аналитических процедур члены рабочей группы должны:</w:t>
      </w:r>
    </w:p>
    <w:p w:rsidR="002F65A6" w:rsidRPr="00C90DD1" w:rsidRDefault="002F65A6" w:rsidP="002F65A6">
      <w:pPr>
        <w:numPr>
          <w:ilvl w:val="0"/>
          <w:numId w:val="35"/>
        </w:numPr>
        <w:shd w:val="clear" w:color="auto" w:fill="FFFFFF"/>
        <w:tabs>
          <w:tab w:val="left" w:pos="142"/>
          <w:tab w:val="left" w:pos="1134"/>
        </w:tabs>
        <w:ind w:left="-567" w:right="-426" w:firstLine="283"/>
        <w:jc w:val="both"/>
        <w:rPr>
          <w:sz w:val="24"/>
          <w:szCs w:val="24"/>
        </w:rPr>
      </w:pPr>
      <w:r w:rsidRPr="00C90DD1">
        <w:rPr>
          <w:sz w:val="24"/>
          <w:szCs w:val="24"/>
        </w:rPr>
        <w:t>оформить акт внешней проверки по результатам проведенного мероприятия с подробным описанием выявленных нарушений (искажений));</w:t>
      </w:r>
    </w:p>
    <w:p w:rsidR="002F65A6" w:rsidRPr="00C90DD1" w:rsidRDefault="002F65A6" w:rsidP="002F65A6">
      <w:pPr>
        <w:numPr>
          <w:ilvl w:val="0"/>
          <w:numId w:val="35"/>
        </w:numPr>
        <w:shd w:val="clear" w:color="auto" w:fill="FFFFFF"/>
        <w:tabs>
          <w:tab w:val="left" w:pos="142"/>
          <w:tab w:val="left" w:pos="1134"/>
        </w:tabs>
        <w:ind w:left="-567" w:right="-426" w:firstLine="283"/>
        <w:jc w:val="both"/>
        <w:rPr>
          <w:sz w:val="24"/>
          <w:szCs w:val="24"/>
        </w:rPr>
      </w:pPr>
      <w:r w:rsidRPr="00C90DD1">
        <w:rPr>
          <w:sz w:val="24"/>
          <w:szCs w:val="24"/>
        </w:rPr>
        <w:t>сформулировать выводы по результатам внешней проверки;</w:t>
      </w:r>
    </w:p>
    <w:p w:rsidR="002F65A6" w:rsidRPr="00C90DD1" w:rsidRDefault="002F65A6" w:rsidP="002F65A6">
      <w:pPr>
        <w:numPr>
          <w:ilvl w:val="0"/>
          <w:numId w:val="35"/>
        </w:numPr>
        <w:shd w:val="clear" w:color="auto" w:fill="FFFFFF"/>
        <w:tabs>
          <w:tab w:val="left" w:pos="142"/>
          <w:tab w:val="left" w:pos="1134"/>
        </w:tabs>
        <w:ind w:left="-567" w:right="-426" w:firstLine="283"/>
        <w:jc w:val="both"/>
        <w:rPr>
          <w:sz w:val="24"/>
          <w:szCs w:val="24"/>
        </w:rPr>
      </w:pPr>
      <w:r w:rsidRPr="00C90DD1">
        <w:rPr>
          <w:sz w:val="24"/>
          <w:szCs w:val="24"/>
        </w:rPr>
        <w:t>согласовать результаты внешней проверки с председателем КСО;</w:t>
      </w:r>
    </w:p>
    <w:p w:rsidR="002F65A6" w:rsidRPr="00C90DD1" w:rsidRDefault="002F65A6" w:rsidP="002F65A6">
      <w:pPr>
        <w:numPr>
          <w:ilvl w:val="0"/>
          <w:numId w:val="35"/>
        </w:numPr>
        <w:shd w:val="clear" w:color="auto" w:fill="FFFFFF"/>
        <w:tabs>
          <w:tab w:val="left" w:pos="142"/>
          <w:tab w:val="left" w:pos="1134"/>
        </w:tabs>
        <w:ind w:left="-567" w:right="-426" w:firstLine="283"/>
        <w:jc w:val="both"/>
        <w:rPr>
          <w:sz w:val="24"/>
          <w:szCs w:val="24"/>
        </w:rPr>
      </w:pPr>
      <w:r w:rsidRPr="00C90DD1">
        <w:rPr>
          <w:sz w:val="24"/>
          <w:szCs w:val="24"/>
        </w:rPr>
        <w:t>подготовить соответствующее заключение на годовой отчет об исполнении консоли</w:t>
      </w:r>
      <w:r>
        <w:rPr>
          <w:sz w:val="24"/>
          <w:szCs w:val="24"/>
        </w:rPr>
        <w:t>дированного  бюджета Воткинского</w:t>
      </w:r>
      <w:r w:rsidRPr="00C90DD1">
        <w:rPr>
          <w:sz w:val="24"/>
          <w:szCs w:val="24"/>
        </w:rPr>
        <w:t xml:space="preserve"> района; </w:t>
      </w:r>
    </w:p>
    <w:p w:rsidR="002F65A6" w:rsidRPr="00C90DD1" w:rsidRDefault="002F65A6" w:rsidP="002F65A6">
      <w:pPr>
        <w:numPr>
          <w:ilvl w:val="0"/>
          <w:numId w:val="35"/>
        </w:numPr>
        <w:shd w:val="clear" w:color="auto" w:fill="FFFFFF"/>
        <w:tabs>
          <w:tab w:val="left" w:pos="142"/>
          <w:tab w:val="left" w:pos="1134"/>
        </w:tabs>
        <w:ind w:left="-567" w:right="-426" w:firstLine="283"/>
        <w:jc w:val="both"/>
        <w:rPr>
          <w:sz w:val="24"/>
          <w:szCs w:val="24"/>
        </w:rPr>
      </w:pPr>
      <w:r w:rsidRPr="00C90DD1">
        <w:rPr>
          <w:sz w:val="24"/>
          <w:szCs w:val="24"/>
        </w:rPr>
        <w:t>сформировать дело по результатам контрольного мероприятия.</w:t>
      </w:r>
    </w:p>
    <w:p w:rsidR="002F65A6" w:rsidRPr="00C90DD1" w:rsidRDefault="002F65A6" w:rsidP="002F65A6">
      <w:pPr>
        <w:ind w:left="-284" w:right="-426"/>
        <w:rPr>
          <w:b/>
          <w:sz w:val="24"/>
          <w:szCs w:val="24"/>
        </w:rPr>
      </w:pPr>
    </w:p>
    <w:p w:rsidR="002F65A6" w:rsidRPr="00C90DD1" w:rsidRDefault="002F65A6" w:rsidP="002F65A6">
      <w:pPr>
        <w:numPr>
          <w:ilvl w:val="0"/>
          <w:numId w:val="37"/>
        </w:numPr>
        <w:ind w:right="-426"/>
        <w:jc w:val="center"/>
        <w:rPr>
          <w:b/>
          <w:sz w:val="24"/>
          <w:szCs w:val="24"/>
        </w:rPr>
      </w:pPr>
      <w:r w:rsidRPr="00C90DD1">
        <w:rPr>
          <w:b/>
          <w:sz w:val="24"/>
          <w:szCs w:val="24"/>
        </w:rPr>
        <w:t>Содержание  акта внешней проверки.</w:t>
      </w:r>
    </w:p>
    <w:p w:rsidR="002F65A6" w:rsidRPr="00C90DD1" w:rsidRDefault="002F65A6" w:rsidP="002F65A6">
      <w:pPr>
        <w:ind w:left="-284" w:right="-426"/>
        <w:rPr>
          <w:b/>
          <w:sz w:val="24"/>
          <w:szCs w:val="24"/>
        </w:rPr>
      </w:pPr>
    </w:p>
    <w:p w:rsidR="002F65A6" w:rsidRPr="00C90DD1" w:rsidRDefault="002F65A6" w:rsidP="002F65A6">
      <w:pPr>
        <w:ind w:left="-567" w:right="-426" w:firstLine="283"/>
        <w:jc w:val="both"/>
        <w:rPr>
          <w:sz w:val="24"/>
          <w:szCs w:val="24"/>
        </w:rPr>
      </w:pPr>
      <w:r w:rsidRPr="00C90DD1">
        <w:rPr>
          <w:sz w:val="24"/>
          <w:szCs w:val="24"/>
        </w:rPr>
        <w:t>7.1. Лицом, ответственным за проведение проверки  готовится акт  внешней проверки муниципального образования, с учетом результатов контрольных и экспертно-аналитических мероприятий, включающее в себя следующие основные положения:</w:t>
      </w:r>
    </w:p>
    <w:p w:rsidR="002F65A6" w:rsidRPr="00C90DD1" w:rsidRDefault="002F65A6" w:rsidP="002F65A6">
      <w:pPr>
        <w:pStyle w:val="a9"/>
        <w:widowControl w:val="0"/>
        <w:ind w:left="-567" w:right="-426" w:firstLine="283"/>
        <w:jc w:val="both"/>
        <w:rPr>
          <w:sz w:val="24"/>
          <w:szCs w:val="24"/>
        </w:rPr>
      </w:pPr>
      <w:r w:rsidRPr="00C90DD1">
        <w:rPr>
          <w:sz w:val="24"/>
          <w:szCs w:val="24"/>
        </w:rPr>
        <w:t>7.1.1. Установление достоверности отчета об исполнении  бюджета муниципального образования за отчетный финансовый год, в том числе:</w:t>
      </w:r>
    </w:p>
    <w:p w:rsidR="002F65A6" w:rsidRPr="00C90DD1" w:rsidRDefault="002F65A6" w:rsidP="002F65A6">
      <w:pPr>
        <w:pStyle w:val="a9"/>
        <w:widowControl w:val="0"/>
        <w:ind w:left="-567" w:right="-426" w:firstLine="283"/>
        <w:jc w:val="both"/>
        <w:rPr>
          <w:sz w:val="24"/>
          <w:szCs w:val="24"/>
        </w:rPr>
      </w:pPr>
      <w:r w:rsidRPr="00C90DD1">
        <w:rPr>
          <w:sz w:val="24"/>
          <w:szCs w:val="24"/>
        </w:rPr>
        <w:t>- оценка отчета по доходам  бюджета муниципального образования по кодам классификации доходов бюджетов Российской Федерации, включающая:</w:t>
      </w:r>
    </w:p>
    <w:p w:rsidR="002F65A6" w:rsidRPr="00C90DD1" w:rsidRDefault="002F65A6" w:rsidP="002F65A6">
      <w:pPr>
        <w:pStyle w:val="a9"/>
        <w:widowControl w:val="0"/>
        <w:ind w:left="-567" w:right="-426" w:firstLine="283"/>
        <w:jc w:val="both"/>
        <w:rPr>
          <w:sz w:val="24"/>
          <w:szCs w:val="24"/>
        </w:rPr>
      </w:pPr>
      <w:r w:rsidRPr="00C90DD1">
        <w:rPr>
          <w:sz w:val="24"/>
          <w:szCs w:val="24"/>
        </w:rPr>
        <w:t>- оценку соответствия показателей бюджетной отчетности показателям годового отчета об исполнении  бюджета муниципального образования за отчетный финансовый год. Сравнение результатов проверки КСО и соответствующих показателей бюджетной отчетности ГРБС;</w:t>
      </w:r>
    </w:p>
    <w:p w:rsidR="002F65A6" w:rsidRPr="00C90DD1" w:rsidRDefault="002F65A6" w:rsidP="002F65A6">
      <w:pPr>
        <w:widowControl w:val="0"/>
        <w:tabs>
          <w:tab w:val="left" w:pos="10065"/>
          <w:tab w:val="left" w:pos="10206"/>
        </w:tabs>
        <w:ind w:left="-567" w:right="-426" w:firstLine="283"/>
        <w:jc w:val="both"/>
        <w:rPr>
          <w:sz w:val="24"/>
          <w:szCs w:val="24"/>
        </w:rPr>
      </w:pPr>
      <w:r w:rsidRPr="00C90DD1">
        <w:rPr>
          <w:sz w:val="24"/>
          <w:szCs w:val="24"/>
        </w:rPr>
        <w:t>- анализ эффективности деятельности ГРБС по контролю за правильностью исчисления, полнотой и своевременностью уплаты платежей в бюджет, взысканием и принятием решений  по возврату излишне уплаченных (взысканных) платежей в бюджет, пеней, штрафов по ним.</w:t>
      </w:r>
    </w:p>
    <w:p w:rsidR="002F65A6" w:rsidRPr="00C90DD1" w:rsidRDefault="002F65A6" w:rsidP="002F65A6">
      <w:pPr>
        <w:widowControl w:val="0"/>
        <w:ind w:left="-567" w:right="-426" w:firstLine="283"/>
        <w:jc w:val="both"/>
        <w:rPr>
          <w:sz w:val="24"/>
          <w:szCs w:val="24"/>
        </w:rPr>
      </w:pPr>
      <w:r w:rsidRPr="00C90DD1">
        <w:rPr>
          <w:sz w:val="24"/>
          <w:szCs w:val="24"/>
        </w:rPr>
        <w:t>7.1.2. Оценка отчета по расходам  бюджета муниципального образования по разделам, подразделам функциональной и ведомственной классификациям расходов бюджетов, установленным приложениями к решению о  бюджете муниципального образования на отчетный финансовый год, включающая:</w:t>
      </w:r>
    </w:p>
    <w:p w:rsidR="002F65A6" w:rsidRPr="00C90DD1" w:rsidRDefault="002F65A6" w:rsidP="002F65A6">
      <w:pPr>
        <w:pStyle w:val="a9"/>
        <w:widowControl w:val="0"/>
        <w:ind w:left="-567" w:right="-426" w:firstLine="283"/>
        <w:jc w:val="both"/>
        <w:rPr>
          <w:sz w:val="24"/>
          <w:szCs w:val="24"/>
        </w:rPr>
      </w:pPr>
      <w:r w:rsidRPr="00C90DD1">
        <w:rPr>
          <w:sz w:val="24"/>
          <w:szCs w:val="24"/>
        </w:rPr>
        <w:t>- оценку соответствия показателей бюджетной отчетности  показателям годового отчета об исполнении бюджета муниципального образования за отчетный финансовый год;</w:t>
      </w:r>
    </w:p>
    <w:p w:rsidR="002F65A6" w:rsidRPr="00C90DD1" w:rsidRDefault="002F65A6" w:rsidP="002F65A6">
      <w:pPr>
        <w:pStyle w:val="a9"/>
        <w:widowControl w:val="0"/>
        <w:ind w:left="-567" w:right="-426" w:firstLine="283"/>
        <w:jc w:val="both"/>
        <w:rPr>
          <w:sz w:val="24"/>
          <w:szCs w:val="24"/>
        </w:rPr>
      </w:pPr>
      <w:r w:rsidRPr="00C90DD1">
        <w:rPr>
          <w:sz w:val="24"/>
          <w:szCs w:val="24"/>
        </w:rPr>
        <w:t>- анализ причин неиспользования бюджетных ассигнований, предусмотренных решением о бюджете муниципального образования на отчетный финансовый год,  образования остатков бюджетных средств на лицевых счетах и неисполнения расходов;</w:t>
      </w:r>
    </w:p>
    <w:p w:rsidR="002F65A6" w:rsidRPr="00C90DD1" w:rsidRDefault="002F65A6" w:rsidP="002F65A6">
      <w:pPr>
        <w:pStyle w:val="a9"/>
        <w:widowControl w:val="0"/>
        <w:ind w:left="-567" w:right="-426" w:firstLine="283"/>
        <w:jc w:val="both"/>
        <w:rPr>
          <w:sz w:val="24"/>
          <w:szCs w:val="24"/>
        </w:rPr>
      </w:pPr>
      <w:r w:rsidRPr="00C90DD1">
        <w:rPr>
          <w:sz w:val="24"/>
          <w:szCs w:val="24"/>
        </w:rPr>
        <w:t>- оценка эффективности и результативности расходования бюджетных средств, включающая:</w:t>
      </w:r>
    </w:p>
    <w:p w:rsidR="002F65A6" w:rsidRPr="00C90DD1" w:rsidRDefault="002F65A6" w:rsidP="002F65A6">
      <w:pPr>
        <w:pStyle w:val="a9"/>
        <w:widowControl w:val="0"/>
        <w:ind w:left="-567" w:right="-426" w:firstLine="283"/>
        <w:jc w:val="both"/>
        <w:rPr>
          <w:sz w:val="24"/>
          <w:szCs w:val="24"/>
        </w:rPr>
      </w:pPr>
      <w:r w:rsidRPr="00C90DD1">
        <w:rPr>
          <w:sz w:val="24"/>
          <w:szCs w:val="24"/>
        </w:rPr>
        <w:t>- анализ использования объемов выделенного финансирования на предмет соответствия  целям, предусмотренным решением  о  бюджете муниципального образования на отчетный финансовый год и  муниципальным программам;</w:t>
      </w:r>
    </w:p>
    <w:p w:rsidR="002F65A6" w:rsidRPr="00C90DD1" w:rsidRDefault="002F65A6" w:rsidP="002F65A6">
      <w:pPr>
        <w:pStyle w:val="a9"/>
        <w:widowControl w:val="0"/>
        <w:tabs>
          <w:tab w:val="left" w:pos="0"/>
        </w:tabs>
        <w:ind w:left="-567" w:right="-426" w:firstLine="283"/>
        <w:jc w:val="both"/>
        <w:rPr>
          <w:sz w:val="24"/>
          <w:szCs w:val="24"/>
        </w:rPr>
      </w:pPr>
      <w:r w:rsidRPr="00C90DD1">
        <w:rPr>
          <w:sz w:val="24"/>
          <w:szCs w:val="24"/>
        </w:rPr>
        <w:t>- оценку отчета по источникам финансирования дефицита бюджета муниципального образования, включая:</w:t>
      </w:r>
    </w:p>
    <w:p w:rsidR="002F65A6" w:rsidRPr="00C90DD1" w:rsidRDefault="002F65A6" w:rsidP="002F65A6">
      <w:pPr>
        <w:widowControl w:val="0"/>
        <w:tabs>
          <w:tab w:val="left" w:pos="10065"/>
          <w:tab w:val="left" w:pos="10206"/>
        </w:tabs>
        <w:ind w:left="-567" w:right="-426" w:firstLine="283"/>
        <w:jc w:val="both"/>
        <w:rPr>
          <w:sz w:val="24"/>
          <w:szCs w:val="24"/>
        </w:rPr>
      </w:pPr>
      <w:r w:rsidRPr="00C90DD1">
        <w:rPr>
          <w:sz w:val="24"/>
          <w:szCs w:val="24"/>
        </w:rPr>
        <w:lastRenderedPageBreak/>
        <w:t>- анализ объемов и структуры остатков средств на лицевых счетах  по состоянию на начало и конец финансового года, которые включены в состав остатков средств  бюджета муниципального образования, а также установление сумм неиспользованных остатков объемов;</w:t>
      </w:r>
    </w:p>
    <w:p w:rsidR="002F65A6" w:rsidRPr="00C90DD1" w:rsidRDefault="002F65A6" w:rsidP="002F65A6">
      <w:pPr>
        <w:pStyle w:val="a9"/>
        <w:widowControl w:val="0"/>
        <w:ind w:left="-567" w:right="-426" w:firstLine="283"/>
        <w:jc w:val="both"/>
        <w:rPr>
          <w:sz w:val="24"/>
          <w:szCs w:val="24"/>
        </w:rPr>
      </w:pPr>
      <w:r w:rsidRPr="00C90DD1">
        <w:rPr>
          <w:sz w:val="24"/>
          <w:szCs w:val="24"/>
        </w:rPr>
        <w:t>- оценку исполнения показателей программы муниципальных внутренних заимствований муниципального образования по видам долговых обязательств, а также анализ их осуществления в соответствии с требованиями БК РФ;</w:t>
      </w:r>
    </w:p>
    <w:p w:rsidR="002F65A6" w:rsidRPr="00C90DD1" w:rsidRDefault="002F65A6" w:rsidP="002F65A6">
      <w:pPr>
        <w:pStyle w:val="a9"/>
        <w:widowControl w:val="0"/>
        <w:tabs>
          <w:tab w:val="left" w:pos="0"/>
        </w:tabs>
        <w:ind w:left="-567" w:right="-426" w:firstLine="283"/>
        <w:jc w:val="both"/>
        <w:rPr>
          <w:sz w:val="24"/>
          <w:szCs w:val="24"/>
        </w:rPr>
      </w:pPr>
      <w:r w:rsidRPr="00C90DD1">
        <w:rPr>
          <w:sz w:val="24"/>
          <w:szCs w:val="24"/>
        </w:rPr>
        <w:t>- выявленные отклонения отчета об исполнении  бюджета муниципального образования за отчетный финансовый год от установленных показателей бюджета и предложения, направленные на их устранение, а также на совершенствование бюджетного процесса в целом;</w:t>
      </w:r>
    </w:p>
    <w:p w:rsidR="002F65A6" w:rsidRPr="00C90DD1" w:rsidRDefault="002F65A6" w:rsidP="002F65A6">
      <w:pPr>
        <w:pStyle w:val="a9"/>
        <w:widowControl w:val="0"/>
        <w:tabs>
          <w:tab w:val="left" w:pos="0"/>
        </w:tabs>
        <w:ind w:left="-567" w:right="-426" w:firstLine="283"/>
        <w:jc w:val="both"/>
        <w:rPr>
          <w:sz w:val="24"/>
          <w:szCs w:val="24"/>
        </w:rPr>
      </w:pPr>
      <w:r w:rsidRPr="00C90DD1">
        <w:rPr>
          <w:sz w:val="24"/>
          <w:szCs w:val="24"/>
        </w:rPr>
        <w:t>- наличие, состояние и эффективность внутреннего финансового контроля в органах местного самоуправления и муниципальных учреждениях;</w:t>
      </w:r>
    </w:p>
    <w:p w:rsidR="002F65A6" w:rsidRPr="00C90DD1" w:rsidRDefault="002F65A6" w:rsidP="002F65A6">
      <w:pPr>
        <w:pStyle w:val="a9"/>
        <w:widowControl w:val="0"/>
        <w:tabs>
          <w:tab w:val="left" w:pos="0"/>
        </w:tabs>
        <w:ind w:left="-567" w:right="-426" w:firstLine="283"/>
        <w:jc w:val="both"/>
        <w:rPr>
          <w:sz w:val="24"/>
          <w:szCs w:val="24"/>
        </w:rPr>
      </w:pPr>
      <w:r w:rsidRPr="00C90DD1">
        <w:rPr>
          <w:sz w:val="24"/>
          <w:szCs w:val="24"/>
        </w:rPr>
        <w:t>- анализ исполнения текстовых статей решения о бюджете муниципального образования на отчетный финансовый год;</w:t>
      </w:r>
    </w:p>
    <w:p w:rsidR="002F65A6" w:rsidRPr="00C90DD1" w:rsidRDefault="002F65A6" w:rsidP="002F65A6">
      <w:pPr>
        <w:shd w:val="clear" w:color="auto" w:fill="FFFFFF"/>
        <w:tabs>
          <w:tab w:val="left" w:pos="0"/>
        </w:tabs>
        <w:ind w:left="-567" w:right="-426" w:firstLine="283"/>
        <w:jc w:val="both"/>
        <w:rPr>
          <w:sz w:val="24"/>
          <w:szCs w:val="24"/>
        </w:rPr>
      </w:pPr>
      <w:r w:rsidRPr="00C90DD1">
        <w:rPr>
          <w:sz w:val="24"/>
          <w:szCs w:val="24"/>
        </w:rPr>
        <w:t>- анализ причин  нарушений (неэффективных расходов, нецелевых расходов, расходов, осуществленных в нарушение действующего законодательства), выявленных в ходе проведения комплекса проверок.</w:t>
      </w:r>
    </w:p>
    <w:p w:rsidR="002F65A6" w:rsidRPr="00C90DD1" w:rsidRDefault="002F65A6" w:rsidP="002F65A6">
      <w:pPr>
        <w:shd w:val="clear" w:color="auto" w:fill="FFFFFF"/>
        <w:ind w:left="-567" w:right="-426" w:firstLine="283"/>
        <w:jc w:val="both"/>
        <w:rPr>
          <w:color w:val="222222"/>
          <w:sz w:val="24"/>
          <w:szCs w:val="24"/>
        </w:rPr>
      </w:pPr>
      <w:r w:rsidRPr="00C90DD1">
        <w:rPr>
          <w:color w:val="222222"/>
          <w:sz w:val="24"/>
          <w:szCs w:val="24"/>
        </w:rPr>
        <w:t>7.2. В ходе осуществления внешней проверки КСО вправе в пределах своих полномочий запрашивать дополнительную информацию и документы у Администрации муниципального образования, Управления финансов Администрации муницип</w:t>
      </w:r>
      <w:r>
        <w:rPr>
          <w:color w:val="222222"/>
          <w:sz w:val="24"/>
          <w:szCs w:val="24"/>
        </w:rPr>
        <w:t>ального  образования «Воткинский</w:t>
      </w:r>
      <w:r w:rsidRPr="00C90DD1">
        <w:rPr>
          <w:color w:val="222222"/>
          <w:sz w:val="24"/>
          <w:szCs w:val="24"/>
        </w:rPr>
        <w:t xml:space="preserve"> район», ГРБС.</w:t>
      </w:r>
    </w:p>
    <w:p w:rsidR="002F65A6" w:rsidRPr="00C90DD1" w:rsidRDefault="002F65A6" w:rsidP="002F65A6">
      <w:pPr>
        <w:pStyle w:val="a9"/>
        <w:widowControl w:val="0"/>
        <w:ind w:left="-567" w:right="-426" w:firstLine="283"/>
        <w:jc w:val="both"/>
        <w:rPr>
          <w:sz w:val="24"/>
          <w:szCs w:val="24"/>
        </w:rPr>
      </w:pPr>
      <w:r w:rsidRPr="00C90DD1">
        <w:rPr>
          <w:color w:val="222222"/>
          <w:sz w:val="24"/>
          <w:szCs w:val="24"/>
        </w:rPr>
        <w:t>7.3. Акт внешней проверки</w:t>
      </w:r>
      <w:r w:rsidRPr="00C90DD1">
        <w:rPr>
          <w:sz w:val="24"/>
          <w:szCs w:val="24"/>
        </w:rPr>
        <w:t xml:space="preserve"> на годовой отчет об исполнении  бюджета муниципального образования за отчетный финансовый год утверждается  председателем КСО </w:t>
      </w:r>
      <w:r w:rsidRPr="00C90DD1">
        <w:rPr>
          <w:bCs/>
          <w:sz w:val="24"/>
          <w:szCs w:val="24"/>
        </w:rPr>
        <w:t>не позднее срока, установленного Положением о бюджетном   процессе в муниципальном образовании</w:t>
      </w:r>
      <w:r w:rsidRPr="00C90DD1">
        <w:rPr>
          <w:sz w:val="24"/>
          <w:szCs w:val="24"/>
        </w:rPr>
        <w:t>.</w:t>
      </w:r>
    </w:p>
    <w:p w:rsidR="002F65A6" w:rsidRPr="00C90DD1" w:rsidRDefault="002F65A6" w:rsidP="002F65A6">
      <w:pPr>
        <w:ind w:left="-567" w:right="-426" w:firstLine="283"/>
        <w:jc w:val="both"/>
        <w:rPr>
          <w:bCs/>
          <w:sz w:val="24"/>
          <w:szCs w:val="24"/>
        </w:rPr>
      </w:pPr>
      <w:r w:rsidRPr="00C90DD1">
        <w:rPr>
          <w:sz w:val="24"/>
          <w:szCs w:val="24"/>
        </w:rPr>
        <w:t xml:space="preserve">7.4. Акт внешней проверки  направляется в представительный орган муниципального образования  </w:t>
      </w:r>
      <w:r w:rsidRPr="00C90DD1">
        <w:rPr>
          <w:bCs/>
          <w:sz w:val="24"/>
          <w:szCs w:val="24"/>
        </w:rPr>
        <w:t>не позднее срока, установленного Положением о бюджетном  процессе муниципального образования.</w:t>
      </w:r>
    </w:p>
    <w:p w:rsidR="002F65A6" w:rsidRPr="00C90DD1" w:rsidRDefault="002F65A6" w:rsidP="002F65A6">
      <w:pPr>
        <w:ind w:left="-567" w:right="-426" w:firstLine="283"/>
        <w:jc w:val="both"/>
        <w:rPr>
          <w:sz w:val="24"/>
          <w:szCs w:val="24"/>
        </w:rPr>
      </w:pPr>
    </w:p>
    <w:p w:rsidR="002F65A6" w:rsidRPr="00C90DD1" w:rsidRDefault="002F65A6" w:rsidP="002F65A6">
      <w:pPr>
        <w:pStyle w:val="a9"/>
        <w:widowControl w:val="0"/>
        <w:ind w:left="284" w:right="-426"/>
        <w:rPr>
          <w:b/>
          <w:sz w:val="24"/>
          <w:szCs w:val="24"/>
        </w:rPr>
      </w:pPr>
      <w:r w:rsidRPr="00C90DD1">
        <w:rPr>
          <w:b/>
          <w:sz w:val="24"/>
          <w:szCs w:val="24"/>
        </w:rPr>
        <w:t>8. Содержание и подписание заключения  КСО.</w:t>
      </w:r>
    </w:p>
    <w:p w:rsidR="002F65A6" w:rsidRPr="00C90DD1" w:rsidRDefault="002F65A6" w:rsidP="002F65A6">
      <w:pPr>
        <w:shd w:val="clear" w:color="auto" w:fill="FFFFFF"/>
        <w:ind w:left="-567" w:right="-426" w:firstLine="283"/>
        <w:jc w:val="center"/>
        <w:rPr>
          <w:color w:val="222222"/>
          <w:sz w:val="24"/>
          <w:szCs w:val="24"/>
        </w:rPr>
      </w:pPr>
    </w:p>
    <w:p w:rsidR="002F65A6" w:rsidRPr="00C90DD1" w:rsidRDefault="002F65A6" w:rsidP="002F65A6">
      <w:pPr>
        <w:ind w:left="-567" w:right="-426" w:firstLine="283"/>
        <w:jc w:val="both"/>
        <w:rPr>
          <w:b/>
          <w:bCs/>
          <w:sz w:val="24"/>
          <w:szCs w:val="24"/>
        </w:rPr>
      </w:pPr>
      <w:r w:rsidRPr="00C90DD1">
        <w:rPr>
          <w:sz w:val="24"/>
          <w:szCs w:val="24"/>
        </w:rPr>
        <w:t>8.1. КСО, созданный  представительным органом муници</w:t>
      </w:r>
      <w:r>
        <w:rPr>
          <w:sz w:val="24"/>
          <w:szCs w:val="24"/>
        </w:rPr>
        <w:t>пального образования «Воткинский</w:t>
      </w:r>
      <w:r w:rsidRPr="00C90DD1">
        <w:rPr>
          <w:sz w:val="24"/>
          <w:szCs w:val="24"/>
        </w:rPr>
        <w:t xml:space="preserve"> район» на основании итоговых документов по проведению внешней проверки ГРБС, в том числе муниципальных образований сельских поселений  оформляет заключение на  годовой отчет об исполнении консолидированного бюджета за отчетный финансовый год. </w:t>
      </w:r>
    </w:p>
    <w:p w:rsidR="002F65A6" w:rsidRPr="00C90DD1" w:rsidRDefault="002F65A6" w:rsidP="002F65A6">
      <w:pPr>
        <w:pStyle w:val="a9"/>
        <w:widowControl w:val="0"/>
        <w:ind w:left="-567" w:right="-426" w:firstLine="283"/>
        <w:jc w:val="both"/>
        <w:rPr>
          <w:bCs/>
          <w:sz w:val="24"/>
          <w:szCs w:val="24"/>
        </w:rPr>
      </w:pPr>
      <w:r w:rsidRPr="00C90DD1">
        <w:rPr>
          <w:bCs/>
          <w:sz w:val="24"/>
          <w:szCs w:val="24"/>
        </w:rPr>
        <w:t>8.2. Заключение КСО состоит из следующих разделов:</w:t>
      </w:r>
    </w:p>
    <w:p w:rsidR="002F65A6" w:rsidRPr="00C90DD1" w:rsidRDefault="002F65A6" w:rsidP="002F65A6">
      <w:pPr>
        <w:pStyle w:val="a9"/>
        <w:widowControl w:val="0"/>
        <w:ind w:left="-567" w:right="-426" w:firstLine="283"/>
        <w:jc w:val="both"/>
        <w:rPr>
          <w:bCs/>
          <w:sz w:val="24"/>
          <w:szCs w:val="24"/>
        </w:rPr>
      </w:pPr>
      <w:r w:rsidRPr="00C90DD1">
        <w:rPr>
          <w:bCs/>
          <w:sz w:val="24"/>
          <w:szCs w:val="24"/>
        </w:rPr>
        <w:t>8.2.1. Общие положения.</w:t>
      </w:r>
    </w:p>
    <w:p w:rsidR="002F65A6" w:rsidRPr="00C90DD1" w:rsidRDefault="002F65A6" w:rsidP="002F65A6">
      <w:pPr>
        <w:pStyle w:val="a9"/>
        <w:widowControl w:val="0"/>
        <w:ind w:left="-567" w:right="-426" w:firstLine="283"/>
        <w:jc w:val="both"/>
        <w:rPr>
          <w:bCs/>
          <w:sz w:val="24"/>
          <w:szCs w:val="24"/>
        </w:rPr>
      </w:pPr>
      <w:r w:rsidRPr="00C90DD1">
        <w:rPr>
          <w:bCs/>
          <w:sz w:val="24"/>
          <w:szCs w:val="24"/>
        </w:rPr>
        <w:t>8.2.2. Результаты внешней проверки годовой бюджетной отчетности ГРБС.</w:t>
      </w:r>
    </w:p>
    <w:p w:rsidR="002F65A6" w:rsidRPr="00C90DD1" w:rsidRDefault="002F65A6" w:rsidP="002F65A6">
      <w:pPr>
        <w:pStyle w:val="a9"/>
        <w:widowControl w:val="0"/>
        <w:ind w:left="-567" w:right="-426" w:firstLine="283"/>
        <w:jc w:val="both"/>
        <w:rPr>
          <w:bCs/>
          <w:sz w:val="24"/>
          <w:szCs w:val="24"/>
        </w:rPr>
      </w:pPr>
      <w:r w:rsidRPr="00C90DD1">
        <w:rPr>
          <w:bCs/>
          <w:sz w:val="24"/>
          <w:szCs w:val="24"/>
        </w:rPr>
        <w:t>8.2.3. Основные итоги социально-экономического развития.</w:t>
      </w:r>
    </w:p>
    <w:p w:rsidR="002F65A6" w:rsidRPr="00C90DD1" w:rsidRDefault="002F65A6" w:rsidP="002F65A6">
      <w:pPr>
        <w:pStyle w:val="a9"/>
        <w:widowControl w:val="0"/>
        <w:ind w:left="-567" w:right="-426" w:firstLine="283"/>
        <w:jc w:val="both"/>
        <w:rPr>
          <w:sz w:val="24"/>
          <w:szCs w:val="24"/>
        </w:rPr>
      </w:pPr>
      <w:r w:rsidRPr="00C90DD1">
        <w:rPr>
          <w:sz w:val="24"/>
          <w:szCs w:val="24"/>
        </w:rPr>
        <w:t>8.2.4. Анализ исполнения основных характеристик бюджета в отчетном финансовом году.</w:t>
      </w:r>
    </w:p>
    <w:p w:rsidR="002F65A6" w:rsidRPr="00C90DD1" w:rsidRDefault="002F65A6" w:rsidP="002F65A6">
      <w:pPr>
        <w:pStyle w:val="a9"/>
        <w:widowControl w:val="0"/>
        <w:ind w:left="-567" w:right="-426" w:firstLine="283"/>
        <w:jc w:val="both"/>
        <w:rPr>
          <w:sz w:val="24"/>
          <w:szCs w:val="24"/>
        </w:rPr>
      </w:pPr>
      <w:r w:rsidRPr="00C90DD1">
        <w:rPr>
          <w:sz w:val="24"/>
          <w:szCs w:val="24"/>
        </w:rPr>
        <w:t>8.2.5. Анализ исполнения текстовых статей решения о бюджете</w:t>
      </w:r>
      <w:r w:rsidRPr="00C90DD1">
        <w:rPr>
          <w:bCs/>
          <w:sz w:val="24"/>
          <w:szCs w:val="24"/>
        </w:rPr>
        <w:t xml:space="preserve"> муниципального образования</w:t>
      </w:r>
      <w:r w:rsidRPr="00C90DD1">
        <w:rPr>
          <w:sz w:val="24"/>
          <w:szCs w:val="24"/>
        </w:rPr>
        <w:t>.</w:t>
      </w:r>
    </w:p>
    <w:p w:rsidR="002F65A6" w:rsidRPr="00C90DD1" w:rsidRDefault="002F65A6" w:rsidP="002F65A6">
      <w:pPr>
        <w:pStyle w:val="a9"/>
        <w:widowControl w:val="0"/>
        <w:ind w:left="-567" w:right="-426" w:firstLine="283"/>
        <w:jc w:val="both"/>
        <w:rPr>
          <w:sz w:val="24"/>
          <w:szCs w:val="24"/>
        </w:rPr>
      </w:pPr>
      <w:r w:rsidRPr="00C90DD1">
        <w:rPr>
          <w:sz w:val="24"/>
          <w:szCs w:val="24"/>
        </w:rPr>
        <w:t>8.3. Доходы  бюджета</w:t>
      </w:r>
      <w:r w:rsidRPr="00C90DD1">
        <w:rPr>
          <w:bCs/>
          <w:sz w:val="24"/>
          <w:szCs w:val="24"/>
        </w:rPr>
        <w:t xml:space="preserve"> муниципального образования</w:t>
      </w:r>
      <w:r w:rsidRPr="00C90DD1">
        <w:rPr>
          <w:sz w:val="24"/>
          <w:szCs w:val="24"/>
        </w:rPr>
        <w:t>:</w:t>
      </w:r>
    </w:p>
    <w:p w:rsidR="002F65A6" w:rsidRPr="00C90DD1" w:rsidRDefault="002F65A6" w:rsidP="002F65A6">
      <w:pPr>
        <w:pStyle w:val="a9"/>
        <w:widowControl w:val="0"/>
        <w:ind w:left="-567" w:right="-426" w:firstLine="283"/>
        <w:jc w:val="both"/>
        <w:rPr>
          <w:bCs/>
          <w:sz w:val="24"/>
          <w:szCs w:val="24"/>
        </w:rPr>
      </w:pPr>
      <w:r w:rsidRPr="00C90DD1">
        <w:rPr>
          <w:bCs/>
          <w:sz w:val="24"/>
          <w:szCs w:val="24"/>
        </w:rPr>
        <w:t>- анализ исполнения налоговых доходов бюджета;</w:t>
      </w:r>
    </w:p>
    <w:p w:rsidR="002F65A6" w:rsidRPr="00C90DD1" w:rsidRDefault="002F65A6" w:rsidP="002F65A6">
      <w:pPr>
        <w:pStyle w:val="a9"/>
        <w:widowControl w:val="0"/>
        <w:ind w:left="-567" w:right="-426" w:firstLine="283"/>
        <w:jc w:val="both"/>
        <w:rPr>
          <w:bCs/>
          <w:sz w:val="24"/>
          <w:szCs w:val="24"/>
        </w:rPr>
      </w:pPr>
      <w:r w:rsidRPr="00C90DD1">
        <w:rPr>
          <w:bCs/>
          <w:sz w:val="24"/>
          <w:szCs w:val="24"/>
        </w:rPr>
        <w:t>- анализ исполнения неналоговых доходов  бюджета;</w:t>
      </w:r>
    </w:p>
    <w:p w:rsidR="002F65A6" w:rsidRPr="00C90DD1" w:rsidRDefault="002F65A6" w:rsidP="002F65A6">
      <w:pPr>
        <w:pStyle w:val="a9"/>
        <w:widowControl w:val="0"/>
        <w:ind w:left="-567" w:right="-426" w:firstLine="283"/>
        <w:jc w:val="both"/>
        <w:rPr>
          <w:bCs/>
          <w:sz w:val="24"/>
          <w:szCs w:val="24"/>
        </w:rPr>
      </w:pPr>
      <w:r w:rsidRPr="00C90DD1">
        <w:rPr>
          <w:bCs/>
          <w:sz w:val="24"/>
          <w:szCs w:val="24"/>
        </w:rPr>
        <w:t>- анализ безвозмездных поступлений;</w:t>
      </w:r>
    </w:p>
    <w:p w:rsidR="002F65A6" w:rsidRPr="00C90DD1" w:rsidRDefault="002F65A6" w:rsidP="002F65A6">
      <w:pPr>
        <w:pStyle w:val="a9"/>
        <w:widowControl w:val="0"/>
        <w:ind w:left="-567" w:right="-426" w:firstLine="283"/>
        <w:jc w:val="both"/>
        <w:rPr>
          <w:sz w:val="24"/>
          <w:szCs w:val="24"/>
        </w:rPr>
      </w:pPr>
      <w:r w:rsidRPr="00C90DD1">
        <w:rPr>
          <w:sz w:val="24"/>
          <w:szCs w:val="24"/>
        </w:rPr>
        <w:t>- анализ поступления доходов муниципальных учреждений от иной приносящей доход деятельности.</w:t>
      </w:r>
    </w:p>
    <w:p w:rsidR="002F65A6" w:rsidRPr="00C90DD1" w:rsidRDefault="002F65A6" w:rsidP="002F65A6">
      <w:pPr>
        <w:pStyle w:val="a9"/>
        <w:widowControl w:val="0"/>
        <w:ind w:left="-567" w:right="-426" w:firstLine="283"/>
        <w:jc w:val="both"/>
        <w:rPr>
          <w:bCs/>
          <w:sz w:val="24"/>
          <w:szCs w:val="24"/>
        </w:rPr>
      </w:pPr>
      <w:r w:rsidRPr="00C90DD1">
        <w:rPr>
          <w:bCs/>
          <w:sz w:val="24"/>
          <w:szCs w:val="24"/>
        </w:rPr>
        <w:t>8.4. Расходы бюджета муниципального образования:</w:t>
      </w:r>
    </w:p>
    <w:p w:rsidR="002F65A6" w:rsidRPr="00C90DD1" w:rsidRDefault="002F65A6" w:rsidP="002F65A6">
      <w:pPr>
        <w:pStyle w:val="a9"/>
        <w:widowControl w:val="0"/>
        <w:ind w:left="-567" w:right="-426" w:firstLine="283"/>
        <w:jc w:val="both"/>
        <w:rPr>
          <w:bCs/>
          <w:sz w:val="24"/>
          <w:szCs w:val="24"/>
        </w:rPr>
      </w:pPr>
      <w:r w:rsidRPr="00C90DD1">
        <w:rPr>
          <w:bCs/>
          <w:sz w:val="24"/>
          <w:szCs w:val="24"/>
        </w:rPr>
        <w:t>- анализ расходов  бюджета в разрезе функциональной классификации расходов;</w:t>
      </w:r>
    </w:p>
    <w:p w:rsidR="002F65A6" w:rsidRPr="00C90DD1" w:rsidRDefault="002F65A6" w:rsidP="002F65A6">
      <w:pPr>
        <w:pStyle w:val="a9"/>
        <w:widowControl w:val="0"/>
        <w:ind w:left="-567" w:right="-426" w:firstLine="283"/>
        <w:jc w:val="both"/>
        <w:rPr>
          <w:sz w:val="24"/>
          <w:szCs w:val="24"/>
        </w:rPr>
      </w:pPr>
      <w:r w:rsidRPr="00C90DD1">
        <w:rPr>
          <w:sz w:val="24"/>
          <w:szCs w:val="24"/>
        </w:rPr>
        <w:t xml:space="preserve">- анализ исполнения муниципальных программ, предусмотренных к финансированию за счет </w:t>
      </w:r>
      <w:r w:rsidRPr="00C90DD1">
        <w:rPr>
          <w:sz w:val="24"/>
          <w:szCs w:val="24"/>
        </w:rPr>
        <w:lastRenderedPageBreak/>
        <w:t>средств  бюджета в отчетном финансовом году;</w:t>
      </w:r>
    </w:p>
    <w:p w:rsidR="002F65A6" w:rsidRPr="00C90DD1" w:rsidRDefault="002F65A6" w:rsidP="002F65A6">
      <w:pPr>
        <w:pStyle w:val="a9"/>
        <w:widowControl w:val="0"/>
        <w:ind w:left="-567" w:right="-426" w:firstLine="283"/>
        <w:jc w:val="both"/>
        <w:rPr>
          <w:sz w:val="24"/>
          <w:szCs w:val="24"/>
        </w:rPr>
      </w:pPr>
      <w:r w:rsidRPr="00C90DD1">
        <w:rPr>
          <w:sz w:val="24"/>
          <w:szCs w:val="24"/>
        </w:rPr>
        <w:t>- анализ резервного фонда.</w:t>
      </w:r>
    </w:p>
    <w:p w:rsidR="002F65A6" w:rsidRPr="00C90DD1" w:rsidRDefault="002F65A6" w:rsidP="002F65A6">
      <w:pPr>
        <w:pStyle w:val="a9"/>
        <w:widowControl w:val="0"/>
        <w:ind w:left="-567" w:right="-426" w:firstLine="283"/>
        <w:jc w:val="both"/>
        <w:rPr>
          <w:sz w:val="24"/>
          <w:szCs w:val="24"/>
        </w:rPr>
      </w:pPr>
      <w:r w:rsidRPr="00C90DD1">
        <w:rPr>
          <w:sz w:val="24"/>
          <w:szCs w:val="24"/>
        </w:rPr>
        <w:t>8.5. Дефицит (профицит)  бюджета</w:t>
      </w:r>
      <w:r w:rsidRPr="00C90DD1">
        <w:rPr>
          <w:bCs/>
          <w:sz w:val="24"/>
          <w:szCs w:val="24"/>
        </w:rPr>
        <w:t xml:space="preserve"> муниципального образования</w:t>
      </w:r>
      <w:r w:rsidRPr="00C90DD1">
        <w:rPr>
          <w:sz w:val="24"/>
          <w:szCs w:val="24"/>
        </w:rPr>
        <w:t xml:space="preserve"> и источники финансирования дефицита  бюджета за отчетный финансовый год. Анализ источников внутреннего финансирования дефицита  бюджета </w:t>
      </w:r>
      <w:r w:rsidRPr="00C90DD1">
        <w:rPr>
          <w:bCs/>
          <w:sz w:val="24"/>
          <w:szCs w:val="24"/>
        </w:rPr>
        <w:t>муниципального образования</w:t>
      </w:r>
      <w:r w:rsidRPr="00C90DD1">
        <w:rPr>
          <w:sz w:val="24"/>
          <w:szCs w:val="24"/>
        </w:rPr>
        <w:t>.</w:t>
      </w:r>
    </w:p>
    <w:p w:rsidR="002F65A6" w:rsidRPr="00C90DD1" w:rsidRDefault="002F65A6" w:rsidP="002F65A6">
      <w:pPr>
        <w:pStyle w:val="a9"/>
        <w:widowControl w:val="0"/>
        <w:ind w:left="-567" w:right="-426" w:firstLine="283"/>
        <w:jc w:val="both"/>
        <w:rPr>
          <w:bCs/>
          <w:sz w:val="24"/>
          <w:szCs w:val="24"/>
        </w:rPr>
      </w:pPr>
      <w:r w:rsidRPr="00C90DD1">
        <w:rPr>
          <w:bCs/>
          <w:sz w:val="24"/>
          <w:szCs w:val="24"/>
        </w:rPr>
        <w:t>8.6. Анализ состояния долговой политики на начало и конец отчетного финансового года.</w:t>
      </w:r>
    </w:p>
    <w:p w:rsidR="002F65A6" w:rsidRPr="00C90DD1" w:rsidRDefault="002F65A6" w:rsidP="002F65A6">
      <w:pPr>
        <w:pStyle w:val="a9"/>
        <w:widowControl w:val="0"/>
        <w:ind w:left="-567" w:right="-426" w:firstLine="283"/>
        <w:jc w:val="both"/>
        <w:rPr>
          <w:bCs/>
          <w:sz w:val="24"/>
          <w:szCs w:val="24"/>
        </w:rPr>
      </w:pPr>
      <w:r w:rsidRPr="00C90DD1">
        <w:rPr>
          <w:bCs/>
          <w:sz w:val="24"/>
          <w:szCs w:val="24"/>
        </w:rPr>
        <w:t>8.7.  Анализ кредиторской и дебиторской задолженности.</w:t>
      </w:r>
    </w:p>
    <w:p w:rsidR="002F65A6" w:rsidRPr="00C90DD1" w:rsidRDefault="002F65A6" w:rsidP="002F65A6">
      <w:pPr>
        <w:pStyle w:val="a9"/>
        <w:widowControl w:val="0"/>
        <w:ind w:left="-567" w:right="-426" w:firstLine="283"/>
        <w:jc w:val="both"/>
        <w:rPr>
          <w:bCs/>
          <w:sz w:val="24"/>
          <w:szCs w:val="24"/>
        </w:rPr>
      </w:pPr>
      <w:r w:rsidRPr="00C90DD1">
        <w:rPr>
          <w:bCs/>
          <w:sz w:val="24"/>
          <w:szCs w:val="24"/>
        </w:rPr>
        <w:t>8.8. Выводы, предложения.</w:t>
      </w:r>
    </w:p>
    <w:p w:rsidR="002F65A6" w:rsidRPr="00C90DD1" w:rsidRDefault="002F65A6" w:rsidP="002F65A6">
      <w:pPr>
        <w:shd w:val="clear" w:color="auto" w:fill="FFFFFF"/>
        <w:tabs>
          <w:tab w:val="left" w:pos="1080"/>
        </w:tabs>
        <w:ind w:left="-567" w:right="-426" w:firstLine="283"/>
        <w:jc w:val="both"/>
        <w:rPr>
          <w:sz w:val="24"/>
          <w:szCs w:val="24"/>
        </w:rPr>
      </w:pPr>
      <w:r w:rsidRPr="00C90DD1">
        <w:rPr>
          <w:sz w:val="24"/>
          <w:szCs w:val="24"/>
        </w:rPr>
        <w:t>Выводы должны содержать следующую обобщающую информацию:</w:t>
      </w:r>
    </w:p>
    <w:p w:rsidR="002F65A6" w:rsidRPr="00C90DD1" w:rsidRDefault="002F65A6" w:rsidP="002F65A6">
      <w:pPr>
        <w:shd w:val="clear" w:color="auto" w:fill="FFFFFF"/>
        <w:tabs>
          <w:tab w:val="left" w:pos="1080"/>
        </w:tabs>
        <w:ind w:left="-567" w:right="-426" w:firstLine="283"/>
        <w:jc w:val="both"/>
        <w:rPr>
          <w:sz w:val="24"/>
          <w:szCs w:val="24"/>
        </w:rPr>
      </w:pPr>
      <w:r w:rsidRPr="00C90DD1">
        <w:rPr>
          <w:sz w:val="24"/>
          <w:szCs w:val="24"/>
        </w:rPr>
        <w:t>- достоверность отчетов ГРБС за отчетный финансовый год;</w:t>
      </w:r>
    </w:p>
    <w:p w:rsidR="002F65A6" w:rsidRPr="00C90DD1" w:rsidRDefault="002F65A6" w:rsidP="002F65A6">
      <w:pPr>
        <w:shd w:val="clear" w:color="auto" w:fill="FFFFFF"/>
        <w:tabs>
          <w:tab w:val="left" w:pos="1080"/>
        </w:tabs>
        <w:ind w:left="-567" w:right="-426" w:firstLine="283"/>
        <w:jc w:val="both"/>
        <w:rPr>
          <w:sz w:val="24"/>
          <w:szCs w:val="24"/>
        </w:rPr>
      </w:pPr>
      <w:r w:rsidRPr="00C90DD1">
        <w:rPr>
          <w:sz w:val="24"/>
          <w:szCs w:val="24"/>
        </w:rPr>
        <w:t>- выполнение показателей по доходам по кодам классификации доходов бюджетов Российской Федерация, установленных главным администраторам бюджетных средств, причины отклонений;</w:t>
      </w:r>
    </w:p>
    <w:p w:rsidR="002F65A6" w:rsidRPr="00C90DD1" w:rsidRDefault="002F65A6" w:rsidP="002F65A6">
      <w:pPr>
        <w:shd w:val="clear" w:color="auto" w:fill="FFFFFF"/>
        <w:tabs>
          <w:tab w:val="left" w:pos="1080"/>
        </w:tabs>
        <w:ind w:left="-567" w:right="-426" w:firstLine="283"/>
        <w:jc w:val="both"/>
        <w:rPr>
          <w:sz w:val="24"/>
          <w:szCs w:val="24"/>
        </w:rPr>
      </w:pPr>
      <w:r w:rsidRPr="00C90DD1">
        <w:rPr>
          <w:sz w:val="24"/>
          <w:szCs w:val="24"/>
        </w:rPr>
        <w:t>- использование объемов выделенного финансирования на предмет соответствия целям, предусмотренным решением о бюджете муниципального образования на отчетный финансовый год, муниципальными  программами;</w:t>
      </w:r>
    </w:p>
    <w:p w:rsidR="002F65A6" w:rsidRPr="00C90DD1" w:rsidRDefault="002F65A6" w:rsidP="002F65A6">
      <w:pPr>
        <w:shd w:val="clear" w:color="auto" w:fill="FFFFFF"/>
        <w:tabs>
          <w:tab w:val="left" w:pos="1080"/>
        </w:tabs>
        <w:ind w:left="-567" w:right="-426" w:firstLine="283"/>
        <w:jc w:val="both"/>
        <w:rPr>
          <w:sz w:val="24"/>
          <w:szCs w:val="24"/>
        </w:rPr>
      </w:pPr>
      <w:r w:rsidRPr="00C90DD1">
        <w:rPr>
          <w:sz w:val="24"/>
          <w:szCs w:val="24"/>
        </w:rPr>
        <w:t>- причины неиспользования бюджетных ассигнований, предусмотренных решением о  бюджете муниципального образования на отчетный финансовый год;</w:t>
      </w:r>
    </w:p>
    <w:p w:rsidR="002F65A6" w:rsidRPr="00C90DD1" w:rsidRDefault="002F65A6" w:rsidP="002F65A6">
      <w:pPr>
        <w:shd w:val="clear" w:color="auto" w:fill="FFFFFF"/>
        <w:tabs>
          <w:tab w:val="left" w:pos="1080"/>
        </w:tabs>
        <w:ind w:left="-567" w:right="-426" w:firstLine="283"/>
        <w:jc w:val="both"/>
        <w:rPr>
          <w:sz w:val="24"/>
          <w:szCs w:val="24"/>
        </w:rPr>
      </w:pPr>
      <w:r w:rsidRPr="00C90DD1">
        <w:rPr>
          <w:sz w:val="24"/>
          <w:szCs w:val="24"/>
        </w:rPr>
        <w:t>- исполнение текстовых статей решения о бюджете муниципального образования  на отчетный финансовый год;</w:t>
      </w:r>
    </w:p>
    <w:p w:rsidR="002F65A6" w:rsidRPr="00C90DD1" w:rsidRDefault="002F65A6" w:rsidP="002F65A6">
      <w:pPr>
        <w:shd w:val="clear" w:color="auto" w:fill="FFFFFF"/>
        <w:tabs>
          <w:tab w:val="left" w:pos="1080"/>
        </w:tabs>
        <w:ind w:left="-567" w:right="-426" w:firstLine="283"/>
        <w:jc w:val="both"/>
        <w:rPr>
          <w:sz w:val="24"/>
          <w:szCs w:val="24"/>
        </w:rPr>
      </w:pPr>
      <w:r w:rsidRPr="00C90DD1">
        <w:rPr>
          <w:sz w:val="24"/>
          <w:szCs w:val="24"/>
        </w:rPr>
        <w:t>- по источникам финансирования дефицита  бюджета муниципального образования;</w:t>
      </w:r>
    </w:p>
    <w:p w:rsidR="002F65A6" w:rsidRPr="00C90DD1" w:rsidRDefault="002F65A6" w:rsidP="002F65A6">
      <w:pPr>
        <w:shd w:val="clear" w:color="auto" w:fill="FFFFFF"/>
        <w:tabs>
          <w:tab w:val="left" w:pos="1080"/>
        </w:tabs>
        <w:ind w:left="-567" w:right="-426" w:firstLine="283"/>
        <w:jc w:val="both"/>
        <w:rPr>
          <w:sz w:val="24"/>
          <w:szCs w:val="24"/>
        </w:rPr>
      </w:pPr>
      <w:r w:rsidRPr="00C90DD1">
        <w:rPr>
          <w:sz w:val="24"/>
          <w:szCs w:val="24"/>
        </w:rPr>
        <w:t>- наличие, состояние и эффективность внутреннего финансового контроля;</w:t>
      </w:r>
    </w:p>
    <w:p w:rsidR="002F65A6" w:rsidRPr="00C90DD1" w:rsidRDefault="002F65A6" w:rsidP="002F65A6">
      <w:pPr>
        <w:shd w:val="clear" w:color="auto" w:fill="FFFFFF"/>
        <w:tabs>
          <w:tab w:val="left" w:pos="1080"/>
        </w:tabs>
        <w:ind w:left="-567" w:right="-426" w:firstLine="283"/>
        <w:jc w:val="both"/>
        <w:rPr>
          <w:sz w:val="24"/>
          <w:szCs w:val="24"/>
        </w:rPr>
      </w:pPr>
      <w:r w:rsidRPr="00C90DD1">
        <w:rPr>
          <w:sz w:val="24"/>
          <w:szCs w:val="24"/>
        </w:rPr>
        <w:t>- иная информация.</w:t>
      </w:r>
    </w:p>
    <w:p w:rsidR="002F65A6" w:rsidRPr="00C90DD1" w:rsidRDefault="002F65A6" w:rsidP="002F65A6">
      <w:pPr>
        <w:pStyle w:val="a9"/>
        <w:widowControl w:val="0"/>
        <w:ind w:left="-567" w:right="-426" w:firstLine="283"/>
        <w:jc w:val="both"/>
        <w:rPr>
          <w:sz w:val="24"/>
          <w:szCs w:val="24"/>
        </w:rPr>
      </w:pPr>
      <w:r w:rsidRPr="00C90DD1">
        <w:rPr>
          <w:sz w:val="24"/>
          <w:szCs w:val="24"/>
        </w:rPr>
        <w:t xml:space="preserve">8.9. Заключение КСО утверждается  председателем КСО </w:t>
      </w:r>
      <w:r w:rsidRPr="00C90DD1">
        <w:rPr>
          <w:bCs/>
          <w:sz w:val="24"/>
          <w:szCs w:val="24"/>
        </w:rPr>
        <w:t>не позднее срока, установленного Положением о бюджетном   процессе в муниципальном образовании</w:t>
      </w:r>
      <w:r w:rsidRPr="00C90DD1">
        <w:rPr>
          <w:sz w:val="24"/>
          <w:szCs w:val="24"/>
        </w:rPr>
        <w:t>.</w:t>
      </w:r>
    </w:p>
    <w:p w:rsidR="002F65A6" w:rsidRPr="00C90DD1" w:rsidRDefault="002F65A6" w:rsidP="002F65A6">
      <w:pPr>
        <w:ind w:left="-567" w:right="-426" w:firstLine="283"/>
        <w:jc w:val="both"/>
        <w:rPr>
          <w:bCs/>
          <w:sz w:val="24"/>
          <w:szCs w:val="24"/>
        </w:rPr>
      </w:pPr>
      <w:r w:rsidRPr="00C90DD1">
        <w:rPr>
          <w:sz w:val="24"/>
          <w:szCs w:val="24"/>
        </w:rPr>
        <w:t xml:space="preserve">8.10. После утверждения заключения, оно согласовывается с заместителем главы Администрации района по финансовым вопросам – начальником Управления финансов  и направляется в представительный орган муниципального образования, </w:t>
      </w:r>
      <w:r w:rsidRPr="00C90DD1">
        <w:rPr>
          <w:bCs/>
          <w:sz w:val="24"/>
          <w:szCs w:val="24"/>
        </w:rPr>
        <w:t>не позднее срока, установленного Положением о бюджетном  процессе.</w:t>
      </w:r>
    </w:p>
    <w:p w:rsidR="002F65A6" w:rsidRPr="00C90DD1" w:rsidRDefault="002F65A6" w:rsidP="002F65A6">
      <w:pPr>
        <w:ind w:left="-567" w:right="-426" w:firstLine="283"/>
        <w:rPr>
          <w:sz w:val="24"/>
          <w:szCs w:val="24"/>
        </w:rPr>
      </w:pPr>
    </w:p>
    <w:p w:rsidR="002F65A6" w:rsidRPr="00C90DD1" w:rsidRDefault="002F65A6" w:rsidP="002F65A6">
      <w:pPr>
        <w:tabs>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426" w:firstLine="283"/>
        <w:jc w:val="center"/>
        <w:rPr>
          <w:b/>
          <w:snapToGrid w:val="0"/>
          <w:sz w:val="24"/>
          <w:szCs w:val="24"/>
        </w:rPr>
      </w:pPr>
      <w:r w:rsidRPr="00C90DD1">
        <w:rPr>
          <w:b/>
          <w:sz w:val="24"/>
          <w:szCs w:val="24"/>
        </w:rPr>
        <w:t xml:space="preserve">9. </w:t>
      </w:r>
      <w:r w:rsidRPr="00C90DD1">
        <w:rPr>
          <w:b/>
          <w:snapToGrid w:val="0"/>
          <w:sz w:val="24"/>
          <w:szCs w:val="24"/>
        </w:rPr>
        <w:t>Действия при обнаружении нарушений и недостатков,</w:t>
      </w:r>
    </w:p>
    <w:p w:rsidR="002F65A6" w:rsidRPr="00C90DD1" w:rsidRDefault="002F65A6" w:rsidP="002F65A6">
      <w:pPr>
        <w:tabs>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426" w:firstLine="283"/>
        <w:jc w:val="center"/>
        <w:rPr>
          <w:b/>
          <w:snapToGrid w:val="0"/>
          <w:sz w:val="24"/>
          <w:szCs w:val="24"/>
        </w:rPr>
      </w:pPr>
      <w:r w:rsidRPr="00C90DD1">
        <w:rPr>
          <w:b/>
          <w:snapToGrid w:val="0"/>
          <w:sz w:val="24"/>
          <w:szCs w:val="24"/>
        </w:rPr>
        <w:t>создание препятствий для проведения контрольного мероприятия.</w:t>
      </w:r>
    </w:p>
    <w:p w:rsidR="002F65A6" w:rsidRPr="00C90DD1" w:rsidRDefault="002F65A6" w:rsidP="002F65A6">
      <w:pPr>
        <w:tabs>
          <w:tab w:val="left" w:pos="1134"/>
          <w:tab w:val="left" w:pos="126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426" w:firstLine="283"/>
        <w:jc w:val="center"/>
        <w:rPr>
          <w:b/>
          <w:snapToGrid w:val="0"/>
          <w:sz w:val="24"/>
          <w:szCs w:val="24"/>
        </w:rPr>
      </w:pPr>
    </w:p>
    <w:p w:rsidR="002F65A6" w:rsidRPr="00C90DD1" w:rsidRDefault="002F65A6" w:rsidP="002F65A6">
      <w:pPr>
        <w:pStyle w:val="HTML"/>
        <w:widowControl w:val="0"/>
        <w:ind w:left="-567" w:right="-426" w:firstLine="283"/>
        <w:jc w:val="both"/>
        <w:rPr>
          <w:rFonts w:ascii="Times New Roman" w:hAnsi="Times New Roman"/>
          <w:snapToGrid w:val="0"/>
          <w:sz w:val="24"/>
          <w:szCs w:val="24"/>
        </w:rPr>
      </w:pPr>
      <w:r w:rsidRPr="00C90DD1">
        <w:rPr>
          <w:rFonts w:ascii="Times New Roman" w:hAnsi="Times New Roman"/>
          <w:snapToGrid w:val="0"/>
          <w:sz w:val="24"/>
          <w:szCs w:val="24"/>
        </w:rPr>
        <w:t>9.1. При проверке соблюдения руководством проверяемого объекта требований законов и иных нормативных правовых актов, а также осуществлении других контрольных процедур, специалист КСО должен планировать и проводить контроль, допуская, что в финансовой и хозяйственной деятельности проверяемого объекта не исключены существенные финансовые и другие нарушения и недостатки.</w:t>
      </w:r>
    </w:p>
    <w:p w:rsidR="002F65A6" w:rsidRPr="00C90DD1" w:rsidRDefault="002F65A6" w:rsidP="002F65A6">
      <w:pPr>
        <w:pStyle w:val="HTML"/>
        <w:widowControl w:val="0"/>
        <w:ind w:left="-567" w:right="-426" w:firstLine="283"/>
        <w:jc w:val="both"/>
        <w:rPr>
          <w:rFonts w:ascii="Times New Roman" w:hAnsi="Times New Roman"/>
          <w:snapToGrid w:val="0"/>
          <w:sz w:val="24"/>
          <w:szCs w:val="24"/>
        </w:rPr>
      </w:pPr>
      <w:r w:rsidRPr="00C90DD1">
        <w:rPr>
          <w:rFonts w:ascii="Times New Roman" w:hAnsi="Times New Roman"/>
          <w:snapToGrid w:val="0"/>
          <w:sz w:val="24"/>
          <w:szCs w:val="24"/>
        </w:rPr>
        <w:t xml:space="preserve">9.2. Нарушением является деяние (действие или бездействие), запрещенное законами или иными нормативными правовыми актами Российской Федерации, не соответствующее правилам, условиям, требованиям, установленным законами или иными нормативными правовыми актами Российской Федерации. </w:t>
      </w:r>
    </w:p>
    <w:p w:rsidR="002F65A6" w:rsidRPr="00C90DD1" w:rsidRDefault="002F65A6" w:rsidP="002F65A6">
      <w:pPr>
        <w:pStyle w:val="HTML"/>
        <w:widowControl w:val="0"/>
        <w:ind w:left="-567" w:right="-426" w:firstLine="283"/>
        <w:jc w:val="both"/>
        <w:rPr>
          <w:rFonts w:ascii="Times New Roman" w:hAnsi="Times New Roman"/>
          <w:snapToGrid w:val="0"/>
          <w:sz w:val="24"/>
          <w:szCs w:val="24"/>
        </w:rPr>
      </w:pPr>
      <w:r w:rsidRPr="00C90DD1">
        <w:rPr>
          <w:rFonts w:ascii="Times New Roman" w:hAnsi="Times New Roman"/>
          <w:snapToGrid w:val="0"/>
          <w:sz w:val="24"/>
          <w:szCs w:val="24"/>
        </w:rPr>
        <w:t>9.3. Недостаток не является нарушением законодательства, а является ошибкой или фактом неэффективной деятельности. При этом действия (бездействие) должностных лиц, или организаций оцениваются как неэффективные только в тех случаях, когда проверяющим подтверждена возможность выполнения их с достижением лучшего результата или с меньшими затратами.</w:t>
      </w:r>
    </w:p>
    <w:p w:rsidR="002F65A6" w:rsidRPr="00C90DD1" w:rsidRDefault="002F65A6" w:rsidP="002F65A6">
      <w:pPr>
        <w:pStyle w:val="HTML"/>
        <w:widowControl w:val="0"/>
        <w:ind w:left="-567" w:right="-426" w:firstLine="283"/>
        <w:jc w:val="both"/>
        <w:rPr>
          <w:rFonts w:ascii="Times New Roman" w:hAnsi="Times New Roman"/>
          <w:snapToGrid w:val="0"/>
          <w:sz w:val="24"/>
          <w:szCs w:val="24"/>
        </w:rPr>
      </w:pPr>
      <w:r w:rsidRPr="00C90DD1">
        <w:rPr>
          <w:rFonts w:ascii="Times New Roman" w:hAnsi="Times New Roman"/>
          <w:snapToGrid w:val="0"/>
          <w:sz w:val="24"/>
          <w:szCs w:val="24"/>
        </w:rPr>
        <w:t>9.4. При обнаружении фактов невыполнения проверяемым объектом требований законов и иных нормативных правовых актов, необходимо более тщательно изучить обстоятельства, при которых были допущены нарушения, а также оценить, как влияют выявленные нарушения на результаты финансовой и хозяйственной деятельности.</w:t>
      </w:r>
    </w:p>
    <w:p w:rsidR="002F65A6" w:rsidRPr="00C90DD1" w:rsidRDefault="002F65A6" w:rsidP="002F65A6">
      <w:pPr>
        <w:pStyle w:val="HTML"/>
        <w:widowControl w:val="0"/>
        <w:ind w:left="-567" w:right="-426" w:firstLine="283"/>
        <w:jc w:val="both"/>
        <w:rPr>
          <w:rFonts w:ascii="Times New Roman" w:hAnsi="Times New Roman"/>
          <w:snapToGrid w:val="0"/>
          <w:sz w:val="24"/>
          <w:szCs w:val="24"/>
        </w:rPr>
      </w:pPr>
      <w:r w:rsidRPr="00C90DD1">
        <w:rPr>
          <w:rFonts w:ascii="Times New Roman" w:hAnsi="Times New Roman"/>
          <w:snapToGrid w:val="0"/>
          <w:sz w:val="24"/>
          <w:szCs w:val="24"/>
        </w:rPr>
        <w:t>9.5. При выявлении фактов нарушений требований законов и иных нормативных правовых актов, необходимо сделать следующее:</w:t>
      </w:r>
    </w:p>
    <w:p w:rsidR="002F65A6" w:rsidRPr="00C90DD1" w:rsidRDefault="002F65A6" w:rsidP="002F65A6">
      <w:pPr>
        <w:tabs>
          <w:tab w:val="left" w:pos="1134"/>
          <w:tab w:val="left" w:pos="9781"/>
        </w:tabs>
        <w:ind w:left="-567" w:right="-426" w:firstLine="283"/>
        <w:jc w:val="both"/>
        <w:rPr>
          <w:snapToGrid w:val="0"/>
          <w:sz w:val="24"/>
          <w:szCs w:val="24"/>
        </w:rPr>
      </w:pPr>
      <w:r w:rsidRPr="00C90DD1">
        <w:rPr>
          <w:snapToGrid w:val="0"/>
          <w:sz w:val="24"/>
          <w:szCs w:val="24"/>
        </w:rPr>
        <w:t>отразить нарушения в своей рабочей документации для последующего включения в акт;</w:t>
      </w:r>
    </w:p>
    <w:p w:rsidR="002F65A6" w:rsidRPr="00C90DD1" w:rsidRDefault="002F65A6" w:rsidP="002F65A6">
      <w:pPr>
        <w:tabs>
          <w:tab w:val="left" w:pos="1134"/>
          <w:tab w:val="left" w:pos="9781"/>
        </w:tabs>
        <w:ind w:left="-567" w:right="-426" w:firstLine="283"/>
        <w:jc w:val="both"/>
        <w:rPr>
          <w:snapToGrid w:val="0"/>
          <w:sz w:val="24"/>
          <w:szCs w:val="24"/>
        </w:rPr>
      </w:pPr>
      <w:r w:rsidRPr="00C90DD1">
        <w:rPr>
          <w:snapToGrid w:val="0"/>
          <w:sz w:val="24"/>
          <w:szCs w:val="24"/>
        </w:rPr>
        <w:lastRenderedPageBreak/>
        <w:t>сообщить руководству проверяемого объекта о замеченных нарушениях и предложить принять меры к их устранению.</w:t>
      </w:r>
    </w:p>
    <w:p w:rsidR="002F65A6" w:rsidRPr="00C90DD1" w:rsidRDefault="002F65A6" w:rsidP="002F65A6">
      <w:pPr>
        <w:tabs>
          <w:tab w:val="left" w:pos="1134"/>
          <w:tab w:val="left" w:pos="9781"/>
        </w:tabs>
        <w:ind w:left="-567" w:right="-426" w:firstLine="283"/>
        <w:jc w:val="both"/>
        <w:rPr>
          <w:snapToGrid w:val="0"/>
          <w:sz w:val="24"/>
          <w:szCs w:val="24"/>
        </w:rPr>
      </w:pPr>
      <w:r w:rsidRPr="00C90DD1">
        <w:rPr>
          <w:snapToGrid w:val="0"/>
          <w:sz w:val="24"/>
          <w:szCs w:val="24"/>
        </w:rPr>
        <w:t xml:space="preserve">9.6. Определив причины возникновения нарушений и недостатков, вид и размер ущерба (при наличии), необходимо определить и возможные меры для устранения нарушений и возмещения ущерба усилиями проверяемой организации. </w:t>
      </w:r>
    </w:p>
    <w:p w:rsidR="00CD256C" w:rsidRPr="002F65A6" w:rsidRDefault="00CD256C" w:rsidP="002F65A6">
      <w:bookmarkStart w:id="0" w:name="_GoBack"/>
      <w:bookmarkEnd w:id="0"/>
    </w:p>
    <w:sectPr w:rsidR="00CD256C" w:rsidRPr="002F65A6" w:rsidSect="00E31AB9">
      <w:type w:val="continuous"/>
      <w:pgSz w:w="11900" w:h="16820"/>
      <w:pgMar w:top="851" w:right="560" w:bottom="426" w:left="1843"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5AC"/>
    <w:multiLevelType w:val="singleLevel"/>
    <w:tmpl w:val="EA7C2C8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
    <w:nsid w:val="08DC1BDE"/>
    <w:multiLevelType w:val="multilevel"/>
    <w:tmpl w:val="B6DCB506"/>
    <w:lvl w:ilvl="0">
      <w:start w:val="1"/>
      <w:numFmt w:val="decimal"/>
      <w:lvlText w:val="%1."/>
      <w:lvlJc w:val="left"/>
      <w:pPr>
        <w:ind w:left="1069" w:hanging="360"/>
      </w:pPr>
    </w:lvl>
    <w:lvl w:ilvl="1">
      <w:start w:val="1"/>
      <w:numFmt w:val="bullet"/>
      <w:lvlText w:val=""/>
      <w:lvlJc w:val="left"/>
      <w:pPr>
        <w:tabs>
          <w:tab w:val="num" w:pos="1069"/>
        </w:tabs>
        <w:ind w:left="1069" w:hanging="360"/>
      </w:pPr>
      <w:rPr>
        <w:rFonts w:ascii="Symbol" w:hAnsi="Symbol"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
    <w:nsid w:val="0A4E71DF"/>
    <w:multiLevelType w:val="hybridMultilevel"/>
    <w:tmpl w:val="AF54DC0C"/>
    <w:lvl w:ilvl="0" w:tplc="49F8021C">
      <w:start w:val="1"/>
      <w:numFmt w:val="decimal"/>
      <w:lvlText w:val="%1."/>
      <w:lvlJc w:val="left"/>
      <w:pPr>
        <w:ind w:left="1353" w:hanging="360"/>
      </w:pPr>
      <w:rPr>
        <w:rFonts w:hint="default"/>
        <w:sz w:val="24"/>
        <w:szCs w:val="24"/>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0E730254"/>
    <w:multiLevelType w:val="hybridMultilevel"/>
    <w:tmpl w:val="DAE294D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07E691B"/>
    <w:multiLevelType w:val="hybridMultilevel"/>
    <w:tmpl w:val="FF6C7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C721E6"/>
    <w:multiLevelType w:val="singleLevel"/>
    <w:tmpl w:val="6520E648"/>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6">
    <w:nsid w:val="160E3A42"/>
    <w:multiLevelType w:val="hybridMultilevel"/>
    <w:tmpl w:val="6C8211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E75629"/>
    <w:multiLevelType w:val="singleLevel"/>
    <w:tmpl w:val="6EF29A74"/>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8">
    <w:nsid w:val="199D4E0D"/>
    <w:multiLevelType w:val="hybridMultilevel"/>
    <w:tmpl w:val="19AC429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A486312"/>
    <w:multiLevelType w:val="hybridMultilevel"/>
    <w:tmpl w:val="0FFEE6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617CD4"/>
    <w:multiLevelType w:val="hybridMultilevel"/>
    <w:tmpl w:val="2A043A5C"/>
    <w:lvl w:ilvl="0" w:tplc="0504B38A">
      <w:start w:val="1"/>
      <w:numFmt w:val="decimal"/>
      <w:lvlText w:val="%1."/>
      <w:lvlJc w:val="left"/>
      <w:pPr>
        <w:ind w:left="361" w:hanging="645"/>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28364846"/>
    <w:multiLevelType w:val="hybridMultilevel"/>
    <w:tmpl w:val="FF6C7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FD695A"/>
    <w:multiLevelType w:val="hybridMultilevel"/>
    <w:tmpl w:val="DE2E4BA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nsid w:val="2E0404EC"/>
    <w:multiLevelType w:val="hybridMultilevel"/>
    <w:tmpl w:val="FF2A8CC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E5D5D23"/>
    <w:multiLevelType w:val="hybridMultilevel"/>
    <w:tmpl w:val="97564F5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2FB87476"/>
    <w:multiLevelType w:val="hybridMultilevel"/>
    <w:tmpl w:val="B01EFBF6"/>
    <w:lvl w:ilvl="0" w:tplc="C22ED306">
      <w:start w:val="1"/>
      <w:numFmt w:val="decimal"/>
      <w:lvlText w:val="%1."/>
      <w:lvlJc w:val="left"/>
      <w:pPr>
        <w:tabs>
          <w:tab w:val="num" w:pos="720"/>
        </w:tabs>
        <w:ind w:left="720" w:hanging="360"/>
      </w:pPr>
    </w:lvl>
    <w:lvl w:ilvl="1" w:tplc="3F6C6C5A">
      <w:numFmt w:val="none"/>
      <w:lvlText w:val=""/>
      <w:lvlJc w:val="left"/>
      <w:pPr>
        <w:tabs>
          <w:tab w:val="num" w:pos="360"/>
        </w:tabs>
        <w:ind w:left="0" w:firstLine="0"/>
      </w:pPr>
    </w:lvl>
    <w:lvl w:ilvl="2" w:tplc="441C3788">
      <w:numFmt w:val="none"/>
      <w:lvlText w:val=""/>
      <w:lvlJc w:val="left"/>
      <w:pPr>
        <w:tabs>
          <w:tab w:val="num" w:pos="360"/>
        </w:tabs>
        <w:ind w:left="0" w:firstLine="0"/>
      </w:pPr>
    </w:lvl>
    <w:lvl w:ilvl="3" w:tplc="A620BCF4">
      <w:numFmt w:val="none"/>
      <w:lvlText w:val=""/>
      <w:lvlJc w:val="left"/>
      <w:pPr>
        <w:tabs>
          <w:tab w:val="num" w:pos="360"/>
        </w:tabs>
        <w:ind w:left="0" w:firstLine="0"/>
      </w:pPr>
    </w:lvl>
    <w:lvl w:ilvl="4" w:tplc="63CAA448">
      <w:numFmt w:val="none"/>
      <w:lvlText w:val=""/>
      <w:lvlJc w:val="left"/>
      <w:pPr>
        <w:tabs>
          <w:tab w:val="num" w:pos="360"/>
        </w:tabs>
        <w:ind w:left="0" w:firstLine="0"/>
      </w:pPr>
    </w:lvl>
    <w:lvl w:ilvl="5" w:tplc="C584161E">
      <w:numFmt w:val="none"/>
      <w:lvlText w:val=""/>
      <w:lvlJc w:val="left"/>
      <w:pPr>
        <w:tabs>
          <w:tab w:val="num" w:pos="360"/>
        </w:tabs>
        <w:ind w:left="0" w:firstLine="0"/>
      </w:pPr>
    </w:lvl>
    <w:lvl w:ilvl="6" w:tplc="DD1E56DC">
      <w:numFmt w:val="none"/>
      <w:lvlText w:val=""/>
      <w:lvlJc w:val="left"/>
      <w:pPr>
        <w:tabs>
          <w:tab w:val="num" w:pos="360"/>
        </w:tabs>
        <w:ind w:left="0" w:firstLine="0"/>
      </w:pPr>
    </w:lvl>
    <w:lvl w:ilvl="7" w:tplc="B0ECC476">
      <w:numFmt w:val="none"/>
      <w:lvlText w:val=""/>
      <w:lvlJc w:val="left"/>
      <w:pPr>
        <w:tabs>
          <w:tab w:val="num" w:pos="360"/>
        </w:tabs>
        <w:ind w:left="0" w:firstLine="0"/>
      </w:pPr>
    </w:lvl>
    <w:lvl w:ilvl="8" w:tplc="810409B0">
      <w:numFmt w:val="none"/>
      <w:lvlText w:val=""/>
      <w:lvlJc w:val="left"/>
      <w:pPr>
        <w:tabs>
          <w:tab w:val="num" w:pos="360"/>
        </w:tabs>
        <w:ind w:left="0" w:firstLine="0"/>
      </w:pPr>
    </w:lvl>
  </w:abstractNum>
  <w:abstractNum w:abstractNumId="16">
    <w:nsid w:val="338A0325"/>
    <w:multiLevelType w:val="hybridMultilevel"/>
    <w:tmpl w:val="87CAD95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37C3039C"/>
    <w:multiLevelType w:val="multilevel"/>
    <w:tmpl w:val="1B1C67F8"/>
    <w:lvl w:ilvl="0">
      <w:start w:val="1"/>
      <w:numFmt w:val="upperRoman"/>
      <w:lvlText w:val="%1."/>
      <w:lvlJc w:val="left"/>
      <w:pPr>
        <w:tabs>
          <w:tab w:val="num" w:pos="540"/>
        </w:tabs>
        <w:ind w:left="540" w:hanging="720"/>
      </w:pPr>
      <w:rPr>
        <w:rFonts w:hint="default"/>
      </w:rPr>
    </w:lvl>
    <w:lvl w:ilvl="1">
      <w:start w:val="8"/>
      <w:numFmt w:val="decimal"/>
      <w:isLgl/>
      <w:lvlText w:val="%1.%2."/>
      <w:lvlJc w:val="left"/>
      <w:pPr>
        <w:ind w:left="180" w:hanging="360"/>
      </w:pPr>
      <w:rPr>
        <w:rFonts w:hint="default"/>
      </w:rPr>
    </w:lvl>
    <w:lvl w:ilvl="2">
      <w:start w:val="1"/>
      <w:numFmt w:val="decimal"/>
      <w:isLgl/>
      <w:lvlText w:val="%1.%2.%3."/>
      <w:lvlJc w:val="left"/>
      <w:pPr>
        <w:ind w:left="540" w:hanging="720"/>
      </w:pPr>
      <w:rPr>
        <w:rFonts w:hint="default"/>
      </w:rPr>
    </w:lvl>
    <w:lvl w:ilvl="3">
      <w:start w:val="1"/>
      <w:numFmt w:val="decimal"/>
      <w:isLgl/>
      <w:lvlText w:val="%1.%2.%3.%4."/>
      <w:lvlJc w:val="left"/>
      <w:pPr>
        <w:ind w:left="540" w:hanging="720"/>
      </w:pPr>
      <w:rPr>
        <w:rFonts w:hint="default"/>
      </w:rPr>
    </w:lvl>
    <w:lvl w:ilvl="4">
      <w:start w:val="1"/>
      <w:numFmt w:val="decimal"/>
      <w:isLgl/>
      <w:lvlText w:val="%1.%2.%3.%4.%5."/>
      <w:lvlJc w:val="left"/>
      <w:pPr>
        <w:ind w:left="900" w:hanging="1080"/>
      </w:pPr>
      <w:rPr>
        <w:rFonts w:hint="default"/>
      </w:rPr>
    </w:lvl>
    <w:lvl w:ilvl="5">
      <w:start w:val="1"/>
      <w:numFmt w:val="decimal"/>
      <w:isLgl/>
      <w:lvlText w:val="%1.%2.%3.%4.%5.%6."/>
      <w:lvlJc w:val="left"/>
      <w:pPr>
        <w:ind w:left="900" w:hanging="1080"/>
      </w:pPr>
      <w:rPr>
        <w:rFonts w:hint="default"/>
      </w:rPr>
    </w:lvl>
    <w:lvl w:ilvl="6">
      <w:start w:val="1"/>
      <w:numFmt w:val="decimal"/>
      <w:isLgl/>
      <w:lvlText w:val="%1.%2.%3.%4.%5.%6.%7."/>
      <w:lvlJc w:val="left"/>
      <w:pPr>
        <w:ind w:left="1260" w:hanging="1440"/>
      </w:pPr>
      <w:rPr>
        <w:rFonts w:hint="default"/>
      </w:rPr>
    </w:lvl>
    <w:lvl w:ilvl="7">
      <w:start w:val="1"/>
      <w:numFmt w:val="decimal"/>
      <w:isLgl/>
      <w:lvlText w:val="%1.%2.%3.%4.%5.%6.%7.%8."/>
      <w:lvlJc w:val="left"/>
      <w:pPr>
        <w:ind w:left="1260" w:hanging="1440"/>
      </w:pPr>
      <w:rPr>
        <w:rFonts w:hint="default"/>
      </w:rPr>
    </w:lvl>
    <w:lvl w:ilvl="8">
      <w:start w:val="1"/>
      <w:numFmt w:val="decimal"/>
      <w:isLgl/>
      <w:lvlText w:val="%1.%2.%3.%4.%5.%6.%7.%8.%9."/>
      <w:lvlJc w:val="left"/>
      <w:pPr>
        <w:ind w:left="1620" w:hanging="1800"/>
      </w:pPr>
      <w:rPr>
        <w:rFonts w:hint="default"/>
      </w:rPr>
    </w:lvl>
  </w:abstractNum>
  <w:abstractNum w:abstractNumId="18">
    <w:nsid w:val="38E61729"/>
    <w:multiLevelType w:val="hybridMultilevel"/>
    <w:tmpl w:val="76480F26"/>
    <w:lvl w:ilvl="0" w:tplc="E6F01A6C">
      <w:start w:val="1"/>
      <w:numFmt w:val="bullet"/>
      <w:lvlText w:val="-"/>
      <w:lvlJc w:val="left"/>
      <w:pPr>
        <w:ind w:left="1044" w:hanging="360"/>
      </w:pPr>
      <w:rPr>
        <w:rFonts w:ascii="Times New Roman" w:eastAsia="Times New Roman" w:hAnsi="Times New Roman" w:cs="Times New Roman" w:hint="default"/>
      </w:rPr>
    </w:lvl>
    <w:lvl w:ilvl="1" w:tplc="04190003">
      <w:start w:val="1"/>
      <w:numFmt w:val="bullet"/>
      <w:lvlText w:val="o"/>
      <w:lvlJc w:val="left"/>
      <w:pPr>
        <w:ind w:left="1764" w:hanging="360"/>
      </w:pPr>
      <w:rPr>
        <w:rFonts w:ascii="Courier New" w:hAnsi="Courier New" w:cs="Courier New" w:hint="default"/>
      </w:rPr>
    </w:lvl>
    <w:lvl w:ilvl="2" w:tplc="04190005">
      <w:start w:val="1"/>
      <w:numFmt w:val="bullet"/>
      <w:lvlText w:val=""/>
      <w:lvlJc w:val="left"/>
      <w:pPr>
        <w:ind w:left="2484" w:hanging="360"/>
      </w:pPr>
      <w:rPr>
        <w:rFonts w:ascii="Wingdings" w:hAnsi="Wingdings" w:hint="default"/>
      </w:rPr>
    </w:lvl>
    <w:lvl w:ilvl="3" w:tplc="04190001">
      <w:start w:val="1"/>
      <w:numFmt w:val="bullet"/>
      <w:lvlText w:val=""/>
      <w:lvlJc w:val="left"/>
      <w:pPr>
        <w:ind w:left="3204" w:hanging="360"/>
      </w:pPr>
      <w:rPr>
        <w:rFonts w:ascii="Symbol" w:hAnsi="Symbol" w:hint="default"/>
      </w:rPr>
    </w:lvl>
    <w:lvl w:ilvl="4" w:tplc="04190003">
      <w:start w:val="1"/>
      <w:numFmt w:val="bullet"/>
      <w:lvlText w:val="o"/>
      <w:lvlJc w:val="left"/>
      <w:pPr>
        <w:ind w:left="3924" w:hanging="360"/>
      </w:pPr>
      <w:rPr>
        <w:rFonts w:ascii="Courier New" w:hAnsi="Courier New" w:cs="Courier New" w:hint="default"/>
      </w:rPr>
    </w:lvl>
    <w:lvl w:ilvl="5" w:tplc="04190005">
      <w:start w:val="1"/>
      <w:numFmt w:val="bullet"/>
      <w:lvlText w:val=""/>
      <w:lvlJc w:val="left"/>
      <w:pPr>
        <w:ind w:left="4644" w:hanging="360"/>
      </w:pPr>
      <w:rPr>
        <w:rFonts w:ascii="Wingdings" w:hAnsi="Wingdings" w:hint="default"/>
      </w:rPr>
    </w:lvl>
    <w:lvl w:ilvl="6" w:tplc="04190001">
      <w:start w:val="1"/>
      <w:numFmt w:val="bullet"/>
      <w:lvlText w:val=""/>
      <w:lvlJc w:val="left"/>
      <w:pPr>
        <w:ind w:left="5364" w:hanging="360"/>
      </w:pPr>
      <w:rPr>
        <w:rFonts w:ascii="Symbol" w:hAnsi="Symbol" w:hint="default"/>
      </w:rPr>
    </w:lvl>
    <w:lvl w:ilvl="7" w:tplc="04190003">
      <w:start w:val="1"/>
      <w:numFmt w:val="bullet"/>
      <w:lvlText w:val="o"/>
      <w:lvlJc w:val="left"/>
      <w:pPr>
        <w:ind w:left="6084" w:hanging="360"/>
      </w:pPr>
      <w:rPr>
        <w:rFonts w:ascii="Courier New" w:hAnsi="Courier New" w:cs="Courier New" w:hint="default"/>
      </w:rPr>
    </w:lvl>
    <w:lvl w:ilvl="8" w:tplc="04190005">
      <w:start w:val="1"/>
      <w:numFmt w:val="bullet"/>
      <w:lvlText w:val=""/>
      <w:lvlJc w:val="left"/>
      <w:pPr>
        <w:ind w:left="6804" w:hanging="360"/>
      </w:pPr>
      <w:rPr>
        <w:rFonts w:ascii="Wingdings" w:hAnsi="Wingdings" w:hint="default"/>
      </w:rPr>
    </w:lvl>
  </w:abstractNum>
  <w:abstractNum w:abstractNumId="19">
    <w:nsid w:val="3F9E5FBD"/>
    <w:multiLevelType w:val="hybridMultilevel"/>
    <w:tmpl w:val="38FC92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0343C77"/>
    <w:multiLevelType w:val="multilevel"/>
    <w:tmpl w:val="DF50C31E"/>
    <w:lvl w:ilvl="0">
      <w:start w:val="1"/>
      <w:numFmt w:val="decimal"/>
      <w:lvlText w:val="%1."/>
      <w:lvlJc w:val="left"/>
      <w:pPr>
        <w:ind w:left="360" w:hanging="360"/>
      </w:pPr>
      <w:rPr>
        <w:rFonts w:hint="default"/>
      </w:rPr>
    </w:lvl>
    <w:lvl w:ilvl="1">
      <w:start w:val="7"/>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21">
    <w:nsid w:val="42F60B2C"/>
    <w:multiLevelType w:val="hybridMultilevel"/>
    <w:tmpl w:val="8514E55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4EF95AA3"/>
    <w:multiLevelType w:val="multilevel"/>
    <w:tmpl w:val="243EA68C"/>
    <w:lvl w:ilvl="0">
      <w:start w:val="1"/>
      <w:numFmt w:val="bullet"/>
      <w:lvlText w:val="-"/>
      <w:lvlJc w:val="left"/>
      <w:pPr>
        <w:ind w:left="1068" w:hanging="360"/>
      </w:pPr>
      <w:rPr>
        <w:rFonts w:ascii="Times New Roman" w:eastAsia="Times New Roman" w:hAnsi="Times New Roman" w:cs="Times New Roman" w:hint="default"/>
      </w:rPr>
    </w:lvl>
    <w:lvl w:ilvl="1">
      <w:start w:val="1"/>
      <w:numFmt w:val="bullet"/>
      <w:lvlText w:val="-"/>
      <w:lvlJc w:val="left"/>
      <w:pPr>
        <w:ind w:left="-273" w:hanging="720"/>
      </w:pPr>
      <w:rPr>
        <w:rFonts w:ascii="Times New Roman" w:eastAsia="Times New Roman" w:hAnsi="Times New Roman" w:cs="Times New Roman" w:hint="default"/>
      </w:rPr>
    </w:lvl>
    <w:lvl w:ilvl="2">
      <w:start w:val="1"/>
      <w:numFmt w:val="decimal"/>
      <w:isLgl/>
      <w:lvlText w:val="%1.%2.%3."/>
      <w:lvlJc w:val="left"/>
      <w:pPr>
        <w:ind w:left="2136" w:hanging="720"/>
      </w:pPr>
    </w:lvl>
    <w:lvl w:ilvl="3">
      <w:start w:val="1"/>
      <w:numFmt w:val="decimal"/>
      <w:isLgl/>
      <w:lvlText w:val="%1.%2.%3.%4."/>
      <w:lvlJc w:val="left"/>
      <w:pPr>
        <w:ind w:left="2496" w:hanging="1080"/>
      </w:pPr>
    </w:lvl>
    <w:lvl w:ilvl="4">
      <w:start w:val="1"/>
      <w:numFmt w:val="decimal"/>
      <w:isLgl/>
      <w:lvlText w:val="%1.%2.%3.%4.%5."/>
      <w:lvlJc w:val="left"/>
      <w:pPr>
        <w:ind w:left="2496" w:hanging="1080"/>
      </w:pPr>
    </w:lvl>
    <w:lvl w:ilvl="5">
      <w:start w:val="1"/>
      <w:numFmt w:val="decimal"/>
      <w:isLgl/>
      <w:lvlText w:val="%1.%2.%3.%4.%5.%6."/>
      <w:lvlJc w:val="left"/>
      <w:pPr>
        <w:ind w:left="2856" w:hanging="1440"/>
      </w:pPr>
    </w:lvl>
    <w:lvl w:ilvl="6">
      <w:start w:val="1"/>
      <w:numFmt w:val="decimal"/>
      <w:isLgl/>
      <w:lvlText w:val="%1.%2.%3.%4.%5.%6.%7."/>
      <w:lvlJc w:val="left"/>
      <w:pPr>
        <w:ind w:left="3216" w:hanging="1800"/>
      </w:pPr>
    </w:lvl>
    <w:lvl w:ilvl="7">
      <w:start w:val="1"/>
      <w:numFmt w:val="decimal"/>
      <w:isLgl/>
      <w:lvlText w:val="%1.%2.%3.%4.%5.%6.%7.%8."/>
      <w:lvlJc w:val="left"/>
      <w:pPr>
        <w:ind w:left="3216" w:hanging="1800"/>
      </w:pPr>
    </w:lvl>
    <w:lvl w:ilvl="8">
      <w:start w:val="1"/>
      <w:numFmt w:val="decimal"/>
      <w:isLgl/>
      <w:lvlText w:val="%1.%2.%3.%4.%5.%6.%7.%8.%9."/>
      <w:lvlJc w:val="left"/>
      <w:pPr>
        <w:ind w:left="3576" w:hanging="2160"/>
      </w:pPr>
    </w:lvl>
  </w:abstractNum>
  <w:abstractNum w:abstractNumId="23">
    <w:nsid w:val="54E05FC9"/>
    <w:multiLevelType w:val="singleLevel"/>
    <w:tmpl w:val="EA7C2C8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24">
    <w:nsid w:val="550C06FF"/>
    <w:multiLevelType w:val="singleLevel"/>
    <w:tmpl w:val="EA7C2C8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25">
    <w:nsid w:val="55351982"/>
    <w:multiLevelType w:val="hybridMultilevel"/>
    <w:tmpl w:val="69FA104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6">
    <w:nsid w:val="59BA7989"/>
    <w:multiLevelType w:val="multilevel"/>
    <w:tmpl w:val="243EA68C"/>
    <w:lvl w:ilvl="0">
      <w:start w:val="1"/>
      <w:numFmt w:val="bullet"/>
      <w:lvlText w:val="-"/>
      <w:lvlJc w:val="left"/>
      <w:pPr>
        <w:ind w:left="1068" w:hanging="360"/>
      </w:pPr>
      <w:rPr>
        <w:rFonts w:ascii="Times New Roman" w:eastAsia="Times New Roman" w:hAnsi="Times New Roman" w:cs="Times New Roman" w:hint="default"/>
      </w:rPr>
    </w:lvl>
    <w:lvl w:ilvl="1">
      <w:start w:val="1"/>
      <w:numFmt w:val="bullet"/>
      <w:lvlText w:val="-"/>
      <w:lvlJc w:val="left"/>
      <w:pPr>
        <w:ind w:left="-273" w:hanging="720"/>
      </w:pPr>
      <w:rPr>
        <w:rFonts w:ascii="Times New Roman" w:eastAsia="Times New Roman" w:hAnsi="Times New Roman" w:cs="Times New Roman" w:hint="default"/>
      </w:rPr>
    </w:lvl>
    <w:lvl w:ilvl="2">
      <w:start w:val="1"/>
      <w:numFmt w:val="decimal"/>
      <w:isLgl/>
      <w:lvlText w:val="%1.%2.%3."/>
      <w:lvlJc w:val="left"/>
      <w:pPr>
        <w:ind w:left="2136" w:hanging="720"/>
      </w:pPr>
    </w:lvl>
    <w:lvl w:ilvl="3">
      <w:start w:val="1"/>
      <w:numFmt w:val="decimal"/>
      <w:isLgl/>
      <w:lvlText w:val="%1.%2.%3.%4."/>
      <w:lvlJc w:val="left"/>
      <w:pPr>
        <w:ind w:left="2496" w:hanging="1080"/>
      </w:pPr>
    </w:lvl>
    <w:lvl w:ilvl="4">
      <w:start w:val="1"/>
      <w:numFmt w:val="decimal"/>
      <w:isLgl/>
      <w:lvlText w:val="%1.%2.%3.%4.%5."/>
      <w:lvlJc w:val="left"/>
      <w:pPr>
        <w:ind w:left="2496" w:hanging="1080"/>
      </w:pPr>
    </w:lvl>
    <w:lvl w:ilvl="5">
      <w:start w:val="1"/>
      <w:numFmt w:val="decimal"/>
      <w:isLgl/>
      <w:lvlText w:val="%1.%2.%3.%4.%5.%6."/>
      <w:lvlJc w:val="left"/>
      <w:pPr>
        <w:ind w:left="2856" w:hanging="1440"/>
      </w:pPr>
    </w:lvl>
    <w:lvl w:ilvl="6">
      <w:start w:val="1"/>
      <w:numFmt w:val="decimal"/>
      <w:isLgl/>
      <w:lvlText w:val="%1.%2.%3.%4.%5.%6.%7."/>
      <w:lvlJc w:val="left"/>
      <w:pPr>
        <w:ind w:left="3216" w:hanging="1800"/>
      </w:pPr>
    </w:lvl>
    <w:lvl w:ilvl="7">
      <w:start w:val="1"/>
      <w:numFmt w:val="decimal"/>
      <w:isLgl/>
      <w:lvlText w:val="%1.%2.%3.%4.%5.%6.%7.%8."/>
      <w:lvlJc w:val="left"/>
      <w:pPr>
        <w:ind w:left="3216" w:hanging="1800"/>
      </w:pPr>
    </w:lvl>
    <w:lvl w:ilvl="8">
      <w:start w:val="1"/>
      <w:numFmt w:val="decimal"/>
      <w:isLgl/>
      <w:lvlText w:val="%1.%2.%3.%4.%5.%6.%7.%8.%9."/>
      <w:lvlJc w:val="left"/>
      <w:pPr>
        <w:ind w:left="3576" w:hanging="2160"/>
      </w:pPr>
    </w:lvl>
  </w:abstractNum>
  <w:abstractNum w:abstractNumId="27">
    <w:nsid w:val="5BE5261E"/>
    <w:multiLevelType w:val="hybridMultilevel"/>
    <w:tmpl w:val="24A67B78"/>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2565B7D"/>
    <w:multiLevelType w:val="multilevel"/>
    <w:tmpl w:val="5DB08E5C"/>
    <w:lvl w:ilvl="0">
      <w:start w:val="1"/>
      <w:numFmt w:val="decimal"/>
      <w:lvlText w:val="%1."/>
      <w:lvlJc w:val="left"/>
      <w:pPr>
        <w:ind w:left="883" w:hanging="360"/>
      </w:pPr>
      <w:rPr>
        <w:rFonts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1243" w:hanging="720"/>
      </w:pPr>
      <w:rPr>
        <w:rFonts w:hint="default"/>
      </w:rPr>
    </w:lvl>
    <w:lvl w:ilvl="3">
      <w:start w:val="1"/>
      <w:numFmt w:val="decimal"/>
      <w:isLgl/>
      <w:lvlText w:val="%1.%2.%3.%4."/>
      <w:lvlJc w:val="left"/>
      <w:pPr>
        <w:ind w:left="1243" w:hanging="720"/>
      </w:pPr>
      <w:rPr>
        <w:rFonts w:hint="default"/>
      </w:rPr>
    </w:lvl>
    <w:lvl w:ilvl="4">
      <w:start w:val="1"/>
      <w:numFmt w:val="decimal"/>
      <w:isLgl/>
      <w:lvlText w:val="%1.%2.%3.%4.%5."/>
      <w:lvlJc w:val="left"/>
      <w:pPr>
        <w:ind w:left="1603" w:hanging="1080"/>
      </w:pPr>
      <w:rPr>
        <w:rFonts w:hint="default"/>
      </w:rPr>
    </w:lvl>
    <w:lvl w:ilvl="5">
      <w:start w:val="1"/>
      <w:numFmt w:val="decimal"/>
      <w:isLgl/>
      <w:lvlText w:val="%1.%2.%3.%4.%5.%6."/>
      <w:lvlJc w:val="left"/>
      <w:pPr>
        <w:ind w:left="1603" w:hanging="1080"/>
      </w:pPr>
      <w:rPr>
        <w:rFonts w:hint="default"/>
      </w:rPr>
    </w:lvl>
    <w:lvl w:ilvl="6">
      <w:start w:val="1"/>
      <w:numFmt w:val="decimal"/>
      <w:isLgl/>
      <w:lvlText w:val="%1.%2.%3.%4.%5.%6.%7."/>
      <w:lvlJc w:val="left"/>
      <w:pPr>
        <w:ind w:left="1963" w:hanging="1440"/>
      </w:pPr>
      <w:rPr>
        <w:rFonts w:hint="default"/>
      </w:rPr>
    </w:lvl>
    <w:lvl w:ilvl="7">
      <w:start w:val="1"/>
      <w:numFmt w:val="decimal"/>
      <w:isLgl/>
      <w:lvlText w:val="%1.%2.%3.%4.%5.%6.%7.%8."/>
      <w:lvlJc w:val="left"/>
      <w:pPr>
        <w:ind w:left="1963" w:hanging="1440"/>
      </w:pPr>
      <w:rPr>
        <w:rFonts w:hint="default"/>
      </w:rPr>
    </w:lvl>
    <w:lvl w:ilvl="8">
      <w:start w:val="1"/>
      <w:numFmt w:val="decimal"/>
      <w:isLgl/>
      <w:lvlText w:val="%1.%2.%3.%4.%5.%6.%7.%8.%9."/>
      <w:lvlJc w:val="left"/>
      <w:pPr>
        <w:ind w:left="2323" w:hanging="1800"/>
      </w:pPr>
      <w:rPr>
        <w:rFonts w:hint="default"/>
      </w:rPr>
    </w:lvl>
  </w:abstractNum>
  <w:abstractNum w:abstractNumId="29">
    <w:nsid w:val="6538527E"/>
    <w:multiLevelType w:val="multilevel"/>
    <w:tmpl w:val="7B840C02"/>
    <w:lvl w:ilvl="0">
      <w:start w:val="1"/>
      <w:numFmt w:val="decimal"/>
      <w:lvlText w:val="%1."/>
      <w:lvlJc w:val="left"/>
      <w:pPr>
        <w:ind w:left="180" w:hanging="360"/>
      </w:pPr>
      <w:rPr>
        <w:rFonts w:hint="default"/>
      </w:rPr>
    </w:lvl>
    <w:lvl w:ilvl="1">
      <w:start w:val="6"/>
      <w:numFmt w:val="decimal"/>
      <w:isLgl/>
      <w:lvlText w:val="%1.%2."/>
      <w:lvlJc w:val="left"/>
      <w:pPr>
        <w:ind w:left="180" w:hanging="360"/>
      </w:pPr>
      <w:rPr>
        <w:rFonts w:hint="default"/>
      </w:rPr>
    </w:lvl>
    <w:lvl w:ilvl="2">
      <w:start w:val="1"/>
      <w:numFmt w:val="decimal"/>
      <w:isLgl/>
      <w:lvlText w:val="%1.%2.%3."/>
      <w:lvlJc w:val="left"/>
      <w:pPr>
        <w:ind w:left="540" w:hanging="720"/>
      </w:pPr>
      <w:rPr>
        <w:rFonts w:hint="default"/>
      </w:rPr>
    </w:lvl>
    <w:lvl w:ilvl="3">
      <w:start w:val="1"/>
      <w:numFmt w:val="decimal"/>
      <w:isLgl/>
      <w:lvlText w:val="%1.%2.%3.%4."/>
      <w:lvlJc w:val="left"/>
      <w:pPr>
        <w:ind w:left="540" w:hanging="720"/>
      </w:pPr>
      <w:rPr>
        <w:rFonts w:hint="default"/>
      </w:rPr>
    </w:lvl>
    <w:lvl w:ilvl="4">
      <w:start w:val="1"/>
      <w:numFmt w:val="decimal"/>
      <w:isLgl/>
      <w:lvlText w:val="%1.%2.%3.%4.%5."/>
      <w:lvlJc w:val="left"/>
      <w:pPr>
        <w:ind w:left="900" w:hanging="1080"/>
      </w:pPr>
      <w:rPr>
        <w:rFonts w:hint="default"/>
      </w:rPr>
    </w:lvl>
    <w:lvl w:ilvl="5">
      <w:start w:val="1"/>
      <w:numFmt w:val="decimal"/>
      <w:isLgl/>
      <w:lvlText w:val="%1.%2.%3.%4.%5.%6."/>
      <w:lvlJc w:val="left"/>
      <w:pPr>
        <w:ind w:left="900" w:hanging="1080"/>
      </w:pPr>
      <w:rPr>
        <w:rFonts w:hint="default"/>
      </w:rPr>
    </w:lvl>
    <w:lvl w:ilvl="6">
      <w:start w:val="1"/>
      <w:numFmt w:val="decimal"/>
      <w:isLgl/>
      <w:lvlText w:val="%1.%2.%3.%4.%5.%6.%7."/>
      <w:lvlJc w:val="left"/>
      <w:pPr>
        <w:ind w:left="1260" w:hanging="1440"/>
      </w:pPr>
      <w:rPr>
        <w:rFonts w:hint="default"/>
      </w:rPr>
    </w:lvl>
    <w:lvl w:ilvl="7">
      <w:start w:val="1"/>
      <w:numFmt w:val="decimal"/>
      <w:isLgl/>
      <w:lvlText w:val="%1.%2.%3.%4.%5.%6.%7.%8."/>
      <w:lvlJc w:val="left"/>
      <w:pPr>
        <w:ind w:left="1260" w:hanging="1440"/>
      </w:pPr>
      <w:rPr>
        <w:rFonts w:hint="default"/>
      </w:rPr>
    </w:lvl>
    <w:lvl w:ilvl="8">
      <w:start w:val="1"/>
      <w:numFmt w:val="decimal"/>
      <w:isLgl/>
      <w:lvlText w:val="%1.%2.%3.%4.%5.%6.%7.%8.%9."/>
      <w:lvlJc w:val="left"/>
      <w:pPr>
        <w:ind w:left="1620" w:hanging="1800"/>
      </w:pPr>
      <w:rPr>
        <w:rFonts w:hint="default"/>
      </w:rPr>
    </w:lvl>
  </w:abstractNum>
  <w:abstractNum w:abstractNumId="30">
    <w:nsid w:val="68427EC1"/>
    <w:multiLevelType w:val="singleLevel"/>
    <w:tmpl w:val="6520E648"/>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31">
    <w:nsid w:val="6C721C6B"/>
    <w:multiLevelType w:val="singleLevel"/>
    <w:tmpl w:val="61382C7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szCs w:val="24"/>
        <w:u w:val="none"/>
        <w:effect w:val="none"/>
      </w:rPr>
    </w:lvl>
  </w:abstractNum>
  <w:abstractNum w:abstractNumId="32">
    <w:nsid w:val="6E6E3CB3"/>
    <w:multiLevelType w:val="hybridMultilevel"/>
    <w:tmpl w:val="E85CA8B8"/>
    <w:lvl w:ilvl="0" w:tplc="8E4C727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F665CB3"/>
    <w:multiLevelType w:val="singleLevel"/>
    <w:tmpl w:val="3586C352"/>
    <w:lvl w:ilvl="0">
      <w:start w:val="2"/>
      <w:numFmt w:val="decimal"/>
      <w:lvlText w:val="2.1.%1."/>
      <w:legacy w:legacy="1" w:legacySpace="0" w:legacyIndent="696"/>
      <w:lvlJc w:val="left"/>
      <w:pPr>
        <w:ind w:left="0" w:firstLine="0"/>
      </w:pPr>
      <w:rPr>
        <w:rFonts w:ascii="Times New Roman" w:hAnsi="Times New Roman" w:cs="Times New Roman" w:hint="default"/>
      </w:rPr>
    </w:lvl>
  </w:abstractNum>
  <w:abstractNum w:abstractNumId="34">
    <w:nsid w:val="738A3B00"/>
    <w:multiLevelType w:val="multilevel"/>
    <w:tmpl w:val="57223D7A"/>
    <w:lvl w:ilvl="0">
      <w:start w:val="1"/>
      <w:numFmt w:val="decimal"/>
      <w:lvlText w:val="%1."/>
      <w:lvlJc w:val="left"/>
      <w:pPr>
        <w:ind w:left="360" w:hanging="360"/>
      </w:pPr>
      <w:rPr>
        <w:rFonts w:hint="default"/>
      </w:rPr>
    </w:lvl>
    <w:lvl w:ilvl="1">
      <w:start w:val="9"/>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35">
    <w:nsid w:val="73DB7650"/>
    <w:multiLevelType w:val="hybridMultilevel"/>
    <w:tmpl w:val="6CC41E0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6">
    <w:nsid w:val="77E13248"/>
    <w:multiLevelType w:val="singleLevel"/>
    <w:tmpl w:val="6EF29A74"/>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37">
    <w:nsid w:val="7DC136A5"/>
    <w:multiLevelType w:val="multilevel"/>
    <w:tmpl w:val="DFF2EEF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2"/>
  </w:num>
  <w:num w:numId="2">
    <w:abstractNumId w:val="11"/>
  </w:num>
  <w:num w:numId="3">
    <w:abstractNumId w:val="4"/>
  </w:num>
  <w:num w:numId="4">
    <w:abstractNumId w:val="20"/>
  </w:num>
  <w:num w:numId="5">
    <w:abstractNumId w:val="28"/>
  </w:num>
  <w:num w:numId="6">
    <w:abstractNumId w:val="33"/>
    <w:lvlOverride w:ilvl="0">
      <w:startOverride w:val="2"/>
    </w:lvlOverride>
  </w:num>
  <w:num w:numId="7">
    <w:abstractNumId w:val="2"/>
  </w:num>
  <w:num w:numId="8">
    <w:abstractNumId w:val="18"/>
  </w:num>
  <w:num w:numId="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num>
  <w:num w:numId="14">
    <w:abstractNumId w:val="23"/>
    <w:lvlOverride w:ilvl="0">
      <w:startOverride w:val="1"/>
    </w:lvlOverride>
  </w:num>
  <w:num w:numId="15">
    <w:abstractNumId w:val="31"/>
    <w:lvlOverride w:ilvl="0">
      <w:startOverride w:val="1"/>
    </w:lvlOverride>
  </w:num>
  <w:num w:numId="16">
    <w:abstractNumId w:val="5"/>
    <w:lvlOverride w:ilvl="0">
      <w:startOverride w:val="2"/>
    </w:lvlOverride>
  </w:num>
  <w:num w:numId="17">
    <w:abstractNumId w:val="36"/>
    <w:lvlOverride w:ilvl="0">
      <w:startOverride w:val="3"/>
    </w:lvlOverride>
  </w:num>
  <w:num w:numId="18">
    <w:abstractNumId w:val="0"/>
    <w:lvlOverride w:ilvl="0">
      <w:startOverride w:val="1"/>
    </w:lvlOverride>
  </w:num>
  <w:num w:numId="19">
    <w:abstractNumId w:val="30"/>
    <w:lvlOverride w:ilvl="0">
      <w:startOverride w:val="2"/>
    </w:lvlOverride>
  </w:num>
  <w:num w:numId="20">
    <w:abstractNumId w:val="24"/>
    <w:lvlOverride w:ilvl="0">
      <w:startOverride w:val="1"/>
    </w:lvlOverride>
  </w:num>
  <w:num w:numId="21">
    <w:abstractNumId w:val="7"/>
    <w:lvlOverride w:ilvl="0">
      <w:startOverride w:val="3"/>
    </w:lvlOverride>
  </w:num>
  <w:num w:numId="22">
    <w:abstractNumId w:val="17"/>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37"/>
  </w:num>
  <w:num w:numId="25">
    <w:abstractNumId w:val="34"/>
  </w:num>
  <w:num w:numId="26">
    <w:abstractNumId w:val="12"/>
  </w:num>
  <w:num w:numId="27">
    <w:abstractNumId w:val="14"/>
  </w:num>
  <w:num w:numId="28">
    <w:abstractNumId w:val="16"/>
  </w:num>
  <w:num w:numId="29">
    <w:abstractNumId w:val="8"/>
  </w:num>
  <w:num w:numId="30">
    <w:abstractNumId w:val="13"/>
  </w:num>
  <w:num w:numId="31">
    <w:abstractNumId w:val="3"/>
  </w:num>
  <w:num w:numId="32">
    <w:abstractNumId w:val="35"/>
  </w:num>
  <w:num w:numId="33">
    <w:abstractNumId w:val="21"/>
  </w:num>
  <w:num w:numId="34">
    <w:abstractNumId w:val="25"/>
  </w:num>
  <w:num w:numId="35">
    <w:abstractNumId w:val="27"/>
  </w:num>
  <w:num w:numId="36">
    <w:abstractNumId w:val="29"/>
  </w:num>
  <w:num w:numId="37">
    <w:abstractNumId w:val="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06269"/>
    <w:rsid w:val="00000A99"/>
    <w:rsid w:val="00001387"/>
    <w:rsid w:val="000024CD"/>
    <w:rsid w:val="0000413A"/>
    <w:rsid w:val="00004BE2"/>
    <w:rsid w:val="0000695D"/>
    <w:rsid w:val="00007997"/>
    <w:rsid w:val="00007FF2"/>
    <w:rsid w:val="00010389"/>
    <w:rsid w:val="00010CCB"/>
    <w:rsid w:val="00012625"/>
    <w:rsid w:val="00012A51"/>
    <w:rsid w:val="000132BA"/>
    <w:rsid w:val="00014001"/>
    <w:rsid w:val="0001704F"/>
    <w:rsid w:val="0002312D"/>
    <w:rsid w:val="000237F8"/>
    <w:rsid w:val="000246A6"/>
    <w:rsid w:val="00024BB5"/>
    <w:rsid w:val="00024FAF"/>
    <w:rsid w:val="00026095"/>
    <w:rsid w:val="000266D2"/>
    <w:rsid w:val="00027079"/>
    <w:rsid w:val="000271AC"/>
    <w:rsid w:val="000276C7"/>
    <w:rsid w:val="00027EEB"/>
    <w:rsid w:val="00031365"/>
    <w:rsid w:val="000328FA"/>
    <w:rsid w:val="00032978"/>
    <w:rsid w:val="000330A4"/>
    <w:rsid w:val="00033550"/>
    <w:rsid w:val="00034114"/>
    <w:rsid w:val="00035B96"/>
    <w:rsid w:val="00037556"/>
    <w:rsid w:val="00037904"/>
    <w:rsid w:val="00040067"/>
    <w:rsid w:val="00041114"/>
    <w:rsid w:val="000419D3"/>
    <w:rsid w:val="00041EC0"/>
    <w:rsid w:val="00043006"/>
    <w:rsid w:val="00043770"/>
    <w:rsid w:val="000443F1"/>
    <w:rsid w:val="00045CAB"/>
    <w:rsid w:val="000512EF"/>
    <w:rsid w:val="000513D7"/>
    <w:rsid w:val="00053DD8"/>
    <w:rsid w:val="00054B1B"/>
    <w:rsid w:val="00055090"/>
    <w:rsid w:val="00055681"/>
    <w:rsid w:val="00057DEE"/>
    <w:rsid w:val="0006022D"/>
    <w:rsid w:val="0006234B"/>
    <w:rsid w:val="000624CA"/>
    <w:rsid w:val="000649DE"/>
    <w:rsid w:val="000667EB"/>
    <w:rsid w:val="000669EB"/>
    <w:rsid w:val="00066CA3"/>
    <w:rsid w:val="00066CE3"/>
    <w:rsid w:val="00066DB3"/>
    <w:rsid w:val="00066FF3"/>
    <w:rsid w:val="00067388"/>
    <w:rsid w:val="00070B75"/>
    <w:rsid w:val="00070C21"/>
    <w:rsid w:val="00070FB1"/>
    <w:rsid w:val="000722CC"/>
    <w:rsid w:val="000729BC"/>
    <w:rsid w:val="00072DA3"/>
    <w:rsid w:val="0007410C"/>
    <w:rsid w:val="000778BF"/>
    <w:rsid w:val="00080B74"/>
    <w:rsid w:val="00080F3C"/>
    <w:rsid w:val="00081E60"/>
    <w:rsid w:val="000827B7"/>
    <w:rsid w:val="00085A69"/>
    <w:rsid w:val="00085E36"/>
    <w:rsid w:val="00086BBC"/>
    <w:rsid w:val="000873B0"/>
    <w:rsid w:val="00087603"/>
    <w:rsid w:val="00090221"/>
    <w:rsid w:val="00091226"/>
    <w:rsid w:val="00092F17"/>
    <w:rsid w:val="000936FF"/>
    <w:rsid w:val="00094BA2"/>
    <w:rsid w:val="00096298"/>
    <w:rsid w:val="000969D9"/>
    <w:rsid w:val="00096C0E"/>
    <w:rsid w:val="00096D72"/>
    <w:rsid w:val="00097AEE"/>
    <w:rsid w:val="00097B49"/>
    <w:rsid w:val="000A2971"/>
    <w:rsid w:val="000A5484"/>
    <w:rsid w:val="000A5960"/>
    <w:rsid w:val="000A5EDE"/>
    <w:rsid w:val="000A612A"/>
    <w:rsid w:val="000A724F"/>
    <w:rsid w:val="000B0724"/>
    <w:rsid w:val="000B0755"/>
    <w:rsid w:val="000B0BD4"/>
    <w:rsid w:val="000B1385"/>
    <w:rsid w:val="000B17A2"/>
    <w:rsid w:val="000B3682"/>
    <w:rsid w:val="000B3D93"/>
    <w:rsid w:val="000B3E4C"/>
    <w:rsid w:val="000B4082"/>
    <w:rsid w:val="000B4301"/>
    <w:rsid w:val="000B5B6A"/>
    <w:rsid w:val="000B6141"/>
    <w:rsid w:val="000B6A37"/>
    <w:rsid w:val="000B70DC"/>
    <w:rsid w:val="000B7D52"/>
    <w:rsid w:val="000B7D7D"/>
    <w:rsid w:val="000C07E2"/>
    <w:rsid w:val="000C1658"/>
    <w:rsid w:val="000C2BC5"/>
    <w:rsid w:val="000C3B5F"/>
    <w:rsid w:val="000C54EF"/>
    <w:rsid w:val="000C5677"/>
    <w:rsid w:val="000C63CC"/>
    <w:rsid w:val="000C6E46"/>
    <w:rsid w:val="000C760E"/>
    <w:rsid w:val="000D44BC"/>
    <w:rsid w:val="000D4BBD"/>
    <w:rsid w:val="000D5591"/>
    <w:rsid w:val="000D5D7B"/>
    <w:rsid w:val="000D7313"/>
    <w:rsid w:val="000D7862"/>
    <w:rsid w:val="000E05A3"/>
    <w:rsid w:val="000E06BE"/>
    <w:rsid w:val="000E16DC"/>
    <w:rsid w:val="000E25B0"/>
    <w:rsid w:val="000E3226"/>
    <w:rsid w:val="000E5EA7"/>
    <w:rsid w:val="000F0741"/>
    <w:rsid w:val="000F1036"/>
    <w:rsid w:val="000F112A"/>
    <w:rsid w:val="000F2047"/>
    <w:rsid w:val="000F263C"/>
    <w:rsid w:val="000F4277"/>
    <w:rsid w:val="000F4978"/>
    <w:rsid w:val="000F5DC9"/>
    <w:rsid w:val="001036D2"/>
    <w:rsid w:val="00104681"/>
    <w:rsid w:val="00105A34"/>
    <w:rsid w:val="00105EF9"/>
    <w:rsid w:val="00106518"/>
    <w:rsid w:val="00106C64"/>
    <w:rsid w:val="00107127"/>
    <w:rsid w:val="0011204E"/>
    <w:rsid w:val="00112B24"/>
    <w:rsid w:val="00113A9B"/>
    <w:rsid w:val="0011490D"/>
    <w:rsid w:val="00114BA8"/>
    <w:rsid w:val="001156D1"/>
    <w:rsid w:val="00115B74"/>
    <w:rsid w:val="00116776"/>
    <w:rsid w:val="0012064D"/>
    <w:rsid w:val="00121CA8"/>
    <w:rsid w:val="00122939"/>
    <w:rsid w:val="00122F61"/>
    <w:rsid w:val="001230E9"/>
    <w:rsid w:val="00123B89"/>
    <w:rsid w:val="00124D66"/>
    <w:rsid w:val="00126D81"/>
    <w:rsid w:val="00127112"/>
    <w:rsid w:val="00127BB7"/>
    <w:rsid w:val="00130711"/>
    <w:rsid w:val="00130A99"/>
    <w:rsid w:val="00130CB4"/>
    <w:rsid w:val="0013144F"/>
    <w:rsid w:val="00131F6E"/>
    <w:rsid w:val="0013313A"/>
    <w:rsid w:val="00134D53"/>
    <w:rsid w:val="00135809"/>
    <w:rsid w:val="00135912"/>
    <w:rsid w:val="0013678F"/>
    <w:rsid w:val="00136DB0"/>
    <w:rsid w:val="00137098"/>
    <w:rsid w:val="00137387"/>
    <w:rsid w:val="00140445"/>
    <w:rsid w:val="001407E4"/>
    <w:rsid w:val="00140D9F"/>
    <w:rsid w:val="00141011"/>
    <w:rsid w:val="00141916"/>
    <w:rsid w:val="001424F4"/>
    <w:rsid w:val="00143CCE"/>
    <w:rsid w:val="00147706"/>
    <w:rsid w:val="0015009A"/>
    <w:rsid w:val="00150CB6"/>
    <w:rsid w:val="001516BC"/>
    <w:rsid w:val="001518C9"/>
    <w:rsid w:val="0015266B"/>
    <w:rsid w:val="001535C1"/>
    <w:rsid w:val="00153EDC"/>
    <w:rsid w:val="00153FEF"/>
    <w:rsid w:val="001544AD"/>
    <w:rsid w:val="001545ED"/>
    <w:rsid w:val="001547AA"/>
    <w:rsid w:val="001559E2"/>
    <w:rsid w:val="00155B70"/>
    <w:rsid w:val="00156F79"/>
    <w:rsid w:val="0015772B"/>
    <w:rsid w:val="00157F60"/>
    <w:rsid w:val="00160ADB"/>
    <w:rsid w:val="00160CC1"/>
    <w:rsid w:val="00161F5B"/>
    <w:rsid w:val="00162005"/>
    <w:rsid w:val="00162205"/>
    <w:rsid w:val="00162A42"/>
    <w:rsid w:val="00163D6B"/>
    <w:rsid w:val="00164109"/>
    <w:rsid w:val="00164298"/>
    <w:rsid w:val="001647F9"/>
    <w:rsid w:val="00164A60"/>
    <w:rsid w:val="00164ABC"/>
    <w:rsid w:val="00164D03"/>
    <w:rsid w:val="001657F0"/>
    <w:rsid w:val="00165C5C"/>
    <w:rsid w:val="001674EA"/>
    <w:rsid w:val="0017078F"/>
    <w:rsid w:val="00171A43"/>
    <w:rsid w:val="00172010"/>
    <w:rsid w:val="00174898"/>
    <w:rsid w:val="00175677"/>
    <w:rsid w:val="00176A95"/>
    <w:rsid w:val="001770E9"/>
    <w:rsid w:val="00177D46"/>
    <w:rsid w:val="001801E5"/>
    <w:rsid w:val="00180A7B"/>
    <w:rsid w:val="00180ACC"/>
    <w:rsid w:val="00181C7D"/>
    <w:rsid w:val="00181D45"/>
    <w:rsid w:val="00182FC0"/>
    <w:rsid w:val="001834A4"/>
    <w:rsid w:val="0018356D"/>
    <w:rsid w:val="0018449E"/>
    <w:rsid w:val="001851EE"/>
    <w:rsid w:val="001864B4"/>
    <w:rsid w:val="0018711E"/>
    <w:rsid w:val="001932AD"/>
    <w:rsid w:val="00193592"/>
    <w:rsid w:val="00194A7A"/>
    <w:rsid w:val="001955D3"/>
    <w:rsid w:val="0019661E"/>
    <w:rsid w:val="00197795"/>
    <w:rsid w:val="001A1198"/>
    <w:rsid w:val="001A1A6A"/>
    <w:rsid w:val="001A25DD"/>
    <w:rsid w:val="001A484D"/>
    <w:rsid w:val="001A4949"/>
    <w:rsid w:val="001A5445"/>
    <w:rsid w:val="001A5447"/>
    <w:rsid w:val="001A63BB"/>
    <w:rsid w:val="001B0FFF"/>
    <w:rsid w:val="001B3854"/>
    <w:rsid w:val="001B46F5"/>
    <w:rsid w:val="001B6262"/>
    <w:rsid w:val="001B62DD"/>
    <w:rsid w:val="001B6969"/>
    <w:rsid w:val="001B6978"/>
    <w:rsid w:val="001B6AC8"/>
    <w:rsid w:val="001C18B2"/>
    <w:rsid w:val="001C1961"/>
    <w:rsid w:val="001C1FE2"/>
    <w:rsid w:val="001C21B3"/>
    <w:rsid w:val="001C2761"/>
    <w:rsid w:val="001C42BC"/>
    <w:rsid w:val="001C45BA"/>
    <w:rsid w:val="001C4DB7"/>
    <w:rsid w:val="001C63FE"/>
    <w:rsid w:val="001C6CF1"/>
    <w:rsid w:val="001C6E95"/>
    <w:rsid w:val="001C7C61"/>
    <w:rsid w:val="001C7CF6"/>
    <w:rsid w:val="001D0AC0"/>
    <w:rsid w:val="001D1215"/>
    <w:rsid w:val="001D1F52"/>
    <w:rsid w:val="001D21F5"/>
    <w:rsid w:val="001D2480"/>
    <w:rsid w:val="001D48A8"/>
    <w:rsid w:val="001D5A0A"/>
    <w:rsid w:val="001D60A0"/>
    <w:rsid w:val="001D6F96"/>
    <w:rsid w:val="001D7CF7"/>
    <w:rsid w:val="001E09D9"/>
    <w:rsid w:val="001E1475"/>
    <w:rsid w:val="001E3E94"/>
    <w:rsid w:val="001E5960"/>
    <w:rsid w:val="001E624F"/>
    <w:rsid w:val="001E76CB"/>
    <w:rsid w:val="001E7815"/>
    <w:rsid w:val="001F05A2"/>
    <w:rsid w:val="001F108A"/>
    <w:rsid w:val="001F1637"/>
    <w:rsid w:val="001F20AD"/>
    <w:rsid w:val="001F218C"/>
    <w:rsid w:val="001F430D"/>
    <w:rsid w:val="001F5466"/>
    <w:rsid w:val="001F5A96"/>
    <w:rsid w:val="002002AE"/>
    <w:rsid w:val="00200527"/>
    <w:rsid w:val="00200C51"/>
    <w:rsid w:val="002017EA"/>
    <w:rsid w:val="00206E8F"/>
    <w:rsid w:val="002070A7"/>
    <w:rsid w:val="00210BC8"/>
    <w:rsid w:val="00212532"/>
    <w:rsid w:val="0021366B"/>
    <w:rsid w:val="00214130"/>
    <w:rsid w:val="00214571"/>
    <w:rsid w:val="002178EB"/>
    <w:rsid w:val="00220B37"/>
    <w:rsid w:val="002215C3"/>
    <w:rsid w:val="0022308E"/>
    <w:rsid w:val="002234EC"/>
    <w:rsid w:val="00225546"/>
    <w:rsid w:val="00225A9F"/>
    <w:rsid w:val="00227246"/>
    <w:rsid w:val="0022748F"/>
    <w:rsid w:val="00230677"/>
    <w:rsid w:val="00231A6F"/>
    <w:rsid w:val="00231AB7"/>
    <w:rsid w:val="00232027"/>
    <w:rsid w:val="002325A5"/>
    <w:rsid w:val="0023393B"/>
    <w:rsid w:val="00234037"/>
    <w:rsid w:val="0023422F"/>
    <w:rsid w:val="00234613"/>
    <w:rsid w:val="0023557A"/>
    <w:rsid w:val="0023663D"/>
    <w:rsid w:val="002370BF"/>
    <w:rsid w:val="00237639"/>
    <w:rsid w:val="00237812"/>
    <w:rsid w:val="002407E0"/>
    <w:rsid w:val="002411C2"/>
    <w:rsid w:val="00241562"/>
    <w:rsid w:val="0024413C"/>
    <w:rsid w:val="00245498"/>
    <w:rsid w:val="00246878"/>
    <w:rsid w:val="0024724E"/>
    <w:rsid w:val="00247503"/>
    <w:rsid w:val="00251668"/>
    <w:rsid w:val="00251932"/>
    <w:rsid w:val="002523D2"/>
    <w:rsid w:val="0025246D"/>
    <w:rsid w:val="00252A4A"/>
    <w:rsid w:val="00252DE0"/>
    <w:rsid w:val="0025331D"/>
    <w:rsid w:val="0025453C"/>
    <w:rsid w:val="00255120"/>
    <w:rsid w:val="002564D2"/>
    <w:rsid w:val="00257C22"/>
    <w:rsid w:val="00257ECD"/>
    <w:rsid w:val="002630B4"/>
    <w:rsid w:val="002642DF"/>
    <w:rsid w:val="002645DD"/>
    <w:rsid w:val="00266578"/>
    <w:rsid w:val="002669AE"/>
    <w:rsid w:val="002679A8"/>
    <w:rsid w:val="002706DC"/>
    <w:rsid w:val="00271308"/>
    <w:rsid w:val="00273AEB"/>
    <w:rsid w:val="00273D5D"/>
    <w:rsid w:val="002755F4"/>
    <w:rsid w:val="00277810"/>
    <w:rsid w:val="00280A33"/>
    <w:rsid w:val="00281343"/>
    <w:rsid w:val="00282010"/>
    <w:rsid w:val="00283640"/>
    <w:rsid w:val="002848D0"/>
    <w:rsid w:val="00285175"/>
    <w:rsid w:val="00286789"/>
    <w:rsid w:val="00286F47"/>
    <w:rsid w:val="00293883"/>
    <w:rsid w:val="00293DE2"/>
    <w:rsid w:val="00294E79"/>
    <w:rsid w:val="00295D67"/>
    <w:rsid w:val="00295FF4"/>
    <w:rsid w:val="002A0CB5"/>
    <w:rsid w:val="002A1083"/>
    <w:rsid w:val="002A1D07"/>
    <w:rsid w:val="002A2476"/>
    <w:rsid w:val="002A2E08"/>
    <w:rsid w:val="002A3319"/>
    <w:rsid w:val="002A5275"/>
    <w:rsid w:val="002A73A0"/>
    <w:rsid w:val="002B168A"/>
    <w:rsid w:val="002B2006"/>
    <w:rsid w:val="002B2A82"/>
    <w:rsid w:val="002B615E"/>
    <w:rsid w:val="002B722D"/>
    <w:rsid w:val="002B7F0E"/>
    <w:rsid w:val="002C0320"/>
    <w:rsid w:val="002C1A6C"/>
    <w:rsid w:val="002C3B30"/>
    <w:rsid w:val="002C51B4"/>
    <w:rsid w:val="002C557F"/>
    <w:rsid w:val="002C5F43"/>
    <w:rsid w:val="002C63C0"/>
    <w:rsid w:val="002C7CDD"/>
    <w:rsid w:val="002D06F4"/>
    <w:rsid w:val="002D1408"/>
    <w:rsid w:val="002D1FAB"/>
    <w:rsid w:val="002D28A5"/>
    <w:rsid w:val="002D2C29"/>
    <w:rsid w:val="002D6933"/>
    <w:rsid w:val="002E0758"/>
    <w:rsid w:val="002E17A4"/>
    <w:rsid w:val="002E1FA5"/>
    <w:rsid w:val="002E26EF"/>
    <w:rsid w:val="002E2FE7"/>
    <w:rsid w:val="002E55E1"/>
    <w:rsid w:val="002E6477"/>
    <w:rsid w:val="002E69B9"/>
    <w:rsid w:val="002E6DCD"/>
    <w:rsid w:val="002E7D5F"/>
    <w:rsid w:val="002F2CC3"/>
    <w:rsid w:val="002F3B02"/>
    <w:rsid w:val="002F55AC"/>
    <w:rsid w:val="002F5AC8"/>
    <w:rsid w:val="002F65A6"/>
    <w:rsid w:val="002F707C"/>
    <w:rsid w:val="002F7C0A"/>
    <w:rsid w:val="003002EC"/>
    <w:rsid w:val="003019F8"/>
    <w:rsid w:val="003028FB"/>
    <w:rsid w:val="00302B1B"/>
    <w:rsid w:val="00302C2F"/>
    <w:rsid w:val="00302F48"/>
    <w:rsid w:val="00304538"/>
    <w:rsid w:val="003046A7"/>
    <w:rsid w:val="00306336"/>
    <w:rsid w:val="00306F8D"/>
    <w:rsid w:val="00310931"/>
    <w:rsid w:val="0031195A"/>
    <w:rsid w:val="003128F8"/>
    <w:rsid w:val="00313E98"/>
    <w:rsid w:val="0031506D"/>
    <w:rsid w:val="003173C7"/>
    <w:rsid w:val="00317AAE"/>
    <w:rsid w:val="003209C4"/>
    <w:rsid w:val="00322273"/>
    <w:rsid w:val="0032342F"/>
    <w:rsid w:val="00323772"/>
    <w:rsid w:val="00323B7B"/>
    <w:rsid w:val="003241BD"/>
    <w:rsid w:val="003257B1"/>
    <w:rsid w:val="00326F91"/>
    <w:rsid w:val="00330067"/>
    <w:rsid w:val="00330586"/>
    <w:rsid w:val="003306F0"/>
    <w:rsid w:val="00331538"/>
    <w:rsid w:val="003317BF"/>
    <w:rsid w:val="003335CF"/>
    <w:rsid w:val="00333B47"/>
    <w:rsid w:val="00333E56"/>
    <w:rsid w:val="0033447B"/>
    <w:rsid w:val="003344FF"/>
    <w:rsid w:val="003346D8"/>
    <w:rsid w:val="00335198"/>
    <w:rsid w:val="00335A50"/>
    <w:rsid w:val="00336370"/>
    <w:rsid w:val="00336520"/>
    <w:rsid w:val="00336692"/>
    <w:rsid w:val="00336719"/>
    <w:rsid w:val="00337FDF"/>
    <w:rsid w:val="00342FA0"/>
    <w:rsid w:val="003439C1"/>
    <w:rsid w:val="003454B3"/>
    <w:rsid w:val="00346177"/>
    <w:rsid w:val="0035015A"/>
    <w:rsid w:val="00350272"/>
    <w:rsid w:val="00350421"/>
    <w:rsid w:val="003507A9"/>
    <w:rsid w:val="003508D3"/>
    <w:rsid w:val="00350B3A"/>
    <w:rsid w:val="003517A4"/>
    <w:rsid w:val="0035204F"/>
    <w:rsid w:val="003520E5"/>
    <w:rsid w:val="00352AE8"/>
    <w:rsid w:val="003534DD"/>
    <w:rsid w:val="003540C6"/>
    <w:rsid w:val="0035461D"/>
    <w:rsid w:val="003549FF"/>
    <w:rsid w:val="00354A2B"/>
    <w:rsid w:val="003564B6"/>
    <w:rsid w:val="003608A4"/>
    <w:rsid w:val="003608B3"/>
    <w:rsid w:val="003610EF"/>
    <w:rsid w:val="00361C1C"/>
    <w:rsid w:val="00361D72"/>
    <w:rsid w:val="00362E74"/>
    <w:rsid w:val="00363078"/>
    <w:rsid w:val="00364F7C"/>
    <w:rsid w:val="00365904"/>
    <w:rsid w:val="0036631E"/>
    <w:rsid w:val="0036658B"/>
    <w:rsid w:val="00366ACE"/>
    <w:rsid w:val="00367154"/>
    <w:rsid w:val="003678F0"/>
    <w:rsid w:val="0037031F"/>
    <w:rsid w:val="003713C4"/>
    <w:rsid w:val="00374266"/>
    <w:rsid w:val="003764FD"/>
    <w:rsid w:val="00376715"/>
    <w:rsid w:val="00376904"/>
    <w:rsid w:val="00377271"/>
    <w:rsid w:val="00377EA8"/>
    <w:rsid w:val="003804D2"/>
    <w:rsid w:val="00380DDC"/>
    <w:rsid w:val="003814ED"/>
    <w:rsid w:val="00383516"/>
    <w:rsid w:val="0038356A"/>
    <w:rsid w:val="003846A2"/>
    <w:rsid w:val="00385D8D"/>
    <w:rsid w:val="003871AC"/>
    <w:rsid w:val="00387D79"/>
    <w:rsid w:val="00390FE1"/>
    <w:rsid w:val="0039174C"/>
    <w:rsid w:val="003919F3"/>
    <w:rsid w:val="00393CB4"/>
    <w:rsid w:val="00395562"/>
    <w:rsid w:val="0039725A"/>
    <w:rsid w:val="003A0374"/>
    <w:rsid w:val="003A10E5"/>
    <w:rsid w:val="003A1843"/>
    <w:rsid w:val="003A3327"/>
    <w:rsid w:val="003A4889"/>
    <w:rsid w:val="003A4999"/>
    <w:rsid w:val="003A5D17"/>
    <w:rsid w:val="003A750D"/>
    <w:rsid w:val="003B187F"/>
    <w:rsid w:val="003B2E78"/>
    <w:rsid w:val="003B3D3D"/>
    <w:rsid w:val="003B436E"/>
    <w:rsid w:val="003B45BF"/>
    <w:rsid w:val="003B4D84"/>
    <w:rsid w:val="003B546F"/>
    <w:rsid w:val="003B5642"/>
    <w:rsid w:val="003B7419"/>
    <w:rsid w:val="003B7D68"/>
    <w:rsid w:val="003B7F2A"/>
    <w:rsid w:val="003C0C0E"/>
    <w:rsid w:val="003C1118"/>
    <w:rsid w:val="003C17B0"/>
    <w:rsid w:val="003C1CDE"/>
    <w:rsid w:val="003C20AF"/>
    <w:rsid w:val="003C31D7"/>
    <w:rsid w:val="003C4E95"/>
    <w:rsid w:val="003C6086"/>
    <w:rsid w:val="003C69F7"/>
    <w:rsid w:val="003C75FD"/>
    <w:rsid w:val="003C7FB1"/>
    <w:rsid w:val="003D0A32"/>
    <w:rsid w:val="003D0CCD"/>
    <w:rsid w:val="003D253B"/>
    <w:rsid w:val="003D2EC5"/>
    <w:rsid w:val="003D49F2"/>
    <w:rsid w:val="003D4CC7"/>
    <w:rsid w:val="003D5446"/>
    <w:rsid w:val="003D65BA"/>
    <w:rsid w:val="003E0590"/>
    <w:rsid w:val="003E09D5"/>
    <w:rsid w:val="003E3735"/>
    <w:rsid w:val="003E5F4D"/>
    <w:rsid w:val="003E60BB"/>
    <w:rsid w:val="003F052F"/>
    <w:rsid w:val="003F1F39"/>
    <w:rsid w:val="003F2275"/>
    <w:rsid w:val="003F24AB"/>
    <w:rsid w:val="003F486A"/>
    <w:rsid w:val="003F71B1"/>
    <w:rsid w:val="003F7D93"/>
    <w:rsid w:val="00400C7A"/>
    <w:rsid w:val="00402563"/>
    <w:rsid w:val="00402F13"/>
    <w:rsid w:val="00403993"/>
    <w:rsid w:val="004047C3"/>
    <w:rsid w:val="004047E4"/>
    <w:rsid w:val="004049F4"/>
    <w:rsid w:val="00404E64"/>
    <w:rsid w:val="004059D9"/>
    <w:rsid w:val="00406AD3"/>
    <w:rsid w:val="00406D8D"/>
    <w:rsid w:val="00406EF7"/>
    <w:rsid w:val="00407031"/>
    <w:rsid w:val="00410959"/>
    <w:rsid w:val="00411F24"/>
    <w:rsid w:val="00413B7A"/>
    <w:rsid w:val="00414375"/>
    <w:rsid w:val="00416061"/>
    <w:rsid w:val="0041621E"/>
    <w:rsid w:val="00416309"/>
    <w:rsid w:val="00416FBF"/>
    <w:rsid w:val="00421738"/>
    <w:rsid w:val="00421C2E"/>
    <w:rsid w:val="00421ED5"/>
    <w:rsid w:val="00423BA5"/>
    <w:rsid w:val="00426F9A"/>
    <w:rsid w:val="00427FE8"/>
    <w:rsid w:val="00430751"/>
    <w:rsid w:val="004318D6"/>
    <w:rsid w:val="004345B2"/>
    <w:rsid w:val="004351A2"/>
    <w:rsid w:val="0043554D"/>
    <w:rsid w:val="00436395"/>
    <w:rsid w:val="00437C9D"/>
    <w:rsid w:val="00441EC2"/>
    <w:rsid w:val="00441F06"/>
    <w:rsid w:val="00443F23"/>
    <w:rsid w:val="00445AA7"/>
    <w:rsid w:val="00445D5B"/>
    <w:rsid w:val="004477C8"/>
    <w:rsid w:val="00450420"/>
    <w:rsid w:val="004514A6"/>
    <w:rsid w:val="00452C52"/>
    <w:rsid w:val="004548F9"/>
    <w:rsid w:val="00456A6C"/>
    <w:rsid w:val="00456A7A"/>
    <w:rsid w:val="00456C57"/>
    <w:rsid w:val="004570C9"/>
    <w:rsid w:val="004610F2"/>
    <w:rsid w:val="004622CE"/>
    <w:rsid w:val="0046409E"/>
    <w:rsid w:val="0046693C"/>
    <w:rsid w:val="00466A7F"/>
    <w:rsid w:val="00467BC9"/>
    <w:rsid w:val="00471282"/>
    <w:rsid w:val="00472FAF"/>
    <w:rsid w:val="00473D61"/>
    <w:rsid w:val="004756C9"/>
    <w:rsid w:val="0047746B"/>
    <w:rsid w:val="00477977"/>
    <w:rsid w:val="004804EE"/>
    <w:rsid w:val="00482EA6"/>
    <w:rsid w:val="004849C8"/>
    <w:rsid w:val="00484B80"/>
    <w:rsid w:val="004862A2"/>
    <w:rsid w:val="00490FB9"/>
    <w:rsid w:val="004924F1"/>
    <w:rsid w:val="00494C9E"/>
    <w:rsid w:val="00496201"/>
    <w:rsid w:val="0049685F"/>
    <w:rsid w:val="004A06AD"/>
    <w:rsid w:val="004A08C9"/>
    <w:rsid w:val="004A179D"/>
    <w:rsid w:val="004A317B"/>
    <w:rsid w:val="004A3823"/>
    <w:rsid w:val="004A3963"/>
    <w:rsid w:val="004A4C34"/>
    <w:rsid w:val="004A6096"/>
    <w:rsid w:val="004B0162"/>
    <w:rsid w:val="004B081D"/>
    <w:rsid w:val="004B1977"/>
    <w:rsid w:val="004B4D36"/>
    <w:rsid w:val="004B6194"/>
    <w:rsid w:val="004B76B5"/>
    <w:rsid w:val="004C206F"/>
    <w:rsid w:val="004C2461"/>
    <w:rsid w:val="004C2AE4"/>
    <w:rsid w:val="004C3F99"/>
    <w:rsid w:val="004C4BFD"/>
    <w:rsid w:val="004C5AD3"/>
    <w:rsid w:val="004C6AD3"/>
    <w:rsid w:val="004C6DA9"/>
    <w:rsid w:val="004D0452"/>
    <w:rsid w:val="004D06F0"/>
    <w:rsid w:val="004D0D0A"/>
    <w:rsid w:val="004D11C9"/>
    <w:rsid w:val="004D245E"/>
    <w:rsid w:val="004D25B3"/>
    <w:rsid w:val="004D28BE"/>
    <w:rsid w:val="004E0082"/>
    <w:rsid w:val="004E0D7B"/>
    <w:rsid w:val="004E2610"/>
    <w:rsid w:val="004E26A7"/>
    <w:rsid w:val="004E46DD"/>
    <w:rsid w:val="004E5B2D"/>
    <w:rsid w:val="004E6BE8"/>
    <w:rsid w:val="004E7270"/>
    <w:rsid w:val="004F057A"/>
    <w:rsid w:val="004F12A4"/>
    <w:rsid w:val="004F167A"/>
    <w:rsid w:val="004F3DC8"/>
    <w:rsid w:val="004F4E7A"/>
    <w:rsid w:val="004F6CEA"/>
    <w:rsid w:val="004F735E"/>
    <w:rsid w:val="004F765C"/>
    <w:rsid w:val="00501529"/>
    <w:rsid w:val="005018E1"/>
    <w:rsid w:val="00504D76"/>
    <w:rsid w:val="00504E27"/>
    <w:rsid w:val="005059DC"/>
    <w:rsid w:val="005064AF"/>
    <w:rsid w:val="0050654B"/>
    <w:rsid w:val="005073B5"/>
    <w:rsid w:val="00510644"/>
    <w:rsid w:val="00510649"/>
    <w:rsid w:val="00510D3A"/>
    <w:rsid w:val="0051476A"/>
    <w:rsid w:val="00514AFF"/>
    <w:rsid w:val="00514F6F"/>
    <w:rsid w:val="00515715"/>
    <w:rsid w:val="00515EAE"/>
    <w:rsid w:val="00516767"/>
    <w:rsid w:val="0052060B"/>
    <w:rsid w:val="0052252D"/>
    <w:rsid w:val="0052263D"/>
    <w:rsid w:val="00523467"/>
    <w:rsid w:val="005241A6"/>
    <w:rsid w:val="00524AB0"/>
    <w:rsid w:val="00527A4C"/>
    <w:rsid w:val="00527ADC"/>
    <w:rsid w:val="00527F0F"/>
    <w:rsid w:val="00530A65"/>
    <w:rsid w:val="00533C94"/>
    <w:rsid w:val="005340BA"/>
    <w:rsid w:val="00534140"/>
    <w:rsid w:val="00534336"/>
    <w:rsid w:val="0053514F"/>
    <w:rsid w:val="005355D0"/>
    <w:rsid w:val="00536CA7"/>
    <w:rsid w:val="00537276"/>
    <w:rsid w:val="005401B6"/>
    <w:rsid w:val="0054228A"/>
    <w:rsid w:val="00542924"/>
    <w:rsid w:val="00542B3B"/>
    <w:rsid w:val="00544CF9"/>
    <w:rsid w:val="005468E3"/>
    <w:rsid w:val="005470E5"/>
    <w:rsid w:val="00547CF8"/>
    <w:rsid w:val="00550B72"/>
    <w:rsid w:val="00550C38"/>
    <w:rsid w:val="00550DBD"/>
    <w:rsid w:val="005512D8"/>
    <w:rsid w:val="00553616"/>
    <w:rsid w:val="00553625"/>
    <w:rsid w:val="00553924"/>
    <w:rsid w:val="0055451F"/>
    <w:rsid w:val="005546CF"/>
    <w:rsid w:val="00554B17"/>
    <w:rsid w:val="0055587A"/>
    <w:rsid w:val="00562230"/>
    <w:rsid w:val="005624E8"/>
    <w:rsid w:val="005628E5"/>
    <w:rsid w:val="005635EE"/>
    <w:rsid w:val="00563FC3"/>
    <w:rsid w:val="005646BE"/>
    <w:rsid w:val="0056471F"/>
    <w:rsid w:val="00565DF5"/>
    <w:rsid w:val="005673AC"/>
    <w:rsid w:val="00571E38"/>
    <w:rsid w:val="005725F3"/>
    <w:rsid w:val="0057539B"/>
    <w:rsid w:val="0057570A"/>
    <w:rsid w:val="005757BD"/>
    <w:rsid w:val="00575C55"/>
    <w:rsid w:val="00577096"/>
    <w:rsid w:val="00577097"/>
    <w:rsid w:val="00577443"/>
    <w:rsid w:val="00581F91"/>
    <w:rsid w:val="005821BF"/>
    <w:rsid w:val="00582297"/>
    <w:rsid w:val="0058452E"/>
    <w:rsid w:val="00585796"/>
    <w:rsid w:val="00585B07"/>
    <w:rsid w:val="00586365"/>
    <w:rsid w:val="0058795C"/>
    <w:rsid w:val="005921B1"/>
    <w:rsid w:val="00592E56"/>
    <w:rsid w:val="00592FC3"/>
    <w:rsid w:val="00593266"/>
    <w:rsid w:val="005942C3"/>
    <w:rsid w:val="00595876"/>
    <w:rsid w:val="005972B2"/>
    <w:rsid w:val="005A2BE1"/>
    <w:rsid w:val="005A528E"/>
    <w:rsid w:val="005A62B2"/>
    <w:rsid w:val="005A62CF"/>
    <w:rsid w:val="005A66E5"/>
    <w:rsid w:val="005A67F3"/>
    <w:rsid w:val="005A7774"/>
    <w:rsid w:val="005A7B2C"/>
    <w:rsid w:val="005B0633"/>
    <w:rsid w:val="005B0744"/>
    <w:rsid w:val="005B0DA9"/>
    <w:rsid w:val="005B18E1"/>
    <w:rsid w:val="005B3292"/>
    <w:rsid w:val="005B3D2E"/>
    <w:rsid w:val="005B4ADE"/>
    <w:rsid w:val="005B4D7F"/>
    <w:rsid w:val="005B5447"/>
    <w:rsid w:val="005B6F77"/>
    <w:rsid w:val="005B7688"/>
    <w:rsid w:val="005B771B"/>
    <w:rsid w:val="005C1147"/>
    <w:rsid w:val="005C11EC"/>
    <w:rsid w:val="005C1B12"/>
    <w:rsid w:val="005C362D"/>
    <w:rsid w:val="005C37D1"/>
    <w:rsid w:val="005C4648"/>
    <w:rsid w:val="005C48EE"/>
    <w:rsid w:val="005C6EBA"/>
    <w:rsid w:val="005C7444"/>
    <w:rsid w:val="005D09C8"/>
    <w:rsid w:val="005D170F"/>
    <w:rsid w:val="005D2020"/>
    <w:rsid w:val="005D29C8"/>
    <w:rsid w:val="005D4992"/>
    <w:rsid w:val="005D5602"/>
    <w:rsid w:val="005D7C04"/>
    <w:rsid w:val="005E0032"/>
    <w:rsid w:val="005E0A3B"/>
    <w:rsid w:val="005E0CFA"/>
    <w:rsid w:val="005E1306"/>
    <w:rsid w:val="005E1C7A"/>
    <w:rsid w:val="005E24DD"/>
    <w:rsid w:val="005E2A78"/>
    <w:rsid w:val="005E2FA8"/>
    <w:rsid w:val="005E30DF"/>
    <w:rsid w:val="005E3C0E"/>
    <w:rsid w:val="005E4980"/>
    <w:rsid w:val="005E4A67"/>
    <w:rsid w:val="005E5829"/>
    <w:rsid w:val="005E5AA2"/>
    <w:rsid w:val="005E72DF"/>
    <w:rsid w:val="005F1379"/>
    <w:rsid w:val="005F1C6D"/>
    <w:rsid w:val="005F215F"/>
    <w:rsid w:val="005F24FD"/>
    <w:rsid w:val="005F289E"/>
    <w:rsid w:val="005F3F35"/>
    <w:rsid w:val="005F44A4"/>
    <w:rsid w:val="005F4CF5"/>
    <w:rsid w:val="005F4E70"/>
    <w:rsid w:val="005F587F"/>
    <w:rsid w:val="005F6D2E"/>
    <w:rsid w:val="0060075C"/>
    <w:rsid w:val="006018A8"/>
    <w:rsid w:val="006031ED"/>
    <w:rsid w:val="00603347"/>
    <w:rsid w:val="00603C7F"/>
    <w:rsid w:val="00603F06"/>
    <w:rsid w:val="00604236"/>
    <w:rsid w:val="00604429"/>
    <w:rsid w:val="00606ADF"/>
    <w:rsid w:val="00607559"/>
    <w:rsid w:val="00607AFB"/>
    <w:rsid w:val="00611198"/>
    <w:rsid w:val="0061211C"/>
    <w:rsid w:val="00612ECC"/>
    <w:rsid w:val="00615196"/>
    <w:rsid w:val="00615673"/>
    <w:rsid w:val="00616374"/>
    <w:rsid w:val="00617DB0"/>
    <w:rsid w:val="00621DD7"/>
    <w:rsid w:val="00621EE6"/>
    <w:rsid w:val="00622177"/>
    <w:rsid w:val="00622AB4"/>
    <w:rsid w:val="006230D1"/>
    <w:rsid w:val="0063151D"/>
    <w:rsid w:val="00631980"/>
    <w:rsid w:val="006348D8"/>
    <w:rsid w:val="00634EE7"/>
    <w:rsid w:val="0063538D"/>
    <w:rsid w:val="0063613C"/>
    <w:rsid w:val="00637673"/>
    <w:rsid w:val="00637802"/>
    <w:rsid w:val="00641188"/>
    <w:rsid w:val="0064141E"/>
    <w:rsid w:val="0064192E"/>
    <w:rsid w:val="00642865"/>
    <w:rsid w:val="00642F0E"/>
    <w:rsid w:val="006435FB"/>
    <w:rsid w:val="00647C12"/>
    <w:rsid w:val="00647C50"/>
    <w:rsid w:val="00651A6E"/>
    <w:rsid w:val="00651C24"/>
    <w:rsid w:val="00652046"/>
    <w:rsid w:val="006535EB"/>
    <w:rsid w:val="006537D0"/>
    <w:rsid w:val="00654F60"/>
    <w:rsid w:val="00655CD3"/>
    <w:rsid w:val="00656EC4"/>
    <w:rsid w:val="006572CD"/>
    <w:rsid w:val="006613C3"/>
    <w:rsid w:val="00662476"/>
    <w:rsid w:val="006631A9"/>
    <w:rsid w:val="006632C7"/>
    <w:rsid w:val="00663668"/>
    <w:rsid w:val="00663669"/>
    <w:rsid w:val="00664596"/>
    <w:rsid w:val="00667846"/>
    <w:rsid w:val="00667ECC"/>
    <w:rsid w:val="00670D98"/>
    <w:rsid w:val="00670E31"/>
    <w:rsid w:val="0067163E"/>
    <w:rsid w:val="006749A2"/>
    <w:rsid w:val="00674B73"/>
    <w:rsid w:val="006762B3"/>
    <w:rsid w:val="0067640C"/>
    <w:rsid w:val="0067795F"/>
    <w:rsid w:val="00677F28"/>
    <w:rsid w:val="006804BE"/>
    <w:rsid w:val="00681261"/>
    <w:rsid w:val="00683C04"/>
    <w:rsid w:val="006845A1"/>
    <w:rsid w:val="006851D1"/>
    <w:rsid w:val="006858B6"/>
    <w:rsid w:val="00685D49"/>
    <w:rsid w:val="00686335"/>
    <w:rsid w:val="00691009"/>
    <w:rsid w:val="00691796"/>
    <w:rsid w:val="00693440"/>
    <w:rsid w:val="006938D0"/>
    <w:rsid w:val="00694355"/>
    <w:rsid w:val="00696028"/>
    <w:rsid w:val="00696650"/>
    <w:rsid w:val="006A08C0"/>
    <w:rsid w:val="006A1926"/>
    <w:rsid w:val="006A1C0E"/>
    <w:rsid w:val="006A21CA"/>
    <w:rsid w:val="006A36F8"/>
    <w:rsid w:val="006A3874"/>
    <w:rsid w:val="006A55BC"/>
    <w:rsid w:val="006A6E0C"/>
    <w:rsid w:val="006A71E4"/>
    <w:rsid w:val="006B333F"/>
    <w:rsid w:val="006B4711"/>
    <w:rsid w:val="006B5C2E"/>
    <w:rsid w:val="006B6FBE"/>
    <w:rsid w:val="006C0288"/>
    <w:rsid w:val="006C02A5"/>
    <w:rsid w:val="006C1B6D"/>
    <w:rsid w:val="006C1C54"/>
    <w:rsid w:val="006C1D10"/>
    <w:rsid w:val="006C2FC8"/>
    <w:rsid w:val="006C3795"/>
    <w:rsid w:val="006C4386"/>
    <w:rsid w:val="006C43F3"/>
    <w:rsid w:val="006C44A9"/>
    <w:rsid w:val="006C51A5"/>
    <w:rsid w:val="006C57B4"/>
    <w:rsid w:val="006C6DC4"/>
    <w:rsid w:val="006D0025"/>
    <w:rsid w:val="006D0C12"/>
    <w:rsid w:val="006D1B8C"/>
    <w:rsid w:val="006D3A2F"/>
    <w:rsid w:val="006D4483"/>
    <w:rsid w:val="006D4E08"/>
    <w:rsid w:val="006D6A53"/>
    <w:rsid w:val="006D7DA6"/>
    <w:rsid w:val="006E0383"/>
    <w:rsid w:val="006E276B"/>
    <w:rsid w:val="006E2CD7"/>
    <w:rsid w:val="006E5966"/>
    <w:rsid w:val="006E6139"/>
    <w:rsid w:val="006E7FAB"/>
    <w:rsid w:val="006F1686"/>
    <w:rsid w:val="006F22D7"/>
    <w:rsid w:val="006F3DBB"/>
    <w:rsid w:val="006F4D59"/>
    <w:rsid w:val="006F5974"/>
    <w:rsid w:val="006F6490"/>
    <w:rsid w:val="00700505"/>
    <w:rsid w:val="00700D2E"/>
    <w:rsid w:val="007010F5"/>
    <w:rsid w:val="0070242D"/>
    <w:rsid w:val="00702EDA"/>
    <w:rsid w:val="007034C7"/>
    <w:rsid w:val="00704148"/>
    <w:rsid w:val="007048C8"/>
    <w:rsid w:val="00705532"/>
    <w:rsid w:val="0070565E"/>
    <w:rsid w:val="007070FD"/>
    <w:rsid w:val="00707784"/>
    <w:rsid w:val="007104E5"/>
    <w:rsid w:val="00710874"/>
    <w:rsid w:val="00710B76"/>
    <w:rsid w:val="007110DB"/>
    <w:rsid w:val="007110F5"/>
    <w:rsid w:val="00711330"/>
    <w:rsid w:val="00711DD3"/>
    <w:rsid w:val="007138C5"/>
    <w:rsid w:val="00713A34"/>
    <w:rsid w:val="00714C4A"/>
    <w:rsid w:val="00717581"/>
    <w:rsid w:val="00720ECA"/>
    <w:rsid w:val="00720F32"/>
    <w:rsid w:val="007212B5"/>
    <w:rsid w:val="00722094"/>
    <w:rsid w:val="007235E5"/>
    <w:rsid w:val="007241D0"/>
    <w:rsid w:val="00724F8D"/>
    <w:rsid w:val="00725991"/>
    <w:rsid w:val="00726622"/>
    <w:rsid w:val="00726DB6"/>
    <w:rsid w:val="00727536"/>
    <w:rsid w:val="00727CA2"/>
    <w:rsid w:val="00727E80"/>
    <w:rsid w:val="00730727"/>
    <w:rsid w:val="00730A5A"/>
    <w:rsid w:val="007328B0"/>
    <w:rsid w:val="00732B98"/>
    <w:rsid w:val="00733D1A"/>
    <w:rsid w:val="00734736"/>
    <w:rsid w:val="00734A09"/>
    <w:rsid w:val="00735279"/>
    <w:rsid w:val="00737235"/>
    <w:rsid w:val="00737FDE"/>
    <w:rsid w:val="007407ED"/>
    <w:rsid w:val="00740AAD"/>
    <w:rsid w:val="00740E9F"/>
    <w:rsid w:val="0074115F"/>
    <w:rsid w:val="007411EB"/>
    <w:rsid w:val="0074396F"/>
    <w:rsid w:val="00743EA6"/>
    <w:rsid w:val="007453F0"/>
    <w:rsid w:val="00745546"/>
    <w:rsid w:val="00745D4D"/>
    <w:rsid w:val="00746515"/>
    <w:rsid w:val="007468B3"/>
    <w:rsid w:val="007501FC"/>
    <w:rsid w:val="0075095F"/>
    <w:rsid w:val="00750A69"/>
    <w:rsid w:val="007511A3"/>
    <w:rsid w:val="00753055"/>
    <w:rsid w:val="007537C7"/>
    <w:rsid w:val="00754576"/>
    <w:rsid w:val="00754E0B"/>
    <w:rsid w:val="00755289"/>
    <w:rsid w:val="007557B0"/>
    <w:rsid w:val="00756B11"/>
    <w:rsid w:val="00757382"/>
    <w:rsid w:val="00760968"/>
    <w:rsid w:val="007611C8"/>
    <w:rsid w:val="00762011"/>
    <w:rsid w:val="00763098"/>
    <w:rsid w:val="00763DB0"/>
    <w:rsid w:val="00763E86"/>
    <w:rsid w:val="007643B6"/>
    <w:rsid w:val="00764DDC"/>
    <w:rsid w:val="00766DEA"/>
    <w:rsid w:val="00767078"/>
    <w:rsid w:val="007701A3"/>
    <w:rsid w:val="0077089E"/>
    <w:rsid w:val="0077127E"/>
    <w:rsid w:val="00772093"/>
    <w:rsid w:val="007720C3"/>
    <w:rsid w:val="00772B9D"/>
    <w:rsid w:val="00774099"/>
    <w:rsid w:val="007755AE"/>
    <w:rsid w:val="007763B6"/>
    <w:rsid w:val="00776B6E"/>
    <w:rsid w:val="00776F85"/>
    <w:rsid w:val="007778F1"/>
    <w:rsid w:val="00780E4F"/>
    <w:rsid w:val="00781134"/>
    <w:rsid w:val="007834CE"/>
    <w:rsid w:val="00785BD4"/>
    <w:rsid w:val="00785D6B"/>
    <w:rsid w:val="00786124"/>
    <w:rsid w:val="0078784B"/>
    <w:rsid w:val="00787A8C"/>
    <w:rsid w:val="007906C8"/>
    <w:rsid w:val="0079120C"/>
    <w:rsid w:val="00791FEB"/>
    <w:rsid w:val="00793B82"/>
    <w:rsid w:val="00793BFB"/>
    <w:rsid w:val="00793CC3"/>
    <w:rsid w:val="00797349"/>
    <w:rsid w:val="007976B4"/>
    <w:rsid w:val="007A0239"/>
    <w:rsid w:val="007A21E0"/>
    <w:rsid w:val="007A3CEC"/>
    <w:rsid w:val="007A4696"/>
    <w:rsid w:val="007A46E8"/>
    <w:rsid w:val="007A4BDC"/>
    <w:rsid w:val="007A4DB6"/>
    <w:rsid w:val="007A4DFA"/>
    <w:rsid w:val="007A7895"/>
    <w:rsid w:val="007A7FC1"/>
    <w:rsid w:val="007B0FE2"/>
    <w:rsid w:val="007B1156"/>
    <w:rsid w:val="007B1ED2"/>
    <w:rsid w:val="007B385F"/>
    <w:rsid w:val="007B4D45"/>
    <w:rsid w:val="007B60F6"/>
    <w:rsid w:val="007B628B"/>
    <w:rsid w:val="007C1439"/>
    <w:rsid w:val="007C193F"/>
    <w:rsid w:val="007C1AA8"/>
    <w:rsid w:val="007C4D95"/>
    <w:rsid w:val="007C53F8"/>
    <w:rsid w:val="007C6A38"/>
    <w:rsid w:val="007C6B07"/>
    <w:rsid w:val="007C74D7"/>
    <w:rsid w:val="007D13BC"/>
    <w:rsid w:val="007D2060"/>
    <w:rsid w:val="007D2185"/>
    <w:rsid w:val="007D22FD"/>
    <w:rsid w:val="007D28B1"/>
    <w:rsid w:val="007D29FE"/>
    <w:rsid w:val="007D3276"/>
    <w:rsid w:val="007D4142"/>
    <w:rsid w:val="007D5155"/>
    <w:rsid w:val="007D5C3D"/>
    <w:rsid w:val="007D6292"/>
    <w:rsid w:val="007D7EDE"/>
    <w:rsid w:val="007E036C"/>
    <w:rsid w:val="007E0A9A"/>
    <w:rsid w:val="007E0E93"/>
    <w:rsid w:val="007E1B83"/>
    <w:rsid w:val="007E4E1A"/>
    <w:rsid w:val="007E6FD2"/>
    <w:rsid w:val="007E722D"/>
    <w:rsid w:val="007E7454"/>
    <w:rsid w:val="007E7766"/>
    <w:rsid w:val="007F0E96"/>
    <w:rsid w:val="007F38F1"/>
    <w:rsid w:val="007F4A0B"/>
    <w:rsid w:val="007F5373"/>
    <w:rsid w:val="007F55A3"/>
    <w:rsid w:val="007F60B0"/>
    <w:rsid w:val="008027E2"/>
    <w:rsid w:val="00802D92"/>
    <w:rsid w:val="00804196"/>
    <w:rsid w:val="008041B9"/>
    <w:rsid w:val="00805EFC"/>
    <w:rsid w:val="0080665B"/>
    <w:rsid w:val="008104F5"/>
    <w:rsid w:val="00810EDD"/>
    <w:rsid w:val="00810F95"/>
    <w:rsid w:val="00811636"/>
    <w:rsid w:val="008118CC"/>
    <w:rsid w:val="00811EB8"/>
    <w:rsid w:val="00813311"/>
    <w:rsid w:val="00814FD7"/>
    <w:rsid w:val="0081657C"/>
    <w:rsid w:val="00817579"/>
    <w:rsid w:val="0082042C"/>
    <w:rsid w:val="008220FB"/>
    <w:rsid w:val="00822D0F"/>
    <w:rsid w:val="00823FC5"/>
    <w:rsid w:val="00826DFC"/>
    <w:rsid w:val="008309FE"/>
    <w:rsid w:val="008330C7"/>
    <w:rsid w:val="00835691"/>
    <w:rsid w:val="008402CA"/>
    <w:rsid w:val="008406AF"/>
    <w:rsid w:val="008422F4"/>
    <w:rsid w:val="00844501"/>
    <w:rsid w:val="00844D12"/>
    <w:rsid w:val="008457FE"/>
    <w:rsid w:val="00845E18"/>
    <w:rsid w:val="008469C4"/>
    <w:rsid w:val="00847D30"/>
    <w:rsid w:val="00850604"/>
    <w:rsid w:val="00850B05"/>
    <w:rsid w:val="00855539"/>
    <w:rsid w:val="008555DE"/>
    <w:rsid w:val="008566ED"/>
    <w:rsid w:val="00856C2D"/>
    <w:rsid w:val="008600EB"/>
    <w:rsid w:val="0086034B"/>
    <w:rsid w:val="008612E5"/>
    <w:rsid w:val="00861614"/>
    <w:rsid w:val="0086255A"/>
    <w:rsid w:val="00865068"/>
    <w:rsid w:val="00866565"/>
    <w:rsid w:val="008669AE"/>
    <w:rsid w:val="00867E98"/>
    <w:rsid w:val="00870F0F"/>
    <w:rsid w:val="00871586"/>
    <w:rsid w:val="00876D21"/>
    <w:rsid w:val="00876F3C"/>
    <w:rsid w:val="008804DD"/>
    <w:rsid w:val="00880949"/>
    <w:rsid w:val="00881960"/>
    <w:rsid w:val="00882AD2"/>
    <w:rsid w:val="00882B15"/>
    <w:rsid w:val="00882C99"/>
    <w:rsid w:val="00883978"/>
    <w:rsid w:val="00884AEA"/>
    <w:rsid w:val="0088561F"/>
    <w:rsid w:val="00886CAE"/>
    <w:rsid w:val="0089017D"/>
    <w:rsid w:val="00890CD5"/>
    <w:rsid w:val="008924B5"/>
    <w:rsid w:val="00893042"/>
    <w:rsid w:val="0089447C"/>
    <w:rsid w:val="0089447F"/>
    <w:rsid w:val="00895292"/>
    <w:rsid w:val="00895B65"/>
    <w:rsid w:val="00897D38"/>
    <w:rsid w:val="008A15D0"/>
    <w:rsid w:val="008A1AEB"/>
    <w:rsid w:val="008A2079"/>
    <w:rsid w:val="008A23B0"/>
    <w:rsid w:val="008A2401"/>
    <w:rsid w:val="008A2E7E"/>
    <w:rsid w:val="008A2FBB"/>
    <w:rsid w:val="008A4F25"/>
    <w:rsid w:val="008A5A8E"/>
    <w:rsid w:val="008A5C26"/>
    <w:rsid w:val="008A6990"/>
    <w:rsid w:val="008A69A1"/>
    <w:rsid w:val="008B0012"/>
    <w:rsid w:val="008B165E"/>
    <w:rsid w:val="008B2000"/>
    <w:rsid w:val="008B2C5E"/>
    <w:rsid w:val="008B4932"/>
    <w:rsid w:val="008B4E6E"/>
    <w:rsid w:val="008B5561"/>
    <w:rsid w:val="008B6714"/>
    <w:rsid w:val="008B7491"/>
    <w:rsid w:val="008B75C2"/>
    <w:rsid w:val="008C02F4"/>
    <w:rsid w:val="008C0F34"/>
    <w:rsid w:val="008C0F5C"/>
    <w:rsid w:val="008C1523"/>
    <w:rsid w:val="008C4662"/>
    <w:rsid w:val="008C6DC5"/>
    <w:rsid w:val="008C7A8A"/>
    <w:rsid w:val="008C7ADB"/>
    <w:rsid w:val="008C7F48"/>
    <w:rsid w:val="008D016C"/>
    <w:rsid w:val="008D049D"/>
    <w:rsid w:val="008D1A6E"/>
    <w:rsid w:val="008D1F9F"/>
    <w:rsid w:val="008D4294"/>
    <w:rsid w:val="008D61CA"/>
    <w:rsid w:val="008D6513"/>
    <w:rsid w:val="008D7968"/>
    <w:rsid w:val="008E0139"/>
    <w:rsid w:val="008E01EE"/>
    <w:rsid w:val="008E2414"/>
    <w:rsid w:val="008E355E"/>
    <w:rsid w:val="008E39F5"/>
    <w:rsid w:val="008E4191"/>
    <w:rsid w:val="008E42DC"/>
    <w:rsid w:val="008E482E"/>
    <w:rsid w:val="008E545B"/>
    <w:rsid w:val="008E6086"/>
    <w:rsid w:val="008F0175"/>
    <w:rsid w:val="008F2150"/>
    <w:rsid w:val="008F22EE"/>
    <w:rsid w:val="008F4310"/>
    <w:rsid w:val="008F518E"/>
    <w:rsid w:val="008F630C"/>
    <w:rsid w:val="00901445"/>
    <w:rsid w:val="00901AE1"/>
    <w:rsid w:val="00902245"/>
    <w:rsid w:val="00903FF5"/>
    <w:rsid w:val="00904104"/>
    <w:rsid w:val="00904325"/>
    <w:rsid w:val="00904995"/>
    <w:rsid w:val="009051F4"/>
    <w:rsid w:val="0090584D"/>
    <w:rsid w:val="00910719"/>
    <w:rsid w:val="009107A7"/>
    <w:rsid w:val="009129A6"/>
    <w:rsid w:val="00912CAC"/>
    <w:rsid w:val="00912DDF"/>
    <w:rsid w:val="0091367D"/>
    <w:rsid w:val="00915D74"/>
    <w:rsid w:val="00916586"/>
    <w:rsid w:val="00917517"/>
    <w:rsid w:val="009175E9"/>
    <w:rsid w:val="00917FCC"/>
    <w:rsid w:val="00920B62"/>
    <w:rsid w:val="00922381"/>
    <w:rsid w:val="00923B77"/>
    <w:rsid w:val="00924C7A"/>
    <w:rsid w:val="009251DC"/>
    <w:rsid w:val="00926010"/>
    <w:rsid w:val="00926F74"/>
    <w:rsid w:val="00927EA2"/>
    <w:rsid w:val="00931720"/>
    <w:rsid w:val="00931E40"/>
    <w:rsid w:val="00932DB2"/>
    <w:rsid w:val="00932E66"/>
    <w:rsid w:val="009332AD"/>
    <w:rsid w:val="00933466"/>
    <w:rsid w:val="00934993"/>
    <w:rsid w:val="00934C26"/>
    <w:rsid w:val="00935827"/>
    <w:rsid w:val="00937476"/>
    <w:rsid w:val="00937882"/>
    <w:rsid w:val="009402C7"/>
    <w:rsid w:val="00940823"/>
    <w:rsid w:val="009417B8"/>
    <w:rsid w:val="00942B2E"/>
    <w:rsid w:val="009446A4"/>
    <w:rsid w:val="00947320"/>
    <w:rsid w:val="00950344"/>
    <w:rsid w:val="009505E3"/>
    <w:rsid w:val="00952634"/>
    <w:rsid w:val="00954648"/>
    <w:rsid w:val="009560DF"/>
    <w:rsid w:val="00957447"/>
    <w:rsid w:val="00957E8D"/>
    <w:rsid w:val="00960947"/>
    <w:rsid w:val="009620FD"/>
    <w:rsid w:val="00962523"/>
    <w:rsid w:val="00962536"/>
    <w:rsid w:val="009627F7"/>
    <w:rsid w:val="00962DAA"/>
    <w:rsid w:val="00963E0C"/>
    <w:rsid w:val="0096455C"/>
    <w:rsid w:val="00964564"/>
    <w:rsid w:val="0096515F"/>
    <w:rsid w:val="009652AC"/>
    <w:rsid w:val="00965326"/>
    <w:rsid w:val="009701D5"/>
    <w:rsid w:val="0097171C"/>
    <w:rsid w:val="0097216F"/>
    <w:rsid w:val="00972FCC"/>
    <w:rsid w:val="00973372"/>
    <w:rsid w:val="00973AAC"/>
    <w:rsid w:val="00973E4A"/>
    <w:rsid w:val="009746E9"/>
    <w:rsid w:val="00975178"/>
    <w:rsid w:val="00975A70"/>
    <w:rsid w:val="00975C20"/>
    <w:rsid w:val="00976A35"/>
    <w:rsid w:val="00976BDD"/>
    <w:rsid w:val="009775A4"/>
    <w:rsid w:val="00977DBA"/>
    <w:rsid w:val="00980231"/>
    <w:rsid w:val="00982058"/>
    <w:rsid w:val="009837FE"/>
    <w:rsid w:val="00983AED"/>
    <w:rsid w:val="009851F1"/>
    <w:rsid w:val="0098533B"/>
    <w:rsid w:val="0098599C"/>
    <w:rsid w:val="0098683C"/>
    <w:rsid w:val="00986B0C"/>
    <w:rsid w:val="0098738C"/>
    <w:rsid w:val="00987601"/>
    <w:rsid w:val="00987EDF"/>
    <w:rsid w:val="00992486"/>
    <w:rsid w:val="009926CC"/>
    <w:rsid w:val="00993BB4"/>
    <w:rsid w:val="0099408C"/>
    <w:rsid w:val="00994398"/>
    <w:rsid w:val="00994C72"/>
    <w:rsid w:val="00995F04"/>
    <w:rsid w:val="0099607E"/>
    <w:rsid w:val="009963FF"/>
    <w:rsid w:val="0099793E"/>
    <w:rsid w:val="009A000F"/>
    <w:rsid w:val="009A17EF"/>
    <w:rsid w:val="009A349F"/>
    <w:rsid w:val="009A36B9"/>
    <w:rsid w:val="009A4B5D"/>
    <w:rsid w:val="009A5524"/>
    <w:rsid w:val="009A5ECE"/>
    <w:rsid w:val="009A7639"/>
    <w:rsid w:val="009B007F"/>
    <w:rsid w:val="009B127A"/>
    <w:rsid w:val="009B397D"/>
    <w:rsid w:val="009B5B7A"/>
    <w:rsid w:val="009B62DA"/>
    <w:rsid w:val="009B7078"/>
    <w:rsid w:val="009B76BD"/>
    <w:rsid w:val="009B7982"/>
    <w:rsid w:val="009B7B8E"/>
    <w:rsid w:val="009C0352"/>
    <w:rsid w:val="009C15BA"/>
    <w:rsid w:val="009C3BAD"/>
    <w:rsid w:val="009D0661"/>
    <w:rsid w:val="009D1510"/>
    <w:rsid w:val="009D5318"/>
    <w:rsid w:val="009D5A72"/>
    <w:rsid w:val="009D67C2"/>
    <w:rsid w:val="009D6B47"/>
    <w:rsid w:val="009D75EB"/>
    <w:rsid w:val="009E28CA"/>
    <w:rsid w:val="009E3D4C"/>
    <w:rsid w:val="009E413F"/>
    <w:rsid w:val="009E426F"/>
    <w:rsid w:val="009E49EA"/>
    <w:rsid w:val="009E4D34"/>
    <w:rsid w:val="009E5359"/>
    <w:rsid w:val="009E5AED"/>
    <w:rsid w:val="009E7837"/>
    <w:rsid w:val="009F0EC1"/>
    <w:rsid w:val="009F1B43"/>
    <w:rsid w:val="009F2162"/>
    <w:rsid w:val="009F2E3B"/>
    <w:rsid w:val="009F4717"/>
    <w:rsid w:val="009F4770"/>
    <w:rsid w:val="009F7021"/>
    <w:rsid w:val="00A008BB"/>
    <w:rsid w:val="00A02B2B"/>
    <w:rsid w:val="00A0394B"/>
    <w:rsid w:val="00A043D4"/>
    <w:rsid w:val="00A04610"/>
    <w:rsid w:val="00A058E0"/>
    <w:rsid w:val="00A05AC0"/>
    <w:rsid w:val="00A061E5"/>
    <w:rsid w:val="00A06D95"/>
    <w:rsid w:val="00A07637"/>
    <w:rsid w:val="00A1019B"/>
    <w:rsid w:val="00A111E5"/>
    <w:rsid w:val="00A11A03"/>
    <w:rsid w:val="00A11A34"/>
    <w:rsid w:val="00A12870"/>
    <w:rsid w:val="00A12A2F"/>
    <w:rsid w:val="00A12CA6"/>
    <w:rsid w:val="00A13891"/>
    <w:rsid w:val="00A13DBA"/>
    <w:rsid w:val="00A14AEA"/>
    <w:rsid w:val="00A16015"/>
    <w:rsid w:val="00A160E5"/>
    <w:rsid w:val="00A17556"/>
    <w:rsid w:val="00A204F6"/>
    <w:rsid w:val="00A210EB"/>
    <w:rsid w:val="00A21794"/>
    <w:rsid w:val="00A22045"/>
    <w:rsid w:val="00A2260A"/>
    <w:rsid w:val="00A230FE"/>
    <w:rsid w:val="00A245DC"/>
    <w:rsid w:val="00A24630"/>
    <w:rsid w:val="00A24674"/>
    <w:rsid w:val="00A272D8"/>
    <w:rsid w:val="00A27B5F"/>
    <w:rsid w:val="00A3042A"/>
    <w:rsid w:val="00A30757"/>
    <w:rsid w:val="00A30C60"/>
    <w:rsid w:val="00A31D4F"/>
    <w:rsid w:val="00A32547"/>
    <w:rsid w:val="00A327BD"/>
    <w:rsid w:val="00A34598"/>
    <w:rsid w:val="00A34FB5"/>
    <w:rsid w:val="00A35F5F"/>
    <w:rsid w:val="00A40175"/>
    <w:rsid w:val="00A41188"/>
    <w:rsid w:val="00A41FDC"/>
    <w:rsid w:val="00A42776"/>
    <w:rsid w:val="00A42B3C"/>
    <w:rsid w:val="00A43961"/>
    <w:rsid w:val="00A43A19"/>
    <w:rsid w:val="00A45483"/>
    <w:rsid w:val="00A473BB"/>
    <w:rsid w:val="00A47770"/>
    <w:rsid w:val="00A5064F"/>
    <w:rsid w:val="00A51630"/>
    <w:rsid w:val="00A5168E"/>
    <w:rsid w:val="00A52EE4"/>
    <w:rsid w:val="00A539BF"/>
    <w:rsid w:val="00A53A8B"/>
    <w:rsid w:val="00A53D12"/>
    <w:rsid w:val="00A53DC1"/>
    <w:rsid w:val="00A54A88"/>
    <w:rsid w:val="00A551E2"/>
    <w:rsid w:val="00A5536E"/>
    <w:rsid w:val="00A56816"/>
    <w:rsid w:val="00A57986"/>
    <w:rsid w:val="00A57DB2"/>
    <w:rsid w:val="00A60D38"/>
    <w:rsid w:val="00A61261"/>
    <w:rsid w:val="00A624D2"/>
    <w:rsid w:val="00A63345"/>
    <w:rsid w:val="00A66717"/>
    <w:rsid w:val="00A7053C"/>
    <w:rsid w:val="00A711B6"/>
    <w:rsid w:val="00A71BBA"/>
    <w:rsid w:val="00A7249A"/>
    <w:rsid w:val="00A72947"/>
    <w:rsid w:val="00A7334A"/>
    <w:rsid w:val="00A743D9"/>
    <w:rsid w:val="00A744CA"/>
    <w:rsid w:val="00A75227"/>
    <w:rsid w:val="00A75586"/>
    <w:rsid w:val="00A75C38"/>
    <w:rsid w:val="00A76980"/>
    <w:rsid w:val="00A77111"/>
    <w:rsid w:val="00A77CF8"/>
    <w:rsid w:val="00A77DFF"/>
    <w:rsid w:val="00A813A2"/>
    <w:rsid w:val="00A81AD4"/>
    <w:rsid w:val="00A8261B"/>
    <w:rsid w:val="00A82806"/>
    <w:rsid w:val="00A8305F"/>
    <w:rsid w:val="00A830E3"/>
    <w:rsid w:val="00A83175"/>
    <w:rsid w:val="00A83658"/>
    <w:rsid w:val="00A8416A"/>
    <w:rsid w:val="00A85B28"/>
    <w:rsid w:val="00A87578"/>
    <w:rsid w:val="00A90A75"/>
    <w:rsid w:val="00A92C8C"/>
    <w:rsid w:val="00A939C7"/>
    <w:rsid w:val="00A947B5"/>
    <w:rsid w:val="00A948AE"/>
    <w:rsid w:val="00A94EB8"/>
    <w:rsid w:val="00A95A8B"/>
    <w:rsid w:val="00AA04BD"/>
    <w:rsid w:val="00AA0E54"/>
    <w:rsid w:val="00AA1A42"/>
    <w:rsid w:val="00AA3FCB"/>
    <w:rsid w:val="00AA4288"/>
    <w:rsid w:val="00AA5872"/>
    <w:rsid w:val="00AA5B55"/>
    <w:rsid w:val="00AA5D8B"/>
    <w:rsid w:val="00AA68F1"/>
    <w:rsid w:val="00AA7718"/>
    <w:rsid w:val="00AA78F0"/>
    <w:rsid w:val="00AB09BB"/>
    <w:rsid w:val="00AB1960"/>
    <w:rsid w:val="00AB3986"/>
    <w:rsid w:val="00AB3B63"/>
    <w:rsid w:val="00AB3F3D"/>
    <w:rsid w:val="00AB4068"/>
    <w:rsid w:val="00AB4525"/>
    <w:rsid w:val="00AB51E0"/>
    <w:rsid w:val="00AB5C9C"/>
    <w:rsid w:val="00AB7388"/>
    <w:rsid w:val="00AC1EB8"/>
    <w:rsid w:val="00AC481F"/>
    <w:rsid w:val="00AC4D95"/>
    <w:rsid w:val="00AC4E73"/>
    <w:rsid w:val="00AC7956"/>
    <w:rsid w:val="00AC7BBF"/>
    <w:rsid w:val="00AD1625"/>
    <w:rsid w:val="00AD1A60"/>
    <w:rsid w:val="00AD1DAF"/>
    <w:rsid w:val="00AD23DC"/>
    <w:rsid w:val="00AD2A48"/>
    <w:rsid w:val="00AD3A1A"/>
    <w:rsid w:val="00AD3E71"/>
    <w:rsid w:val="00AD3F03"/>
    <w:rsid w:val="00AD402D"/>
    <w:rsid w:val="00AD6593"/>
    <w:rsid w:val="00AE1AC6"/>
    <w:rsid w:val="00AE1D43"/>
    <w:rsid w:val="00AE1FBD"/>
    <w:rsid w:val="00AE23E5"/>
    <w:rsid w:val="00AE3BD5"/>
    <w:rsid w:val="00AE3F59"/>
    <w:rsid w:val="00AE45E3"/>
    <w:rsid w:val="00AE6719"/>
    <w:rsid w:val="00AE7927"/>
    <w:rsid w:val="00AE7D66"/>
    <w:rsid w:val="00AF17D6"/>
    <w:rsid w:val="00AF2DEE"/>
    <w:rsid w:val="00AF2ECF"/>
    <w:rsid w:val="00AF3958"/>
    <w:rsid w:val="00AF3CD2"/>
    <w:rsid w:val="00AF3CFD"/>
    <w:rsid w:val="00AF4678"/>
    <w:rsid w:val="00AF5A39"/>
    <w:rsid w:val="00AF5A40"/>
    <w:rsid w:val="00AF5DF1"/>
    <w:rsid w:val="00AF5EA4"/>
    <w:rsid w:val="00AF5FE9"/>
    <w:rsid w:val="00AF6FDE"/>
    <w:rsid w:val="00AF76CD"/>
    <w:rsid w:val="00B0010B"/>
    <w:rsid w:val="00B00757"/>
    <w:rsid w:val="00B02AD7"/>
    <w:rsid w:val="00B0477E"/>
    <w:rsid w:val="00B054C9"/>
    <w:rsid w:val="00B07D14"/>
    <w:rsid w:val="00B1064E"/>
    <w:rsid w:val="00B10F61"/>
    <w:rsid w:val="00B13139"/>
    <w:rsid w:val="00B160EB"/>
    <w:rsid w:val="00B204B9"/>
    <w:rsid w:val="00B208F7"/>
    <w:rsid w:val="00B22E9B"/>
    <w:rsid w:val="00B2338C"/>
    <w:rsid w:val="00B2450C"/>
    <w:rsid w:val="00B249F7"/>
    <w:rsid w:val="00B2508F"/>
    <w:rsid w:val="00B255F9"/>
    <w:rsid w:val="00B26D84"/>
    <w:rsid w:val="00B270B5"/>
    <w:rsid w:val="00B273BB"/>
    <w:rsid w:val="00B278BE"/>
    <w:rsid w:val="00B27BC2"/>
    <w:rsid w:val="00B30192"/>
    <w:rsid w:val="00B30EBA"/>
    <w:rsid w:val="00B3161D"/>
    <w:rsid w:val="00B33BC4"/>
    <w:rsid w:val="00B33D3A"/>
    <w:rsid w:val="00B34510"/>
    <w:rsid w:val="00B35188"/>
    <w:rsid w:val="00B35309"/>
    <w:rsid w:val="00B35A1D"/>
    <w:rsid w:val="00B35F1A"/>
    <w:rsid w:val="00B3600C"/>
    <w:rsid w:val="00B36C8B"/>
    <w:rsid w:val="00B37D1B"/>
    <w:rsid w:val="00B41844"/>
    <w:rsid w:val="00B42A27"/>
    <w:rsid w:val="00B42C25"/>
    <w:rsid w:val="00B44098"/>
    <w:rsid w:val="00B443CA"/>
    <w:rsid w:val="00B44628"/>
    <w:rsid w:val="00B44FC5"/>
    <w:rsid w:val="00B45C31"/>
    <w:rsid w:val="00B46EBE"/>
    <w:rsid w:val="00B50DCF"/>
    <w:rsid w:val="00B5102A"/>
    <w:rsid w:val="00B524B0"/>
    <w:rsid w:val="00B52B06"/>
    <w:rsid w:val="00B531B3"/>
    <w:rsid w:val="00B53200"/>
    <w:rsid w:val="00B54146"/>
    <w:rsid w:val="00B541DA"/>
    <w:rsid w:val="00B54AA7"/>
    <w:rsid w:val="00B550C8"/>
    <w:rsid w:val="00B57526"/>
    <w:rsid w:val="00B5773F"/>
    <w:rsid w:val="00B60147"/>
    <w:rsid w:val="00B605D8"/>
    <w:rsid w:val="00B62002"/>
    <w:rsid w:val="00B62A44"/>
    <w:rsid w:val="00B62CF3"/>
    <w:rsid w:val="00B63BD4"/>
    <w:rsid w:val="00B640ED"/>
    <w:rsid w:val="00B64EE3"/>
    <w:rsid w:val="00B6693F"/>
    <w:rsid w:val="00B674BE"/>
    <w:rsid w:val="00B70572"/>
    <w:rsid w:val="00B735AD"/>
    <w:rsid w:val="00B74F61"/>
    <w:rsid w:val="00B77333"/>
    <w:rsid w:val="00B806AC"/>
    <w:rsid w:val="00B8387D"/>
    <w:rsid w:val="00B83F36"/>
    <w:rsid w:val="00B83FD0"/>
    <w:rsid w:val="00B853D0"/>
    <w:rsid w:val="00B85A45"/>
    <w:rsid w:val="00B8679F"/>
    <w:rsid w:val="00B86D4B"/>
    <w:rsid w:val="00B87CE2"/>
    <w:rsid w:val="00B87F71"/>
    <w:rsid w:val="00B906A6"/>
    <w:rsid w:val="00B90CCB"/>
    <w:rsid w:val="00B9109C"/>
    <w:rsid w:val="00B91CE2"/>
    <w:rsid w:val="00B92F4F"/>
    <w:rsid w:val="00B930D0"/>
    <w:rsid w:val="00B93520"/>
    <w:rsid w:val="00B93759"/>
    <w:rsid w:val="00B93C4F"/>
    <w:rsid w:val="00B9493D"/>
    <w:rsid w:val="00B951B4"/>
    <w:rsid w:val="00B9651C"/>
    <w:rsid w:val="00B971B1"/>
    <w:rsid w:val="00B97E03"/>
    <w:rsid w:val="00BA0791"/>
    <w:rsid w:val="00BA0F1D"/>
    <w:rsid w:val="00BA1C00"/>
    <w:rsid w:val="00BA21F6"/>
    <w:rsid w:val="00BA254C"/>
    <w:rsid w:val="00BA2AAC"/>
    <w:rsid w:val="00BA53A6"/>
    <w:rsid w:val="00BA57CA"/>
    <w:rsid w:val="00BA57EB"/>
    <w:rsid w:val="00BA5C31"/>
    <w:rsid w:val="00BA61B9"/>
    <w:rsid w:val="00BA6807"/>
    <w:rsid w:val="00BB09C7"/>
    <w:rsid w:val="00BB0B43"/>
    <w:rsid w:val="00BB11D7"/>
    <w:rsid w:val="00BB4126"/>
    <w:rsid w:val="00BB4282"/>
    <w:rsid w:val="00BB4A58"/>
    <w:rsid w:val="00BB5704"/>
    <w:rsid w:val="00BB61EA"/>
    <w:rsid w:val="00BB6318"/>
    <w:rsid w:val="00BB6A87"/>
    <w:rsid w:val="00BB6F88"/>
    <w:rsid w:val="00BB7783"/>
    <w:rsid w:val="00BC0643"/>
    <w:rsid w:val="00BC0B35"/>
    <w:rsid w:val="00BC17A1"/>
    <w:rsid w:val="00BC2457"/>
    <w:rsid w:val="00BC33CD"/>
    <w:rsid w:val="00BC3C88"/>
    <w:rsid w:val="00BC6BF7"/>
    <w:rsid w:val="00BD1409"/>
    <w:rsid w:val="00BD3786"/>
    <w:rsid w:val="00BD42F8"/>
    <w:rsid w:val="00BD487E"/>
    <w:rsid w:val="00BD50EF"/>
    <w:rsid w:val="00BD53CB"/>
    <w:rsid w:val="00BD6FDA"/>
    <w:rsid w:val="00BE1C6D"/>
    <w:rsid w:val="00BE324A"/>
    <w:rsid w:val="00BE56EA"/>
    <w:rsid w:val="00BF0A10"/>
    <w:rsid w:val="00BF30FB"/>
    <w:rsid w:val="00BF3710"/>
    <w:rsid w:val="00BF40AA"/>
    <w:rsid w:val="00BF4ECD"/>
    <w:rsid w:val="00BF4F63"/>
    <w:rsid w:val="00BF5523"/>
    <w:rsid w:val="00BF5CD7"/>
    <w:rsid w:val="00BF7204"/>
    <w:rsid w:val="00C00E09"/>
    <w:rsid w:val="00C00F1D"/>
    <w:rsid w:val="00C03E0B"/>
    <w:rsid w:val="00C049A9"/>
    <w:rsid w:val="00C04B0D"/>
    <w:rsid w:val="00C05DC8"/>
    <w:rsid w:val="00C06269"/>
    <w:rsid w:val="00C06C3D"/>
    <w:rsid w:val="00C108C7"/>
    <w:rsid w:val="00C11FDE"/>
    <w:rsid w:val="00C135DE"/>
    <w:rsid w:val="00C13FF6"/>
    <w:rsid w:val="00C140B9"/>
    <w:rsid w:val="00C1457F"/>
    <w:rsid w:val="00C14E1C"/>
    <w:rsid w:val="00C16780"/>
    <w:rsid w:val="00C16C7B"/>
    <w:rsid w:val="00C208A9"/>
    <w:rsid w:val="00C208C8"/>
    <w:rsid w:val="00C21078"/>
    <w:rsid w:val="00C21F73"/>
    <w:rsid w:val="00C222FA"/>
    <w:rsid w:val="00C2409D"/>
    <w:rsid w:val="00C2562B"/>
    <w:rsid w:val="00C25B8B"/>
    <w:rsid w:val="00C2673A"/>
    <w:rsid w:val="00C2686E"/>
    <w:rsid w:val="00C273CB"/>
    <w:rsid w:val="00C278EC"/>
    <w:rsid w:val="00C303CD"/>
    <w:rsid w:val="00C3104A"/>
    <w:rsid w:val="00C311A4"/>
    <w:rsid w:val="00C3205E"/>
    <w:rsid w:val="00C32C5E"/>
    <w:rsid w:val="00C33144"/>
    <w:rsid w:val="00C33856"/>
    <w:rsid w:val="00C34100"/>
    <w:rsid w:val="00C34D02"/>
    <w:rsid w:val="00C3568C"/>
    <w:rsid w:val="00C3585C"/>
    <w:rsid w:val="00C362B4"/>
    <w:rsid w:val="00C3721D"/>
    <w:rsid w:val="00C37724"/>
    <w:rsid w:val="00C402D9"/>
    <w:rsid w:val="00C40960"/>
    <w:rsid w:val="00C41095"/>
    <w:rsid w:val="00C41B84"/>
    <w:rsid w:val="00C43510"/>
    <w:rsid w:val="00C43B3E"/>
    <w:rsid w:val="00C444DC"/>
    <w:rsid w:val="00C4528C"/>
    <w:rsid w:val="00C46033"/>
    <w:rsid w:val="00C4676E"/>
    <w:rsid w:val="00C50375"/>
    <w:rsid w:val="00C504F0"/>
    <w:rsid w:val="00C51009"/>
    <w:rsid w:val="00C514D3"/>
    <w:rsid w:val="00C5168D"/>
    <w:rsid w:val="00C54F64"/>
    <w:rsid w:val="00C56549"/>
    <w:rsid w:val="00C5667E"/>
    <w:rsid w:val="00C56B4E"/>
    <w:rsid w:val="00C57F08"/>
    <w:rsid w:val="00C623E4"/>
    <w:rsid w:val="00C6486A"/>
    <w:rsid w:val="00C64C84"/>
    <w:rsid w:val="00C64C8C"/>
    <w:rsid w:val="00C66B53"/>
    <w:rsid w:val="00C700F6"/>
    <w:rsid w:val="00C704C1"/>
    <w:rsid w:val="00C708EC"/>
    <w:rsid w:val="00C7101D"/>
    <w:rsid w:val="00C71BF9"/>
    <w:rsid w:val="00C71FBE"/>
    <w:rsid w:val="00C732E6"/>
    <w:rsid w:val="00C734B5"/>
    <w:rsid w:val="00C756B7"/>
    <w:rsid w:val="00C760E4"/>
    <w:rsid w:val="00C76F51"/>
    <w:rsid w:val="00C77334"/>
    <w:rsid w:val="00C77626"/>
    <w:rsid w:val="00C779F0"/>
    <w:rsid w:val="00C77C47"/>
    <w:rsid w:val="00C80DEA"/>
    <w:rsid w:val="00C810F7"/>
    <w:rsid w:val="00C83081"/>
    <w:rsid w:val="00C846D2"/>
    <w:rsid w:val="00C84CAB"/>
    <w:rsid w:val="00C857EA"/>
    <w:rsid w:val="00C86ACE"/>
    <w:rsid w:val="00C87054"/>
    <w:rsid w:val="00C87113"/>
    <w:rsid w:val="00C87DB8"/>
    <w:rsid w:val="00C90DD1"/>
    <w:rsid w:val="00C917D1"/>
    <w:rsid w:val="00C91C6F"/>
    <w:rsid w:val="00C91C9A"/>
    <w:rsid w:val="00C92BBC"/>
    <w:rsid w:val="00C92F91"/>
    <w:rsid w:val="00C931EE"/>
    <w:rsid w:val="00C95330"/>
    <w:rsid w:val="00C953E4"/>
    <w:rsid w:val="00C97BB4"/>
    <w:rsid w:val="00CA0649"/>
    <w:rsid w:val="00CA0C9D"/>
    <w:rsid w:val="00CA1F63"/>
    <w:rsid w:val="00CA264F"/>
    <w:rsid w:val="00CA2C98"/>
    <w:rsid w:val="00CA3CAF"/>
    <w:rsid w:val="00CA4B16"/>
    <w:rsid w:val="00CA5745"/>
    <w:rsid w:val="00CA5ACD"/>
    <w:rsid w:val="00CA631E"/>
    <w:rsid w:val="00CA636B"/>
    <w:rsid w:val="00CB1BBD"/>
    <w:rsid w:val="00CB2730"/>
    <w:rsid w:val="00CB2DC4"/>
    <w:rsid w:val="00CB4CE9"/>
    <w:rsid w:val="00CB4FC7"/>
    <w:rsid w:val="00CB5242"/>
    <w:rsid w:val="00CB5CF6"/>
    <w:rsid w:val="00CB65EA"/>
    <w:rsid w:val="00CB6B28"/>
    <w:rsid w:val="00CB6E52"/>
    <w:rsid w:val="00CB6F4E"/>
    <w:rsid w:val="00CB77F4"/>
    <w:rsid w:val="00CB7C95"/>
    <w:rsid w:val="00CC11B0"/>
    <w:rsid w:val="00CC134B"/>
    <w:rsid w:val="00CC210E"/>
    <w:rsid w:val="00CC266F"/>
    <w:rsid w:val="00CC26C0"/>
    <w:rsid w:val="00CC2736"/>
    <w:rsid w:val="00CC36A3"/>
    <w:rsid w:val="00CC43C7"/>
    <w:rsid w:val="00CC49F3"/>
    <w:rsid w:val="00CC53A2"/>
    <w:rsid w:val="00CC59F3"/>
    <w:rsid w:val="00CC7A57"/>
    <w:rsid w:val="00CD1BC2"/>
    <w:rsid w:val="00CD1CAD"/>
    <w:rsid w:val="00CD1CD4"/>
    <w:rsid w:val="00CD256C"/>
    <w:rsid w:val="00CD321A"/>
    <w:rsid w:val="00CD4511"/>
    <w:rsid w:val="00CD5057"/>
    <w:rsid w:val="00CD6C4D"/>
    <w:rsid w:val="00CE0688"/>
    <w:rsid w:val="00CE15E3"/>
    <w:rsid w:val="00CE182E"/>
    <w:rsid w:val="00CE1E2C"/>
    <w:rsid w:val="00CE370C"/>
    <w:rsid w:val="00CE4DDB"/>
    <w:rsid w:val="00CE5FAF"/>
    <w:rsid w:val="00CE6467"/>
    <w:rsid w:val="00CE6611"/>
    <w:rsid w:val="00CE68A6"/>
    <w:rsid w:val="00CE6F7C"/>
    <w:rsid w:val="00CE7C5C"/>
    <w:rsid w:val="00CF0248"/>
    <w:rsid w:val="00CF0519"/>
    <w:rsid w:val="00CF0F38"/>
    <w:rsid w:val="00CF1084"/>
    <w:rsid w:val="00CF216D"/>
    <w:rsid w:val="00CF48C8"/>
    <w:rsid w:val="00CF52AA"/>
    <w:rsid w:val="00CF5315"/>
    <w:rsid w:val="00CF5CDA"/>
    <w:rsid w:val="00CF610E"/>
    <w:rsid w:val="00CF754C"/>
    <w:rsid w:val="00CF7653"/>
    <w:rsid w:val="00D008F2"/>
    <w:rsid w:val="00D00A14"/>
    <w:rsid w:val="00D00B8B"/>
    <w:rsid w:val="00D00CAC"/>
    <w:rsid w:val="00D0164E"/>
    <w:rsid w:val="00D03F48"/>
    <w:rsid w:val="00D045D6"/>
    <w:rsid w:val="00D04646"/>
    <w:rsid w:val="00D05295"/>
    <w:rsid w:val="00D0582E"/>
    <w:rsid w:val="00D069BF"/>
    <w:rsid w:val="00D0763C"/>
    <w:rsid w:val="00D07B36"/>
    <w:rsid w:val="00D07FFB"/>
    <w:rsid w:val="00D10B38"/>
    <w:rsid w:val="00D119B0"/>
    <w:rsid w:val="00D1268E"/>
    <w:rsid w:val="00D12D1A"/>
    <w:rsid w:val="00D15F05"/>
    <w:rsid w:val="00D20B69"/>
    <w:rsid w:val="00D20DF6"/>
    <w:rsid w:val="00D21763"/>
    <w:rsid w:val="00D23771"/>
    <w:rsid w:val="00D23EC5"/>
    <w:rsid w:val="00D24708"/>
    <w:rsid w:val="00D24C01"/>
    <w:rsid w:val="00D26A11"/>
    <w:rsid w:val="00D26E91"/>
    <w:rsid w:val="00D301FF"/>
    <w:rsid w:val="00D302BF"/>
    <w:rsid w:val="00D3033B"/>
    <w:rsid w:val="00D31310"/>
    <w:rsid w:val="00D31B22"/>
    <w:rsid w:val="00D33C74"/>
    <w:rsid w:val="00D3465A"/>
    <w:rsid w:val="00D35157"/>
    <w:rsid w:val="00D402CD"/>
    <w:rsid w:val="00D409DB"/>
    <w:rsid w:val="00D41026"/>
    <w:rsid w:val="00D414FD"/>
    <w:rsid w:val="00D418D4"/>
    <w:rsid w:val="00D422AA"/>
    <w:rsid w:val="00D43246"/>
    <w:rsid w:val="00D4698B"/>
    <w:rsid w:val="00D506BD"/>
    <w:rsid w:val="00D50BEB"/>
    <w:rsid w:val="00D519A0"/>
    <w:rsid w:val="00D52CF3"/>
    <w:rsid w:val="00D55161"/>
    <w:rsid w:val="00D563EA"/>
    <w:rsid w:val="00D56ED9"/>
    <w:rsid w:val="00D57D42"/>
    <w:rsid w:val="00D6086D"/>
    <w:rsid w:val="00D6306D"/>
    <w:rsid w:val="00D6339F"/>
    <w:rsid w:val="00D63F64"/>
    <w:rsid w:val="00D64300"/>
    <w:rsid w:val="00D644E7"/>
    <w:rsid w:val="00D66ACC"/>
    <w:rsid w:val="00D7070F"/>
    <w:rsid w:val="00D70C0E"/>
    <w:rsid w:val="00D73A6F"/>
    <w:rsid w:val="00D75A92"/>
    <w:rsid w:val="00D81CFA"/>
    <w:rsid w:val="00D820F4"/>
    <w:rsid w:val="00D83180"/>
    <w:rsid w:val="00D83C80"/>
    <w:rsid w:val="00D85A45"/>
    <w:rsid w:val="00D873F9"/>
    <w:rsid w:val="00D91880"/>
    <w:rsid w:val="00D9266F"/>
    <w:rsid w:val="00D9478C"/>
    <w:rsid w:val="00D948C5"/>
    <w:rsid w:val="00D948CC"/>
    <w:rsid w:val="00D9512C"/>
    <w:rsid w:val="00DA172C"/>
    <w:rsid w:val="00DA1DCA"/>
    <w:rsid w:val="00DA2E5C"/>
    <w:rsid w:val="00DA7534"/>
    <w:rsid w:val="00DA79EA"/>
    <w:rsid w:val="00DA7EE7"/>
    <w:rsid w:val="00DA7FA0"/>
    <w:rsid w:val="00DB2B55"/>
    <w:rsid w:val="00DB2E3A"/>
    <w:rsid w:val="00DB321B"/>
    <w:rsid w:val="00DB3FCC"/>
    <w:rsid w:val="00DB42BF"/>
    <w:rsid w:val="00DB4665"/>
    <w:rsid w:val="00DB47E4"/>
    <w:rsid w:val="00DB4902"/>
    <w:rsid w:val="00DC0E4D"/>
    <w:rsid w:val="00DC1F37"/>
    <w:rsid w:val="00DC27DB"/>
    <w:rsid w:val="00DC3ADD"/>
    <w:rsid w:val="00DC419A"/>
    <w:rsid w:val="00DC4221"/>
    <w:rsid w:val="00DC4693"/>
    <w:rsid w:val="00DC4A61"/>
    <w:rsid w:val="00DC554F"/>
    <w:rsid w:val="00DD53BD"/>
    <w:rsid w:val="00DD5AD5"/>
    <w:rsid w:val="00DE0494"/>
    <w:rsid w:val="00DE0ED1"/>
    <w:rsid w:val="00DE10BF"/>
    <w:rsid w:val="00DE1465"/>
    <w:rsid w:val="00DE37A1"/>
    <w:rsid w:val="00DE4CB3"/>
    <w:rsid w:val="00DE55BB"/>
    <w:rsid w:val="00DE563C"/>
    <w:rsid w:val="00DE591A"/>
    <w:rsid w:val="00DE62BC"/>
    <w:rsid w:val="00DE676D"/>
    <w:rsid w:val="00DE7469"/>
    <w:rsid w:val="00DE7533"/>
    <w:rsid w:val="00DE760D"/>
    <w:rsid w:val="00DF0A4A"/>
    <w:rsid w:val="00DF0A9E"/>
    <w:rsid w:val="00DF2A30"/>
    <w:rsid w:val="00DF2AA4"/>
    <w:rsid w:val="00DF3CCD"/>
    <w:rsid w:val="00DF53C5"/>
    <w:rsid w:val="00DF6449"/>
    <w:rsid w:val="00DF79B8"/>
    <w:rsid w:val="00E00696"/>
    <w:rsid w:val="00E00E5C"/>
    <w:rsid w:val="00E0155C"/>
    <w:rsid w:val="00E02EA5"/>
    <w:rsid w:val="00E03AFE"/>
    <w:rsid w:val="00E0435A"/>
    <w:rsid w:val="00E04431"/>
    <w:rsid w:val="00E05D70"/>
    <w:rsid w:val="00E06B6C"/>
    <w:rsid w:val="00E072DA"/>
    <w:rsid w:val="00E07747"/>
    <w:rsid w:val="00E10285"/>
    <w:rsid w:val="00E109F9"/>
    <w:rsid w:val="00E12314"/>
    <w:rsid w:val="00E12718"/>
    <w:rsid w:val="00E12A48"/>
    <w:rsid w:val="00E13186"/>
    <w:rsid w:val="00E13C36"/>
    <w:rsid w:val="00E15013"/>
    <w:rsid w:val="00E15106"/>
    <w:rsid w:val="00E15157"/>
    <w:rsid w:val="00E16376"/>
    <w:rsid w:val="00E178ED"/>
    <w:rsid w:val="00E20306"/>
    <w:rsid w:val="00E20C4B"/>
    <w:rsid w:val="00E21EF9"/>
    <w:rsid w:val="00E221A5"/>
    <w:rsid w:val="00E23C8C"/>
    <w:rsid w:val="00E24587"/>
    <w:rsid w:val="00E2583E"/>
    <w:rsid w:val="00E25859"/>
    <w:rsid w:val="00E26263"/>
    <w:rsid w:val="00E269CC"/>
    <w:rsid w:val="00E26C97"/>
    <w:rsid w:val="00E270E9"/>
    <w:rsid w:val="00E27150"/>
    <w:rsid w:val="00E30C02"/>
    <w:rsid w:val="00E31AB9"/>
    <w:rsid w:val="00E3276E"/>
    <w:rsid w:val="00E34233"/>
    <w:rsid w:val="00E35BEC"/>
    <w:rsid w:val="00E35D7C"/>
    <w:rsid w:val="00E37034"/>
    <w:rsid w:val="00E379F0"/>
    <w:rsid w:val="00E37C9D"/>
    <w:rsid w:val="00E37E93"/>
    <w:rsid w:val="00E37F9C"/>
    <w:rsid w:val="00E40FCC"/>
    <w:rsid w:val="00E42F34"/>
    <w:rsid w:val="00E4444B"/>
    <w:rsid w:val="00E446A6"/>
    <w:rsid w:val="00E44C3B"/>
    <w:rsid w:val="00E47D98"/>
    <w:rsid w:val="00E47E7D"/>
    <w:rsid w:val="00E5088D"/>
    <w:rsid w:val="00E50F9F"/>
    <w:rsid w:val="00E517D0"/>
    <w:rsid w:val="00E519D1"/>
    <w:rsid w:val="00E51A0D"/>
    <w:rsid w:val="00E52234"/>
    <w:rsid w:val="00E5299D"/>
    <w:rsid w:val="00E5409D"/>
    <w:rsid w:val="00E559A4"/>
    <w:rsid w:val="00E56CEE"/>
    <w:rsid w:val="00E56F29"/>
    <w:rsid w:val="00E56F91"/>
    <w:rsid w:val="00E62315"/>
    <w:rsid w:val="00E63D33"/>
    <w:rsid w:val="00E643FB"/>
    <w:rsid w:val="00E65490"/>
    <w:rsid w:val="00E66052"/>
    <w:rsid w:val="00E66928"/>
    <w:rsid w:val="00E70424"/>
    <w:rsid w:val="00E70546"/>
    <w:rsid w:val="00E70800"/>
    <w:rsid w:val="00E727D5"/>
    <w:rsid w:val="00E73541"/>
    <w:rsid w:val="00E73668"/>
    <w:rsid w:val="00E74367"/>
    <w:rsid w:val="00E74DBF"/>
    <w:rsid w:val="00E75BD3"/>
    <w:rsid w:val="00E767F6"/>
    <w:rsid w:val="00E76A22"/>
    <w:rsid w:val="00E76E60"/>
    <w:rsid w:val="00E778C2"/>
    <w:rsid w:val="00E77B3E"/>
    <w:rsid w:val="00E77E38"/>
    <w:rsid w:val="00E80958"/>
    <w:rsid w:val="00E82669"/>
    <w:rsid w:val="00E829F7"/>
    <w:rsid w:val="00E83C5F"/>
    <w:rsid w:val="00E855A7"/>
    <w:rsid w:val="00E8575D"/>
    <w:rsid w:val="00E87A77"/>
    <w:rsid w:val="00E9231F"/>
    <w:rsid w:val="00E95AA9"/>
    <w:rsid w:val="00E963C9"/>
    <w:rsid w:val="00E9644D"/>
    <w:rsid w:val="00E96D97"/>
    <w:rsid w:val="00EA0601"/>
    <w:rsid w:val="00EA06BC"/>
    <w:rsid w:val="00EA07BE"/>
    <w:rsid w:val="00EA5B04"/>
    <w:rsid w:val="00EA6010"/>
    <w:rsid w:val="00EB1037"/>
    <w:rsid w:val="00EB2F19"/>
    <w:rsid w:val="00EB302F"/>
    <w:rsid w:val="00EB3408"/>
    <w:rsid w:val="00EB3ECD"/>
    <w:rsid w:val="00EB43B2"/>
    <w:rsid w:val="00EB4D04"/>
    <w:rsid w:val="00EB63B4"/>
    <w:rsid w:val="00EB6C3E"/>
    <w:rsid w:val="00EC0F17"/>
    <w:rsid w:val="00EC1465"/>
    <w:rsid w:val="00EC23D7"/>
    <w:rsid w:val="00EC3642"/>
    <w:rsid w:val="00EC3E90"/>
    <w:rsid w:val="00EC42D4"/>
    <w:rsid w:val="00EC4788"/>
    <w:rsid w:val="00EC7C58"/>
    <w:rsid w:val="00EC7FFD"/>
    <w:rsid w:val="00ED00A0"/>
    <w:rsid w:val="00ED040D"/>
    <w:rsid w:val="00ED0B3F"/>
    <w:rsid w:val="00ED172D"/>
    <w:rsid w:val="00ED1BF4"/>
    <w:rsid w:val="00ED1D0D"/>
    <w:rsid w:val="00ED2534"/>
    <w:rsid w:val="00ED2845"/>
    <w:rsid w:val="00ED2AE5"/>
    <w:rsid w:val="00ED3053"/>
    <w:rsid w:val="00ED3559"/>
    <w:rsid w:val="00ED3CFF"/>
    <w:rsid w:val="00ED47C5"/>
    <w:rsid w:val="00ED4A75"/>
    <w:rsid w:val="00ED54C5"/>
    <w:rsid w:val="00ED56CD"/>
    <w:rsid w:val="00ED67BA"/>
    <w:rsid w:val="00EE25EC"/>
    <w:rsid w:val="00EE279B"/>
    <w:rsid w:val="00EE41FE"/>
    <w:rsid w:val="00EE5F69"/>
    <w:rsid w:val="00EE6719"/>
    <w:rsid w:val="00EE77D3"/>
    <w:rsid w:val="00EF0038"/>
    <w:rsid w:val="00EF00E8"/>
    <w:rsid w:val="00EF1A94"/>
    <w:rsid w:val="00EF1FBE"/>
    <w:rsid w:val="00EF21DD"/>
    <w:rsid w:val="00EF4B67"/>
    <w:rsid w:val="00EF4D08"/>
    <w:rsid w:val="00EF5F62"/>
    <w:rsid w:val="00EF6433"/>
    <w:rsid w:val="00EF78C8"/>
    <w:rsid w:val="00EF7CFB"/>
    <w:rsid w:val="00F0181C"/>
    <w:rsid w:val="00F039F9"/>
    <w:rsid w:val="00F04002"/>
    <w:rsid w:val="00F04FCC"/>
    <w:rsid w:val="00F055C2"/>
    <w:rsid w:val="00F06B74"/>
    <w:rsid w:val="00F06FBB"/>
    <w:rsid w:val="00F0742E"/>
    <w:rsid w:val="00F101B8"/>
    <w:rsid w:val="00F113AB"/>
    <w:rsid w:val="00F11E6D"/>
    <w:rsid w:val="00F11F41"/>
    <w:rsid w:val="00F12050"/>
    <w:rsid w:val="00F12C59"/>
    <w:rsid w:val="00F137F7"/>
    <w:rsid w:val="00F15AC4"/>
    <w:rsid w:val="00F1640D"/>
    <w:rsid w:val="00F1668D"/>
    <w:rsid w:val="00F17251"/>
    <w:rsid w:val="00F20041"/>
    <w:rsid w:val="00F21241"/>
    <w:rsid w:val="00F22573"/>
    <w:rsid w:val="00F22852"/>
    <w:rsid w:val="00F22FA5"/>
    <w:rsid w:val="00F230DC"/>
    <w:rsid w:val="00F24E6F"/>
    <w:rsid w:val="00F2533A"/>
    <w:rsid w:val="00F256B1"/>
    <w:rsid w:val="00F275E9"/>
    <w:rsid w:val="00F30562"/>
    <w:rsid w:val="00F31D0F"/>
    <w:rsid w:val="00F31F70"/>
    <w:rsid w:val="00F32330"/>
    <w:rsid w:val="00F34CBB"/>
    <w:rsid w:val="00F34E16"/>
    <w:rsid w:val="00F37EBA"/>
    <w:rsid w:val="00F4038F"/>
    <w:rsid w:val="00F45151"/>
    <w:rsid w:val="00F45B03"/>
    <w:rsid w:val="00F46876"/>
    <w:rsid w:val="00F47706"/>
    <w:rsid w:val="00F53705"/>
    <w:rsid w:val="00F539A5"/>
    <w:rsid w:val="00F55B86"/>
    <w:rsid w:val="00F55C00"/>
    <w:rsid w:val="00F5749F"/>
    <w:rsid w:val="00F5792A"/>
    <w:rsid w:val="00F60477"/>
    <w:rsid w:val="00F604BF"/>
    <w:rsid w:val="00F6093F"/>
    <w:rsid w:val="00F60DC5"/>
    <w:rsid w:val="00F62038"/>
    <w:rsid w:val="00F6355C"/>
    <w:rsid w:val="00F65C57"/>
    <w:rsid w:val="00F65DA4"/>
    <w:rsid w:val="00F65E56"/>
    <w:rsid w:val="00F65EEB"/>
    <w:rsid w:val="00F66399"/>
    <w:rsid w:val="00F6652A"/>
    <w:rsid w:val="00F6736E"/>
    <w:rsid w:val="00F708A5"/>
    <w:rsid w:val="00F71259"/>
    <w:rsid w:val="00F712DC"/>
    <w:rsid w:val="00F71FC2"/>
    <w:rsid w:val="00F72749"/>
    <w:rsid w:val="00F7337B"/>
    <w:rsid w:val="00F73584"/>
    <w:rsid w:val="00F74AB8"/>
    <w:rsid w:val="00F756A4"/>
    <w:rsid w:val="00F76C55"/>
    <w:rsid w:val="00F778BC"/>
    <w:rsid w:val="00F80652"/>
    <w:rsid w:val="00F832B8"/>
    <w:rsid w:val="00F83D3E"/>
    <w:rsid w:val="00F83F60"/>
    <w:rsid w:val="00F84962"/>
    <w:rsid w:val="00F84AB6"/>
    <w:rsid w:val="00F84B98"/>
    <w:rsid w:val="00F869FC"/>
    <w:rsid w:val="00F872C1"/>
    <w:rsid w:val="00F875C1"/>
    <w:rsid w:val="00F87806"/>
    <w:rsid w:val="00F90514"/>
    <w:rsid w:val="00F905BF"/>
    <w:rsid w:val="00F921A3"/>
    <w:rsid w:val="00F933C0"/>
    <w:rsid w:val="00F9401B"/>
    <w:rsid w:val="00F9461F"/>
    <w:rsid w:val="00F9515A"/>
    <w:rsid w:val="00F9543C"/>
    <w:rsid w:val="00F9642D"/>
    <w:rsid w:val="00F968CC"/>
    <w:rsid w:val="00F977DA"/>
    <w:rsid w:val="00FA0A4B"/>
    <w:rsid w:val="00FA1224"/>
    <w:rsid w:val="00FA1FB4"/>
    <w:rsid w:val="00FA3211"/>
    <w:rsid w:val="00FA5B73"/>
    <w:rsid w:val="00FA5E08"/>
    <w:rsid w:val="00FA6628"/>
    <w:rsid w:val="00FA6774"/>
    <w:rsid w:val="00FA73F6"/>
    <w:rsid w:val="00FB0E13"/>
    <w:rsid w:val="00FB10C2"/>
    <w:rsid w:val="00FB11F8"/>
    <w:rsid w:val="00FB1326"/>
    <w:rsid w:val="00FB188A"/>
    <w:rsid w:val="00FB201F"/>
    <w:rsid w:val="00FB225B"/>
    <w:rsid w:val="00FB3BFB"/>
    <w:rsid w:val="00FB4CCD"/>
    <w:rsid w:val="00FB6A38"/>
    <w:rsid w:val="00FB6D0E"/>
    <w:rsid w:val="00FB78B6"/>
    <w:rsid w:val="00FC07A9"/>
    <w:rsid w:val="00FC0869"/>
    <w:rsid w:val="00FC0F7D"/>
    <w:rsid w:val="00FC1F0C"/>
    <w:rsid w:val="00FC22A4"/>
    <w:rsid w:val="00FC3967"/>
    <w:rsid w:val="00FC3E42"/>
    <w:rsid w:val="00FC41F7"/>
    <w:rsid w:val="00FC45E7"/>
    <w:rsid w:val="00FC53A1"/>
    <w:rsid w:val="00FC5EC1"/>
    <w:rsid w:val="00FC6451"/>
    <w:rsid w:val="00FC6699"/>
    <w:rsid w:val="00FC6E99"/>
    <w:rsid w:val="00FC7A83"/>
    <w:rsid w:val="00FD0D5D"/>
    <w:rsid w:val="00FD0E3A"/>
    <w:rsid w:val="00FD1AE1"/>
    <w:rsid w:val="00FD5375"/>
    <w:rsid w:val="00FD55AF"/>
    <w:rsid w:val="00FD5C7C"/>
    <w:rsid w:val="00FD7AF5"/>
    <w:rsid w:val="00FE0839"/>
    <w:rsid w:val="00FE0BFC"/>
    <w:rsid w:val="00FE0C56"/>
    <w:rsid w:val="00FE22F5"/>
    <w:rsid w:val="00FE2721"/>
    <w:rsid w:val="00FE39AF"/>
    <w:rsid w:val="00FE5C97"/>
    <w:rsid w:val="00FE6D3A"/>
    <w:rsid w:val="00FF001B"/>
    <w:rsid w:val="00FF0A70"/>
    <w:rsid w:val="00FF0ED9"/>
    <w:rsid w:val="00FF1209"/>
    <w:rsid w:val="00FF48F3"/>
    <w:rsid w:val="00FF4FE5"/>
    <w:rsid w:val="00FF55D8"/>
    <w:rsid w:val="00FF7297"/>
    <w:rsid w:val="00FF770F"/>
    <w:rsid w:val="00FF7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269"/>
    <w:pPr>
      <w:spacing w:after="0" w:line="240" w:lineRule="auto"/>
    </w:pPr>
    <w:rPr>
      <w:rFonts w:eastAsia="Times New Roman"/>
      <w:sz w:val="20"/>
      <w:szCs w:val="20"/>
      <w:lang w:eastAsia="ru-RU"/>
    </w:rPr>
  </w:style>
  <w:style w:type="paragraph" w:styleId="1">
    <w:name w:val="heading 1"/>
    <w:basedOn w:val="a"/>
    <w:next w:val="a"/>
    <w:link w:val="10"/>
    <w:qFormat/>
    <w:rsid w:val="00C06269"/>
    <w:pPr>
      <w:keepNext/>
      <w:spacing w:line="360" w:lineRule="auto"/>
      <w:jc w:val="center"/>
      <w:outlineLvl w:val="0"/>
    </w:pPr>
    <w:rPr>
      <w:b/>
    </w:rPr>
  </w:style>
  <w:style w:type="paragraph" w:styleId="2">
    <w:name w:val="heading 2"/>
    <w:basedOn w:val="a"/>
    <w:next w:val="a"/>
    <w:link w:val="20"/>
    <w:qFormat/>
    <w:rsid w:val="00FC7A83"/>
    <w:pPr>
      <w:keepNext/>
      <w:widowControl w:val="0"/>
      <w:spacing w:before="240" w:after="60"/>
      <w:outlineLvl w:val="1"/>
    </w:pPr>
    <w:rPr>
      <w:rFonts w:ascii="Cambria" w:hAnsi="Cambria"/>
      <w:b/>
      <w:bCs/>
      <w:i/>
      <w:iCs/>
      <w:sz w:val="28"/>
      <w:szCs w:val="28"/>
    </w:rPr>
  </w:style>
  <w:style w:type="paragraph" w:styleId="3">
    <w:name w:val="heading 3"/>
    <w:basedOn w:val="a"/>
    <w:next w:val="a"/>
    <w:link w:val="30"/>
    <w:unhideWhenUsed/>
    <w:qFormat/>
    <w:rsid w:val="005F4C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C7A83"/>
    <w:pPr>
      <w:keepNext/>
      <w:spacing w:before="240" w:after="60"/>
      <w:outlineLvl w:val="3"/>
    </w:pPr>
    <w:rPr>
      <w:rFonts w:ascii="Calibri" w:hAnsi="Calibri"/>
      <w:b/>
      <w:bCs/>
      <w:sz w:val="28"/>
      <w:szCs w:val="28"/>
    </w:rPr>
  </w:style>
  <w:style w:type="paragraph" w:styleId="5">
    <w:name w:val="heading 5"/>
    <w:basedOn w:val="a"/>
    <w:next w:val="a"/>
    <w:link w:val="50"/>
    <w:qFormat/>
    <w:rsid w:val="00FC7A83"/>
    <w:pPr>
      <w:spacing w:before="240" w:after="60"/>
      <w:outlineLvl w:val="4"/>
    </w:pPr>
    <w:rPr>
      <w:rFonts w:ascii="Calibri" w:hAnsi="Calibri"/>
      <w:b/>
      <w:bCs/>
      <w:i/>
      <w:iCs/>
      <w:sz w:val="26"/>
      <w:szCs w:val="26"/>
    </w:rPr>
  </w:style>
  <w:style w:type="paragraph" w:styleId="6">
    <w:name w:val="heading 6"/>
    <w:basedOn w:val="a"/>
    <w:next w:val="a"/>
    <w:link w:val="60"/>
    <w:qFormat/>
    <w:rsid w:val="00FC7A83"/>
    <w:pPr>
      <w:spacing w:before="240" w:after="60"/>
      <w:outlineLvl w:val="5"/>
    </w:pPr>
    <w:rPr>
      <w:rFonts w:ascii="Calibri" w:hAnsi="Calibri"/>
      <w:b/>
      <w:bCs/>
    </w:rPr>
  </w:style>
  <w:style w:type="paragraph" w:styleId="7">
    <w:name w:val="heading 7"/>
    <w:basedOn w:val="a"/>
    <w:next w:val="a"/>
    <w:link w:val="70"/>
    <w:qFormat/>
    <w:rsid w:val="00FC7A83"/>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6269"/>
    <w:rPr>
      <w:rFonts w:eastAsia="Times New Roman"/>
      <w:b/>
      <w:sz w:val="20"/>
      <w:szCs w:val="20"/>
    </w:rPr>
  </w:style>
  <w:style w:type="paragraph" w:styleId="21">
    <w:name w:val="Body Text 2"/>
    <w:basedOn w:val="a"/>
    <w:link w:val="22"/>
    <w:rsid w:val="00C06269"/>
    <w:pPr>
      <w:jc w:val="both"/>
    </w:pPr>
  </w:style>
  <w:style w:type="character" w:customStyle="1" w:styleId="22">
    <w:name w:val="Основной текст 2 Знак"/>
    <w:basedOn w:val="a0"/>
    <w:link w:val="21"/>
    <w:uiPriority w:val="99"/>
    <w:rsid w:val="00C06269"/>
    <w:rPr>
      <w:rFonts w:eastAsia="Times New Roman"/>
      <w:sz w:val="20"/>
      <w:szCs w:val="20"/>
      <w:lang w:eastAsia="ru-RU"/>
    </w:rPr>
  </w:style>
  <w:style w:type="paragraph" w:styleId="a3">
    <w:name w:val="No Spacing"/>
    <w:uiPriority w:val="1"/>
    <w:qFormat/>
    <w:rsid w:val="00C06269"/>
    <w:pPr>
      <w:spacing w:after="0" w:line="240" w:lineRule="auto"/>
    </w:pPr>
    <w:rPr>
      <w:rFonts w:eastAsia="Times New Roman"/>
      <w:sz w:val="24"/>
      <w:szCs w:val="24"/>
      <w:lang w:eastAsia="ru-RU"/>
    </w:rPr>
  </w:style>
  <w:style w:type="character" w:customStyle="1" w:styleId="a4">
    <w:name w:val="Основной текст_"/>
    <w:link w:val="11"/>
    <w:rsid w:val="00C06269"/>
    <w:rPr>
      <w:sz w:val="27"/>
      <w:szCs w:val="27"/>
      <w:shd w:val="clear" w:color="auto" w:fill="FFFFFF"/>
    </w:rPr>
  </w:style>
  <w:style w:type="paragraph" w:customStyle="1" w:styleId="11">
    <w:name w:val="Основной текст1"/>
    <w:basedOn w:val="a"/>
    <w:link w:val="a4"/>
    <w:rsid w:val="00C06269"/>
    <w:pPr>
      <w:shd w:val="clear" w:color="auto" w:fill="FFFFFF"/>
      <w:spacing w:after="240" w:line="0" w:lineRule="atLeast"/>
    </w:pPr>
    <w:rPr>
      <w:rFonts w:eastAsiaTheme="minorHAnsi"/>
      <w:sz w:val="27"/>
      <w:szCs w:val="27"/>
      <w:lang w:eastAsia="en-US"/>
    </w:rPr>
  </w:style>
  <w:style w:type="paragraph" w:styleId="a5">
    <w:name w:val="Balloon Text"/>
    <w:basedOn w:val="a"/>
    <w:link w:val="a6"/>
    <w:unhideWhenUsed/>
    <w:rsid w:val="00515EAE"/>
    <w:rPr>
      <w:rFonts w:ascii="Tahoma" w:hAnsi="Tahoma" w:cs="Tahoma"/>
      <w:sz w:val="16"/>
      <w:szCs w:val="16"/>
    </w:rPr>
  </w:style>
  <w:style w:type="character" w:customStyle="1" w:styleId="a6">
    <w:name w:val="Текст выноски Знак"/>
    <w:basedOn w:val="a0"/>
    <w:link w:val="a5"/>
    <w:rsid w:val="00515EAE"/>
    <w:rPr>
      <w:rFonts w:ascii="Tahoma" w:eastAsia="Times New Roman" w:hAnsi="Tahoma" w:cs="Tahoma"/>
      <w:sz w:val="16"/>
      <w:szCs w:val="16"/>
      <w:lang w:eastAsia="ru-RU"/>
    </w:rPr>
  </w:style>
  <w:style w:type="character" w:customStyle="1" w:styleId="30">
    <w:name w:val="Заголовок 3 Знак"/>
    <w:basedOn w:val="a0"/>
    <w:link w:val="3"/>
    <w:rsid w:val="005F4CF5"/>
    <w:rPr>
      <w:rFonts w:asciiTheme="majorHAnsi" w:eastAsiaTheme="majorEastAsia" w:hAnsiTheme="majorHAnsi" w:cstheme="majorBidi"/>
      <w:b/>
      <w:bCs/>
      <w:color w:val="4F81BD" w:themeColor="accent1"/>
      <w:sz w:val="20"/>
      <w:szCs w:val="20"/>
      <w:lang w:eastAsia="ru-RU"/>
    </w:rPr>
  </w:style>
  <w:style w:type="paragraph" w:styleId="a7">
    <w:name w:val="Body Text Indent"/>
    <w:basedOn w:val="a"/>
    <w:link w:val="a8"/>
    <w:unhideWhenUsed/>
    <w:rsid w:val="005F4CF5"/>
    <w:pPr>
      <w:spacing w:after="120"/>
      <w:ind w:left="283"/>
    </w:pPr>
  </w:style>
  <w:style w:type="character" w:customStyle="1" w:styleId="a8">
    <w:name w:val="Основной текст с отступом Знак"/>
    <w:basedOn w:val="a0"/>
    <w:link w:val="a7"/>
    <w:rsid w:val="005F4CF5"/>
    <w:rPr>
      <w:rFonts w:eastAsia="Times New Roman"/>
      <w:sz w:val="20"/>
      <w:szCs w:val="20"/>
      <w:lang w:eastAsia="ru-RU"/>
    </w:rPr>
  </w:style>
  <w:style w:type="paragraph" w:styleId="23">
    <w:name w:val="Body Text Indent 2"/>
    <w:basedOn w:val="a"/>
    <w:link w:val="24"/>
    <w:unhideWhenUsed/>
    <w:rsid w:val="005F4CF5"/>
    <w:pPr>
      <w:spacing w:after="120" w:line="480" w:lineRule="auto"/>
      <w:ind w:left="283"/>
    </w:pPr>
  </w:style>
  <w:style w:type="character" w:customStyle="1" w:styleId="24">
    <w:name w:val="Основной текст с отступом 2 Знак"/>
    <w:basedOn w:val="a0"/>
    <w:link w:val="23"/>
    <w:uiPriority w:val="99"/>
    <w:semiHidden/>
    <w:rsid w:val="005F4CF5"/>
    <w:rPr>
      <w:rFonts w:eastAsia="Times New Roman"/>
      <w:sz w:val="20"/>
      <w:szCs w:val="20"/>
      <w:lang w:eastAsia="ru-RU"/>
    </w:rPr>
  </w:style>
  <w:style w:type="paragraph" w:styleId="a9">
    <w:name w:val="Body Text"/>
    <w:basedOn w:val="a"/>
    <w:link w:val="aa"/>
    <w:unhideWhenUsed/>
    <w:rsid w:val="005F4CF5"/>
    <w:pPr>
      <w:spacing w:after="120"/>
    </w:pPr>
  </w:style>
  <w:style w:type="character" w:customStyle="1" w:styleId="aa">
    <w:name w:val="Основной текст Знак"/>
    <w:basedOn w:val="a0"/>
    <w:link w:val="a9"/>
    <w:rsid w:val="005F4CF5"/>
    <w:rPr>
      <w:rFonts w:eastAsia="Times New Roman"/>
      <w:sz w:val="20"/>
      <w:szCs w:val="20"/>
      <w:lang w:eastAsia="ru-RU"/>
    </w:rPr>
  </w:style>
  <w:style w:type="paragraph" w:customStyle="1" w:styleId="western">
    <w:name w:val="western"/>
    <w:basedOn w:val="a"/>
    <w:rsid w:val="005F4CF5"/>
    <w:pPr>
      <w:spacing w:before="100" w:beforeAutospacing="1" w:after="115"/>
    </w:pPr>
    <w:rPr>
      <w:color w:val="000000"/>
      <w:sz w:val="24"/>
      <w:szCs w:val="24"/>
    </w:rPr>
  </w:style>
  <w:style w:type="paragraph" w:customStyle="1" w:styleId="Default">
    <w:name w:val="Default"/>
    <w:rsid w:val="005F4CF5"/>
    <w:pPr>
      <w:autoSpaceDE w:val="0"/>
      <w:autoSpaceDN w:val="0"/>
      <w:adjustRightInd w:val="0"/>
      <w:spacing w:after="0" w:line="240" w:lineRule="auto"/>
    </w:pPr>
    <w:rPr>
      <w:rFonts w:eastAsia="Times New Roman"/>
      <w:color w:val="000000"/>
      <w:sz w:val="24"/>
      <w:szCs w:val="24"/>
      <w:lang w:eastAsia="ru-RU"/>
    </w:rPr>
  </w:style>
  <w:style w:type="paragraph" w:styleId="ab">
    <w:name w:val="List Paragraph"/>
    <w:basedOn w:val="a"/>
    <w:qFormat/>
    <w:rsid w:val="005F4CF5"/>
    <w:pPr>
      <w:widowControl w:val="0"/>
      <w:ind w:left="708"/>
    </w:pPr>
  </w:style>
  <w:style w:type="character" w:customStyle="1" w:styleId="20">
    <w:name w:val="Заголовок 2 Знак"/>
    <w:basedOn w:val="a0"/>
    <w:link w:val="2"/>
    <w:rsid w:val="00FC7A83"/>
    <w:rPr>
      <w:rFonts w:ascii="Cambria" w:eastAsia="Times New Roman" w:hAnsi="Cambria"/>
      <w:b/>
      <w:bCs/>
      <w:i/>
      <w:iCs/>
      <w:sz w:val="28"/>
      <w:szCs w:val="28"/>
    </w:rPr>
  </w:style>
  <w:style w:type="character" w:customStyle="1" w:styleId="40">
    <w:name w:val="Заголовок 4 Знак"/>
    <w:basedOn w:val="a0"/>
    <w:link w:val="4"/>
    <w:uiPriority w:val="99"/>
    <w:rsid w:val="00FC7A83"/>
    <w:rPr>
      <w:rFonts w:ascii="Calibri" w:eastAsia="Times New Roman" w:hAnsi="Calibri"/>
      <w:b/>
      <w:bCs/>
      <w:sz w:val="28"/>
      <w:szCs w:val="28"/>
    </w:rPr>
  </w:style>
  <w:style w:type="character" w:customStyle="1" w:styleId="50">
    <w:name w:val="Заголовок 5 Знак"/>
    <w:basedOn w:val="a0"/>
    <w:link w:val="5"/>
    <w:uiPriority w:val="99"/>
    <w:rsid w:val="00FC7A83"/>
    <w:rPr>
      <w:rFonts w:ascii="Calibri" w:eastAsia="Times New Roman" w:hAnsi="Calibri"/>
      <w:b/>
      <w:bCs/>
      <w:i/>
      <w:iCs/>
      <w:sz w:val="26"/>
      <w:szCs w:val="26"/>
    </w:rPr>
  </w:style>
  <w:style w:type="character" w:customStyle="1" w:styleId="60">
    <w:name w:val="Заголовок 6 Знак"/>
    <w:basedOn w:val="a0"/>
    <w:link w:val="6"/>
    <w:uiPriority w:val="99"/>
    <w:rsid w:val="00FC7A83"/>
    <w:rPr>
      <w:rFonts w:ascii="Calibri" w:eastAsia="Times New Roman" w:hAnsi="Calibri"/>
      <w:b/>
      <w:bCs/>
      <w:sz w:val="20"/>
      <w:szCs w:val="20"/>
    </w:rPr>
  </w:style>
  <w:style w:type="character" w:customStyle="1" w:styleId="70">
    <w:name w:val="Заголовок 7 Знак"/>
    <w:basedOn w:val="a0"/>
    <w:link w:val="7"/>
    <w:uiPriority w:val="99"/>
    <w:rsid w:val="00FC7A83"/>
    <w:rPr>
      <w:rFonts w:ascii="Calibri" w:eastAsia="Times New Roman" w:hAnsi="Calibri"/>
      <w:sz w:val="24"/>
      <w:szCs w:val="24"/>
    </w:rPr>
  </w:style>
  <w:style w:type="paragraph" w:styleId="31">
    <w:name w:val="Body Text Indent 3"/>
    <w:basedOn w:val="a"/>
    <w:link w:val="32"/>
    <w:rsid w:val="00FC7A83"/>
    <w:pPr>
      <w:ind w:firstLine="720"/>
      <w:jc w:val="both"/>
    </w:pPr>
    <w:rPr>
      <w:sz w:val="16"/>
      <w:szCs w:val="16"/>
    </w:rPr>
  </w:style>
  <w:style w:type="character" w:customStyle="1" w:styleId="32">
    <w:name w:val="Основной текст с отступом 3 Знак"/>
    <w:basedOn w:val="a0"/>
    <w:link w:val="31"/>
    <w:uiPriority w:val="99"/>
    <w:rsid w:val="00FC7A83"/>
    <w:rPr>
      <w:rFonts w:eastAsia="Times New Roman"/>
      <w:sz w:val="16"/>
      <w:szCs w:val="16"/>
    </w:rPr>
  </w:style>
  <w:style w:type="paragraph" w:customStyle="1" w:styleId="ac">
    <w:name w:val="Стиль Регламент"/>
    <w:basedOn w:val="a"/>
    <w:rsid w:val="00FC7A83"/>
    <w:pPr>
      <w:spacing w:line="360" w:lineRule="atLeast"/>
      <w:ind w:firstLine="720"/>
      <w:jc w:val="both"/>
    </w:pPr>
    <w:rPr>
      <w:rFonts w:ascii="Arial" w:hAnsi="Arial" w:cs="Arial"/>
      <w:sz w:val="24"/>
      <w:szCs w:val="24"/>
    </w:rPr>
  </w:style>
  <w:style w:type="paragraph" w:styleId="ad">
    <w:name w:val="footnote text"/>
    <w:basedOn w:val="a"/>
    <w:link w:val="ae"/>
    <w:semiHidden/>
    <w:rsid w:val="00FC7A83"/>
  </w:style>
  <w:style w:type="character" w:customStyle="1" w:styleId="ae">
    <w:name w:val="Текст сноски Знак"/>
    <w:basedOn w:val="a0"/>
    <w:link w:val="ad"/>
    <w:uiPriority w:val="99"/>
    <w:semiHidden/>
    <w:rsid w:val="00FC7A83"/>
    <w:rPr>
      <w:rFonts w:eastAsia="Times New Roman"/>
      <w:sz w:val="20"/>
      <w:szCs w:val="20"/>
    </w:rPr>
  </w:style>
  <w:style w:type="paragraph" w:styleId="af">
    <w:name w:val="header"/>
    <w:basedOn w:val="a"/>
    <w:link w:val="af0"/>
    <w:rsid w:val="00FC7A83"/>
    <w:pPr>
      <w:tabs>
        <w:tab w:val="center" w:pos="4677"/>
        <w:tab w:val="right" w:pos="9355"/>
      </w:tabs>
    </w:pPr>
    <w:rPr>
      <w:sz w:val="24"/>
      <w:szCs w:val="24"/>
    </w:rPr>
  </w:style>
  <w:style w:type="character" w:customStyle="1" w:styleId="af0">
    <w:name w:val="Верхний колонтитул Знак"/>
    <w:basedOn w:val="a0"/>
    <w:link w:val="af"/>
    <w:rsid w:val="00FC7A83"/>
    <w:rPr>
      <w:rFonts w:eastAsia="Times New Roman"/>
      <w:sz w:val="24"/>
      <w:szCs w:val="24"/>
    </w:rPr>
  </w:style>
  <w:style w:type="character" w:styleId="af1">
    <w:name w:val="page number"/>
    <w:basedOn w:val="a0"/>
    <w:rsid w:val="00FC7A83"/>
  </w:style>
  <w:style w:type="paragraph" w:styleId="af2">
    <w:name w:val="footer"/>
    <w:basedOn w:val="a"/>
    <w:link w:val="af3"/>
    <w:rsid w:val="00FC7A83"/>
    <w:pPr>
      <w:tabs>
        <w:tab w:val="center" w:pos="4677"/>
        <w:tab w:val="right" w:pos="9355"/>
      </w:tabs>
    </w:pPr>
    <w:rPr>
      <w:sz w:val="24"/>
      <w:szCs w:val="24"/>
    </w:rPr>
  </w:style>
  <w:style w:type="character" w:customStyle="1" w:styleId="af3">
    <w:name w:val="Нижний колонтитул Знак"/>
    <w:basedOn w:val="a0"/>
    <w:link w:val="af2"/>
    <w:uiPriority w:val="99"/>
    <w:rsid w:val="00FC7A83"/>
    <w:rPr>
      <w:rFonts w:eastAsia="Times New Roman"/>
      <w:sz w:val="24"/>
      <w:szCs w:val="24"/>
    </w:rPr>
  </w:style>
  <w:style w:type="paragraph" w:styleId="af4">
    <w:name w:val="Title"/>
    <w:basedOn w:val="a"/>
    <w:link w:val="af5"/>
    <w:qFormat/>
    <w:rsid w:val="00FC7A83"/>
    <w:pPr>
      <w:jc w:val="center"/>
    </w:pPr>
    <w:rPr>
      <w:rFonts w:ascii="Cambria" w:hAnsi="Cambria"/>
      <w:b/>
      <w:bCs/>
      <w:kern w:val="28"/>
      <w:sz w:val="32"/>
      <w:szCs w:val="32"/>
    </w:rPr>
  </w:style>
  <w:style w:type="character" w:customStyle="1" w:styleId="af5">
    <w:name w:val="Название Знак"/>
    <w:basedOn w:val="a0"/>
    <w:link w:val="af4"/>
    <w:rsid w:val="00FC7A83"/>
    <w:rPr>
      <w:rFonts w:ascii="Cambria" w:eastAsia="Times New Roman" w:hAnsi="Cambria"/>
      <w:b/>
      <w:bCs/>
      <w:kern w:val="28"/>
      <w:sz w:val="32"/>
      <w:szCs w:val="32"/>
    </w:rPr>
  </w:style>
  <w:style w:type="paragraph" w:styleId="af6">
    <w:name w:val="Subtitle"/>
    <w:basedOn w:val="a"/>
    <w:link w:val="af7"/>
    <w:uiPriority w:val="99"/>
    <w:qFormat/>
    <w:rsid w:val="00FC7A83"/>
    <w:pPr>
      <w:jc w:val="center"/>
    </w:pPr>
    <w:rPr>
      <w:rFonts w:ascii="Cambria" w:hAnsi="Cambria"/>
      <w:sz w:val="24"/>
      <w:szCs w:val="24"/>
    </w:rPr>
  </w:style>
  <w:style w:type="character" w:customStyle="1" w:styleId="af7">
    <w:name w:val="Подзаголовок Знак"/>
    <w:basedOn w:val="a0"/>
    <w:link w:val="af6"/>
    <w:uiPriority w:val="99"/>
    <w:rsid w:val="00FC7A83"/>
    <w:rPr>
      <w:rFonts w:ascii="Cambria" w:eastAsia="Times New Roman" w:hAnsi="Cambria"/>
      <w:sz w:val="24"/>
      <w:szCs w:val="24"/>
    </w:rPr>
  </w:style>
  <w:style w:type="paragraph" w:customStyle="1" w:styleId="BodyText21">
    <w:name w:val="Body Text 21"/>
    <w:basedOn w:val="a"/>
    <w:uiPriority w:val="99"/>
    <w:rsid w:val="00FC7A83"/>
    <w:pPr>
      <w:widowControl w:val="0"/>
      <w:autoSpaceDE w:val="0"/>
      <w:autoSpaceDN w:val="0"/>
      <w:ind w:firstLine="720"/>
      <w:jc w:val="both"/>
    </w:pPr>
    <w:rPr>
      <w:sz w:val="28"/>
      <w:szCs w:val="28"/>
    </w:rPr>
  </w:style>
  <w:style w:type="character" w:styleId="af8">
    <w:name w:val="footnote reference"/>
    <w:semiHidden/>
    <w:rsid w:val="00FC7A83"/>
    <w:rPr>
      <w:vertAlign w:val="superscript"/>
    </w:rPr>
  </w:style>
  <w:style w:type="paragraph" w:styleId="af9">
    <w:name w:val="Block Text"/>
    <w:basedOn w:val="a"/>
    <w:rsid w:val="00FC7A83"/>
    <w:pPr>
      <w:widowControl w:val="0"/>
      <w:spacing w:line="360" w:lineRule="exact"/>
      <w:ind w:left="500" w:right="560"/>
      <w:jc w:val="center"/>
    </w:pPr>
    <w:rPr>
      <w:b/>
      <w:bCs/>
      <w:sz w:val="28"/>
      <w:szCs w:val="28"/>
    </w:rPr>
  </w:style>
  <w:style w:type="paragraph" w:styleId="33">
    <w:name w:val="Body Text 3"/>
    <w:basedOn w:val="a"/>
    <w:link w:val="34"/>
    <w:semiHidden/>
    <w:unhideWhenUsed/>
    <w:rsid w:val="00FC7A83"/>
    <w:pPr>
      <w:spacing w:after="120"/>
    </w:pPr>
    <w:rPr>
      <w:sz w:val="16"/>
      <w:szCs w:val="16"/>
    </w:rPr>
  </w:style>
  <w:style w:type="character" w:customStyle="1" w:styleId="34">
    <w:name w:val="Основной текст 3 Знак"/>
    <w:basedOn w:val="a0"/>
    <w:link w:val="33"/>
    <w:semiHidden/>
    <w:rsid w:val="00FC7A83"/>
    <w:rPr>
      <w:rFonts w:eastAsia="Times New Roman"/>
      <w:sz w:val="16"/>
      <w:szCs w:val="16"/>
    </w:rPr>
  </w:style>
  <w:style w:type="paragraph" w:customStyle="1" w:styleId="ConsNormal">
    <w:name w:val="ConsNormal"/>
    <w:rsid w:val="00FC7A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5">
    <w:name w:val="Знак Знак2 Знак Знак Знак Знак Знак Знак Знак Знак Знак Знак"/>
    <w:basedOn w:val="a"/>
    <w:rsid w:val="00FC7A83"/>
    <w:pPr>
      <w:spacing w:after="160" w:line="240" w:lineRule="exact"/>
    </w:pPr>
    <w:rPr>
      <w:rFonts w:ascii="Verdana" w:hAnsi="Verdana"/>
      <w:sz w:val="24"/>
      <w:szCs w:val="24"/>
      <w:lang w:val="en-US" w:eastAsia="en-US"/>
    </w:rPr>
  </w:style>
  <w:style w:type="table" w:styleId="afa">
    <w:name w:val="Table Grid"/>
    <w:basedOn w:val="a1"/>
    <w:rsid w:val="00FC7A8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FC7A83"/>
    <w:pPr>
      <w:widowControl w:val="0"/>
      <w:autoSpaceDE w:val="0"/>
      <w:autoSpaceDN w:val="0"/>
      <w:adjustRightInd w:val="0"/>
      <w:spacing w:line="322" w:lineRule="exact"/>
      <w:ind w:firstLine="739"/>
      <w:jc w:val="both"/>
    </w:pPr>
    <w:rPr>
      <w:sz w:val="24"/>
      <w:szCs w:val="24"/>
    </w:rPr>
  </w:style>
  <w:style w:type="character" w:customStyle="1" w:styleId="FontStyle21">
    <w:name w:val="Font Style21"/>
    <w:uiPriority w:val="99"/>
    <w:rsid w:val="00FC7A83"/>
    <w:rPr>
      <w:rFonts w:ascii="Times New Roman" w:hAnsi="Times New Roman" w:cs="Times New Roman" w:hint="default"/>
      <w:sz w:val="26"/>
      <w:szCs w:val="26"/>
    </w:rPr>
  </w:style>
  <w:style w:type="paragraph" w:customStyle="1" w:styleId="Style12">
    <w:name w:val="Style12"/>
    <w:basedOn w:val="a"/>
    <w:uiPriority w:val="99"/>
    <w:rsid w:val="00FC7A83"/>
    <w:pPr>
      <w:widowControl w:val="0"/>
      <w:autoSpaceDE w:val="0"/>
      <w:autoSpaceDN w:val="0"/>
      <w:adjustRightInd w:val="0"/>
      <w:spacing w:line="322" w:lineRule="exact"/>
      <w:ind w:firstLine="715"/>
      <w:jc w:val="both"/>
    </w:pPr>
    <w:rPr>
      <w:sz w:val="24"/>
      <w:szCs w:val="24"/>
    </w:rPr>
  </w:style>
  <w:style w:type="paragraph" w:customStyle="1" w:styleId="Style10">
    <w:name w:val="Style10"/>
    <w:basedOn w:val="a"/>
    <w:uiPriority w:val="99"/>
    <w:rsid w:val="00FC7A83"/>
    <w:pPr>
      <w:widowControl w:val="0"/>
      <w:autoSpaceDE w:val="0"/>
      <w:autoSpaceDN w:val="0"/>
      <w:adjustRightInd w:val="0"/>
      <w:jc w:val="center"/>
    </w:pPr>
    <w:rPr>
      <w:sz w:val="24"/>
      <w:szCs w:val="24"/>
    </w:rPr>
  </w:style>
  <w:style w:type="paragraph" w:customStyle="1" w:styleId="Style16">
    <w:name w:val="Style16"/>
    <w:basedOn w:val="a"/>
    <w:uiPriority w:val="99"/>
    <w:rsid w:val="00FC7A83"/>
    <w:pPr>
      <w:widowControl w:val="0"/>
      <w:autoSpaceDE w:val="0"/>
      <w:autoSpaceDN w:val="0"/>
      <w:adjustRightInd w:val="0"/>
      <w:spacing w:line="322" w:lineRule="exact"/>
      <w:ind w:firstLine="298"/>
    </w:pPr>
    <w:rPr>
      <w:sz w:val="24"/>
      <w:szCs w:val="24"/>
    </w:rPr>
  </w:style>
  <w:style w:type="character" w:customStyle="1" w:styleId="FontStyle19">
    <w:name w:val="Font Style19"/>
    <w:uiPriority w:val="99"/>
    <w:rsid w:val="00FC7A83"/>
    <w:rPr>
      <w:rFonts w:ascii="Times New Roman" w:hAnsi="Times New Roman" w:cs="Times New Roman" w:hint="default"/>
      <w:b/>
      <w:bCs/>
      <w:sz w:val="26"/>
      <w:szCs w:val="26"/>
    </w:rPr>
  </w:style>
  <w:style w:type="paragraph" w:customStyle="1" w:styleId="Style6">
    <w:name w:val="Style6"/>
    <w:basedOn w:val="a"/>
    <w:uiPriority w:val="99"/>
    <w:rsid w:val="00FC7A83"/>
    <w:pPr>
      <w:widowControl w:val="0"/>
      <w:autoSpaceDE w:val="0"/>
      <w:autoSpaceDN w:val="0"/>
      <w:adjustRightInd w:val="0"/>
      <w:spacing w:line="322" w:lineRule="exact"/>
      <w:ind w:hanging="1286"/>
    </w:pPr>
    <w:rPr>
      <w:sz w:val="24"/>
      <w:szCs w:val="24"/>
    </w:rPr>
  </w:style>
  <w:style w:type="paragraph" w:customStyle="1" w:styleId="Style13">
    <w:name w:val="Style13"/>
    <w:basedOn w:val="a"/>
    <w:uiPriority w:val="99"/>
    <w:rsid w:val="00FC7A83"/>
    <w:pPr>
      <w:widowControl w:val="0"/>
      <w:autoSpaceDE w:val="0"/>
      <w:autoSpaceDN w:val="0"/>
      <w:adjustRightInd w:val="0"/>
      <w:spacing w:line="322" w:lineRule="exact"/>
      <w:ind w:firstLine="1109"/>
    </w:pPr>
    <w:rPr>
      <w:sz w:val="24"/>
      <w:szCs w:val="24"/>
    </w:rPr>
  </w:style>
  <w:style w:type="paragraph" w:customStyle="1" w:styleId="Style15">
    <w:name w:val="Style15"/>
    <w:basedOn w:val="a"/>
    <w:uiPriority w:val="99"/>
    <w:rsid w:val="00FC7A83"/>
    <w:pPr>
      <w:widowControl w:val="0"/>
      <w:autoSpaceDE w:val="0"/>
      <w:autoSpaceDN w:val="0"/>
      <w:adjustRightInd w:val="0"/>
      <w:spacing w:line="322" w:lineRule="exact"/>
      <w:ind w:hanging="581"/>
    </w:pPr>
    <w:rPr>
      <w:sz w:val="24"/>
      <w:szCs w:val="24"/>
    </w:rPr>
  </w:style>
  <w:style w:type="paragraph" w:customStyle="1" w:styleId="Style9">
    <w:name w:val="Style9"/>
    <w:basedOn w:val="a"/>
    <w:uiPriority w:val="99"/>
    <w:rsid w:val="00FC7A83"/>
    <w:pPr>
      <w:widowControl w:val="0"/>
      <w:autoSpaceDE w:val="0"/>
      <w:autoSpaceDN w:val="0"/>
      <w:adjustRightInd w:val="0"/>
      <w:spacing w:line="323" w:lineRule="exact"/>
      <w:ind w:hanging="110"/>
    </w:pPr>
    <w:rPr>
      <w:sz w:val="24"/>
      <w:szCs w:val="24"/>
    </w:rPr>
  </w:style>
  <w:style w:type="paragraph" w:customStyle="1" w:styleId="Style14">
    <w:name w:val="Style14"/>
    <w:basedOn w:val="a"/>
    <w:uiPriority w:val="99"/>
    <w:rsid w:val="00FC7A83"/>
    <w:pPr>
      <w:widowControl w:val="0"/>
      <w:autoSpaceDE w:val="0"/>
      <w:autoSpaceDN w:val="0"/>
      <w:adjustRightInd w:val="0"/>
      <w:spacing w:line="322" w:lineRule="exact"/>
      <w:jc w:val="both"/>
    </w:pPr>
    <w:rPr>
      <w:sz w:val="24"/>
      <w:szCs w:val="24"/>
    </w:rPr>
  </w:style>
  <w:style w:type="character" w:styleId="afb">
    <w:name w:val="Strong"/>
    <w:qFormat/>
    <w:rsid w:val="00FC7A83"/>
    <w:rPr>
      <w:b/>
      <w:bCs/>
    </w:rPr>
  </w:style>
  <w:style w:type="paragraph" w:customStyle="1" w:styleId="ConsPlusNormal">
    <w:name w:val="ConsPlusNormal"/>
    <w:uiPriority w:val="99"/>
    <w:rsid w:val="00FC7A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rsid w:val="00FC7A83"/>
    <w:pPr>
      <w:widowControl w:val="0"/>
      <w:autoSpaceDE w:val="0"/>
      <w:autoSpaceDN w:val="0"/>
      <w:adjustRightInd w:val="0"/>
    </w:pPr>
    <w:rPr>
      <w:sz w:val="24"/>
      <w:szCs w:val="24"/>
    </w:rPr>
  </w:style>
  <w:style w:type="character" w:customStyle="1" w:styleId="FontStyle11">
    <w:name w:val="Font Style11"/>
    <w:rsid w:val="00FC7A83"/>
    <w:rPr>
      <w:rFonts w:ascii="Times New Roman" w:hAnsi="Times New Roman" w:cs="Times New Roman" w:hint="default"/>
      <w:b/>
      <w:bCs/>
      <w:sz w:val="22"/>
      <w:szCs w:val="22"/>
    </w:rPr>
  </w:style>
  <w:style w:type="paragraph" w:styleId="afc">
    <w:name w:val="Normal (Web)"/>
    <w:basedOn w:val="a"/>
    <w:unhideWhenUsed/>
    <w:rsid w:val="00D52CF3"/>
    <w:pPr>
      <w:spacing w:before="120" w:after="120"/>
      <w:jc w:val="both"/>
    </w:pPr>
    <w:rPr>
      <w:sz w:val="24"/>
      <w:szCs w:val="24"/>
    </w:rPr>
  </w:style>
  <w:style w:type="character" w:styleId="afd">
    <w:name w:val="Hyperlink"/>
    <w:uiPriority w:val="99"/>
    <w:semiHidden/>
    <w:unhideWhenUsed/>
    <w:rsid w:val="00D52CF3"/>
    <w:rPr>
      <w:color w:val="0000FF"/>
      <w:u w:val="single"/>
    </w:rPr>
  </w:style>
  <w:style w:type="paragraph" w:customStyle="1" w:styleId="Style1">
    <w:name w:val="Style1"/>
    <w:basedOn w:val="a"/>
    <w:rsid w:val="00D52CF3"/>
    <w:pPr>
      <w:widowControl w:val="0"/>
      <w:autoSpaceDE w:val="0"/>
      <w:autoSpaceDN w:val="0"/>
      <w:adjustRightInd w:val="0"/>
      <w:spacing w:line="278" w:lineRule="exact"/>
      <w:jc w:val="center"/>
    </w:pPr>
    <w:rPr>
      <w:sz w:val="24"/>
      <w:szCs w:val="24"/>
    </w:rPr>
  </w:style>
  <w:style w:type="paragraph" w:customStyle="1" w:styleId="Style3">
    <w:name w:val="Style3"/>
    <w:basedOn w:val="a"/>
    <w:rsid w:val="00D52CF3"/>
    <w:pPr>
      <w:widowControl w:val="0"/>
      <w:autoSpaceDE w:val="0"/>
      <w:autoSpaceDN w:val="0"/>
      <w:adjustRightInd w:val="0"/>
      <w:spacing w:line="324" w:lineRule="exact"/>
      <w:jc w:val="center"/>
    </w:pPr>
    <w:rPr>
      <w:sz w:val="24"/>
      <w:szCs w:val="24"/>
    </w:rPr>
  </w:style>
  <w:style w:type="paragraph" w:customStyle="1" w:styleId="Style4">
    <w:name w:val="Style4"/>
    <w:basedOn w:val="a"/>
    <w:rsid w:val="00D52CF3"/>
    <w:pPr>
      <w:widowControl w:val="0"/>
      <w:autoSpaceDE w:val="0"/>
      <w:autoSpaceDN w:val="0"/>
      <w:adjustRightInd w:val="0"/>
    </w:pPr>
    <w:rPr>
      <w:sz w:val="24"/>
      <w:szCs w:val="24"/>
    </w:rPr>
  </w:style>
  <w:style w:type="paragraph" w:customStyle="1" w:styleId="Style8">
    <w:name w:val="Style8"/>
    <w:basedOn w:val="a"/>
    <w:rsid w:val="00D52CF3"/>
    <w:pPr>
      <w:widowControl w:val="0"/>
      <w:autoSpaceDE w:val="0"/>
      <w:autoSpaceDN w:val="0"/>
      <w:adjustRightInd w:val="0"/>
    </w:pPr>
    <w:rPr>
      <w:sz w:val="24"/>
      <w:szCs w:val="24"/>
    </w:rPr>
  </w:style>
  <w:style w:type="character" w:customStyle="1" w:styleId="FontStyle13">
    <w:name w:val="Font Style13"/>
    <w:rsid w:val="00D52CF3"/>
    <w:rPr>
      <w:rFonts w:ascii="Times New Roman" w:hAnsi="Times New Roman" w:cs="Times New Roman" w:hint="default"/>
      <w:b/>
      <w:bCs/>
      <w:sz w:val="22"/>
      <w:szCs w:val="22"/>
    </w:rPr>
  </w:style>
  <w:style w:type="character" w:customStyle="1" w:styleId="FontStyle14">
    <w:name w:val="Font Style14"/>
    <w:rsid w:val="00D52CF3"/>
    <w:rPr>
      <w:rFonts w:ascii="Times New Roman" w:hAnsi="Times New Roman" w:cs="Times New Roman" w:hint="default"/>
      <w:b/>
      <w:bCs/>
      <w:sz w:val="26"/>
      <w:szCs w:val="26"/>
    </w:rPr>
  </w:style>
  <w:style w:type="paragraph" w:customStyle="1" w:styleId="12">
    <w:name w:val="Знак Знак1 Знак Знак"/>
    <w:basedOn w:val="a"/>
    <w:rsid w:val="00D52CF3"/>
    <w:pPr>
      <w:spacing w:after="160" w:line="240" w:lineRule="exact"/>
    </w:pPr>
    <w:rPr>
      <w:rFonts w:ascii="Verdana" w:hAnsi="Verdana"/>
      <w:sz w:val="24"/>
      <w:szCs w:val="24"/>
      <w:lang w:val="en-US" w:eastAsia="en-US"/>
    </w:rPr>
  </w:style>
  <w:style w:type="paragraph" w:styleId="afe">
    <w:name w:val="Document Map"/>
    <w:basedOn w:val="a"/>
    <w:link w:val="aff"/>
    <w:semiHidden/>
    <w:rsid w:val="00D52CF3"/>
    <w:pPr>
      <w:shd w:val="clear" w:color="auto" w:fill="000080"/>
    </w:pPr>
    <w:rPr>
      <w:rFonts w:ascii="Tahoma" w:hAnsi="Tahoma" w:cs="Tahoma"/>
      <w:sz w:val="24"/>
      <w:szCs w:val="24"/>
    </w:rPr>
  </w:style>
  <w:style w:type="character" w:customStyle="1" w:styleId="aff">
    <w:name w:val="Схема документа Знак"/>
    <w:basedOn w:val="a0"/>
    <w:link w:val="afe"/>
    <w:semiHidden/>
    <w:rsid w:val="00D52CF3"/>
    <w:rPr>
      <w:rFonts w:ascii="Tahoma" w:eastAsia="Times New Roman" w:hAnsi="Tahoma" w:cs="Tahoma"/>
      <w:sz w:val="24"/>
      <w:szCs w:val="24"/>
      <w:shd w:val="clear" w:color="auto" w:fill="000080"/>
      <w:lang w:eastAsia="ru-RU"/>
    </w:rPr>
  </w:style>
  <w:style w:type="paragraph" w:customStyle="1" w:styleId="13">
    <w:name w:val="Обычный1"/>
    <w:rsid w:val="00D52CF3"/>
    <w:pPr>
      <w:widowControl w:val="0"/>
      <w:spacing w:after="0" w:line="240" w:lineRule="auto"/>
    </w:pPr>
    <w:rPr>
      <w:rFonts w:eastAsia="Times New Roman"/>
      <w:snapToGrid w:val="0"/>
      <w:sz w:val="20"/>
      <w:szCs w:val="20"/>
      <w:lang w:eastAsia="ru-RU"/>
    </w:rPr>
  </w:style>
  <w:style w:type="paragraph" w:customStyle="1" w:styleId="14">
    <w:name w:val="Знак Знак Знак1 Знак Знак Знак Знак Знак Знак Знак Знак Знак Знак"/>
    <w:basedOn w:val="a"/>
    <w:rsid w:val="00D52CF3"/>
    <w:pPr>
      <w:spacing w:after="160" w:line="240" w:lineRule="exact"/>
    </w:pPr>
    <w:rPr>
      <w:rFonts w:ascii="Verdana" w:hAnsi="Verdana"/>
      <w:sz w:val="24"/>
      <w:szCs w:val="24"/>
      <w:lang w:val="en-US" w:eastAsia="en-US"/>
    </w:rPr>
  </w:style>
  <w:style w:type="character" w:customStyle="1" w:styleId="ep">
    <w:name w:val="ep"/>
    <w:rsid w:val="00CD256C"/>
    <w:rPr>
      <w:shd w:val="clear" w:color="auto" w:fill="E2E2D9"/>
    </w:rPr>
  </w:style>
  <w:style w:type="character" w:styleId="aff0">
    <w:name w:val="Emphasis"/>
    <w:qFormat/>
    <w:rsid w:val="00CD256C"/>
    <w:rPr>
      <w:i/>
      <w:iCs/>
    </w:rPr>
  </w:style>
  <w:style w:type="character" w:customStyle="1" w:styleId="26">
    <w:name w:val="Знак Знак2"/>
    <w:semiHidden/>
    <w:rsid w:val="00CD256C"/>
    <w:rPr>
      <w:sz w:val="28"/>
      <w:szCs w:val="24"/>
      <w:lang w:eastAsia="ar-SA"/>
    </w:rPr>
  </w:style>
  <w:style w:type="paragraph" w:customStyle="1" w:styleId="aff1">
    <w:name w:val="Письмо"/>
    <w:basedOn w:val="a"/>
    <w:rsid w:val="00CD256C"/>
    <w:pPr>
      <w:suppressAutoHyphens/>
      <w:spacing w:line="360" w:lineRule="auto"/>
      <w:ind w:firstLine="720"/>
      <w:jc w:val="both"/>
    </w:pPr>
    <w:rPr>
      <w:sz w:val="28"/>
      <w:lang w:eastAsia="ar-SA"/>
    </w:rPr>
  </w:style>
  <w:style w:type="paragraph" w:styleId="HTML">
    <w:name w:val="HTML Preformatted"/>
    <w:basedOn w:val="a"/>
    <w:link w:val="HTML0"/>
    <w:unhideWhenUsed/>
    <w:rsid w:val="00CD2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CD256C"/>
    <w:rPr>
      <w:rFonts w:ascii="Courier New" w:eastAsia="Times New Roman"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74905-4061-41BB-9BAF-EB5F94DA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14</Pages>
  <Words>6245</Words>
  <Characters>35603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dc:creator>
  <cp:keywords/>
  <dc:description/>
  <cp:lastModifiedBy>Adm</cp:lastModifiedBy>
  <cp:revision>139</cp:revision>
  <cp:lastPrinted>2019-04-18T16:19:00Z</cp:lastPrinted>
  <dcterms:created xsi:type="dcterms:W3CDTF">2018-09-20T12:37:00Z</dcterms:created>
  <dcterms:modified xsi:type="dcterms:W3CDTF">2019-04-19T04:38:00Z</dcterms:modified>
</cp:coreProperties>
</file>