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00" w:rsidRDefault="00B55500" w:rsidP="006C3E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6C3ECB">
        <w:rPr>
          <w:sz w:val="24"/>
          <w:szCs w:val="24"/>
        </w:rPr>
        <w:t xml:space="preserve">                          Приложение №</w:t>
      </w:r>
      <w:r>
        <w:rPr>
          <w:sz w:val="24"/>
          <w:szCs w:val="24"/>
        </w:rPr>
        <w:t xml:space="preserve">2 </w:t>
      </w:r>
    </w:p>
    <w:p w:rsidR="006C3ECB" w:rsidRDefault="00B55500" w:rsidP="006C3E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6C3EC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к </w:t>
      </w:r>
      <w:r w:rsidR="006C3ECB">
        <w:rPr>
          <w:sz w:val="24"/>
          <w:szCs w:val="24"/>
        </w:rPr>
        <w:t>приказу Председателя</w:t>
      </w:r>
      <w:proofErr w:type="gramStart"/>
      <w:r w:rsidR="006C3ECB">
        <w:rPr>
          <w:sz w:val="24"/>
          <w:szCs w:val="24"/>
        </w:rPr>
        <w:t xml:space="preserve"> К</w:t>
      </w:r>
      <w:proofErr w:type="gramEnd"/>
      <w:r w:rsidR="006C3ECB">
        <w:rPr>
          <w:sz w:val="24"/>
          <w:szCs w:val="24"/>
        </w:rPr>
        <w:t xml:space="preserve">онтрольно-   </w:t>
      </w:r>
    </w:p>
    <w:p w:rsidR="006C3ECB" w:rsidRDefault="00B55500" w:rsidP="006C3E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счетного органа </w:t>
      </w:r>
      <w:r w:rsidR="006C3ECB">
        <w:rPr>
          <w:sz w:val="24"/>
          <w:szCs w:val="24"/>
        </w:rPr>
        <w:t>В</w:t>
      </w:r>
      <w:r w:rsidR="006C3ECB">
        <w:rPr>
          <w:sz w:val="24"/>
          <w:szCs w:val="24"/>
        </w:rPr>
        <w:t>откинск</w:t>
      </w:r>
      <w:r w:rsidR="006C3ECB">
        <w:rPr>
          <w:sz w:val="24"/>
          <w:szCs w:val="24"/>
        </w:rPr>
        <w:t xml:space="preserve">ого </w:t>
      </w:r>
      <w:r w:rsidR="006C3ECB">
        <w:rPr>
          <w:sz w:val="24"/>
          <w:szCs w:val="24"/>
        </w:rPr>
        <w:t>район</w:t>
      </w:r>
      <w:r w:rsidR="006C3ECB">
        <w:rPr>
          <w:sz w:val="24"/>
          <w:szCs w:val="24"/>
        </w:rPr>
        <w:t xml:space="preserve">а     </w:t>
      </w:r>
    </w:p>
    <w:p w:rsidR="00B55500" w:rsidRDefault="004B1782" w:rsidP="006C3E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C3ECB">
        <w:rPr>
          <w:sz w:val="24"/>
          <w:szCs w:val="24"/>
        </w:rPr>
        <w:t>24.01</w:t>
      </w:r>
      <w:r>
        <w:rPr>
          <w:sz w:val="24"/>
          <w:szCs w:val="24"/>
        </w:rPr>
        <w:t>.20</w:t>
      </w:r>
      <w:r w:rsidR="006C3ECB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№</w:t>
      </w:r>
      <w:r w:rsidR="006C3ECB">
        <w:rPr>
          <w:sz w:val="24"/>
          <w:szCs w:val="24"/>
        </w:rPr>
        <w:t>4</w:t>
      </w:r>
      <w:r w:rsidR="00B55500">
        <w:rPr>
          <w:sz w:val="24"/>
          <w:szCs w:val="24"/>
        </w:rPr>
        <w:t xml:space="preserve">                                                              </w:t>
      </w:r>
    </w:p>
    <w:p w:rsidR="00B55500" w:rsidRPr="003D58C7" w:rsidRDefault="00B55500" w:rsidP="00B555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Pr="005D1F71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Pr="005D1F71" w:rsidRDefault="00B55500" w:rsidP="00B55500">
      <w:pPr>
        <w:pStyle w:val="23"/>
        <w:ind w:right="-142" w:firstLine="567"/>
      </w:pPr>
    </w:p>
    <w:p w:rsidR="00B55500" w:rsidRPr="00674B5B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1"/>
          <w:sz w:val="28"/>
          <w:szCs w:val="28"/>
        </w:rPr>
      </w:pPr>
      <w:r w:rsidRPr="00674B5B">
        <w:rPr>
          <w:b/>
          <w:color w:val="000000"/>
          <w:spacing w:val="-1"/>
          <w:sz w:val="28"/>
          <w:szCs w:val="28"/>
        </w:rPr>
        <w:t>СТАНДАРТ ВНЕШНЕГО МУНИЦИПАЛЬНОГО</w:t>
      </w:r>
      <w:r w:rsidRPr="00674B5B">
        <w:rPr>
          <w:b/>
          <w:color w:val="000000"/>
          <w:spacing w:val="-1"/>
          <w:sz w:val="28"/>
          <w:szCs w:val="28"/>
        </w:rPr>
        <w:br/>
        <w:t>ФИНАНСОВОГО КОНТРОЛЯ</w:t>
      </w: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«Проведение</w:t>
      </w:r>
      <w:r w:rsidRPr="00A12AEB">
        <w:rPr>
          <w:b/>
          <w:color w:val="000000"/>
          <w:spacing w:val="-1"/>
          <w:sz w:val="28"/>
          <w:szCs w:val="28"/>
        </w:rPr>
        <w:t xml:space="preserve"> экспертизы проекта </w:t>
      </w:r>
      <w:r w:rsidRPr="00A12AEB">
        <w:rPr>
          <w:b/>
          <w:color w:val="000000"/>
          <w:spacing w:val="-4"/>
          <w:sz w:val="28"/>
          <w:szCs w:val="28"/>
        </w:rPr>
        <w:t xml:space="preserve">бюджета муниципального образования </w:t>
      </w:r>
      <w:r w:rsidR="006C3ECB">
        <w:rPr>
          <w:b/>
          <w:color w:val="000000"/>
          <w:spacing w:val="-4"/>
          <w:sz w:val="28"/>
          <w:szCs w:val="28"/>
        </w:rPr>
        <w:t xml:space="preserve">«Муниципальный округ «Воткинский район Удмуртской </w:t>
      </w:r>
      <w:proofErr w:type="spellStart"/>
      <w:r w:rsidR="006C3ECB">
        <w:rPr>
          <w:b/>
          <w:color w:val="000000"/>
          <w:spacing w:val="-4"/>
          <w:sz w:val="28"/>
          <w:szCs w:val="28"/>
        </w:rPr>
        <w:t>Республики</w:t>
      </w:r>
      <w:proofErr w:type="gramStart"/>
      <w:r w:rsidR="006C3ECB">
        <w:rPr>
          <w:b/>
          <w:color w:val="000000"/>
          <w:spacing w:val="-4"/>
          <w:sz w:val="28"/>
          <w:szCs w:val="28"/>
        </w:rPr>
        <w:t>»</w:t>
      </w:r>
      <w:r w:rsidRPr="00A12AEB">
        <w:rPr>
          <w:b/>
          <w:color w:val="000000"/>
          <w:spacing w:val="-4"/>
          <w:sz w:val="28"/>
          <w:szCs w:val="28"/>
        </w:rPr>
        <w:t>н</w:t>
      </w:r>
      <w:proofErr w:type="gramEnd"/>
      <w:r w:rsidRPr="00A12AEB">
        <w:rPr>
          <w:b/>
          <w:color w:val="000000"/>
          <w:spacing w:val="-4"/>
          <w:sz w:val="28"/>
          <w:szCs w:val="28"/>
        </w:rPr>
        <w:t>а</w:t>
      </w:r>
      <w:proofErr w:type="spellEnd"/>
      <w:r w:rsidRPr="00A12AEB">
        <w:rPr>
          <w:b/>
          <w:color w:val="000000"/>
          <w:spacing w:val="-4"/>
          <w:sz w:val="28"/>
          <w:szCs w:val="28"/>
        </w:rPr>
        <w:t xml:space="preserve"> очередной финансовый год и плановый период</w:t>
      </w:r>
      <w:r>
        <w:rPr>
          <w:b/>
          <w:color w:val="000000"/>
          <w:spacing w:val="-4"/>
          <w:sz w:val="28"/>
          <w:szCs w:val="28"/>
        </w:rPr>
        <w:t>»</w:t>
      </w:r>
    </w:p>
    <w:p w:rsidR="00B55500" w:rsidRDefault="00B55500" w:rsidP="00B55500">
      <w:pPr>
        <w:pStyle w:val="a9"/>
        <w:rPr>
          <w:sz w:val="26"/>
          <w:szCs w:val="26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4B1782" w:rsidRDefault="004B1782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4B1782" w:rsidRDefault="004B1782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674B5B" w:rsidRDefault="00674B5B" w:rsidP="00674B5B">
      <w:pPr>
        <w:shd w:val="clear" w:color="auto" w:fill="FFFFFF"/>
        <w:spacing w:line="317" w:lineRule="exact"/>
        <w:rPr>
          <w:b/>
          <w:color w:val="000000"/>
          <w:spacing w:val="-4"/>
          <w:sz w:val="22"/>
          <w:szCs w:val="22"/>
        </w:rPr>
      </w:pPr>
    </w:p>
    <w:p w:rsidR="00B55500" w:rsidRDefault="00B55500" w:rsidP="00674B5B">
      <w:pPr>
        <w:shd w:val="clear" w:color="auto" w:fill="FFFFFF"/>
        <w:spacing w:line="317" w:lineRule="exact"/>
        <w:jc w:val="center"/>
        <w:rPr>
          <w:b/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г. Воткинск, 20</w:t>
      </w:r>
      <w:r w:rsidR="006C3ECB">
        <w:rPr>
          <w:b/>
          <w:color w:val="000000"/>
          <w:spacing w:val="-4"/>
          <w:sz w:val="22"/>
          <w:szCs w:val="22"/>
        </w:rPr>
        <w:t>22</w:t>
      </w:r>
      <w:r>
        <w:rPr>
          <w:b/>
          <w:color w:val="000000"/>
          <w:spacing w:val="-4"/>
          <w:sz w:val="22"/>
          <w:szCs w:val="22"/>
        </w:rPr>
        <w:t xml:space="preserve"> год</w:t>
      </w:r>
    </w:p>
    <w:p w:rsidR="00B55500" w:rsidRPr="004B1782" w:rsidRDefault="004B1782" w:rsidP="004B1782">
      <w:pPr>
        <w:pStyle w:val="a9"/>
        <w:pageBreakBefore/>
        <w:spacing w:line="480" w:lineRule="auto"/>
        <w:jc w:val="center"/>
        <w:rPr>
          <w:b/>
          <w:sz w:val="24"/>
          <w:szCs w:val="24"/>
          <w:u w:val="single"/>
        </w:rPr>
      </w:pPr>
      <w:r w:rsidRPr="004B1782">
        <w:rPr>
          <w:b/>
          <w:sz w:val="24"/>
          <w:szCs w:val="24"/>
          <w:u w:val="single"/>
        </w:rPr>
        <w:lastRenderedPageBreak/>
        <w:t>СОДЕРЖАНИЕ</w:t>
      </w:r>
    </w:p>
    <w:p w:rsidR="00B55500" w:rsidRPr="00717581" w:rsidRDefault="00B55500" w:rsidP="004B1782">
      <w:pPr>
        <w:pStyle w:val="a9"/>
        <w:spacing w:line="360" w:lineRule="auto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1. Общие положения ………………………………………………………………</w:t>
      </w:r>
      <w:r w:rsidR="004B1782">
        <w:rPr>
          <w:sz w:val="24"/>
          <w:szCs w:val="24"/>
        </w:rPr>
        <w:t>…………</w:t>
      </w:r>
      <w:r w:rsidRPr="00717581">
        <w:rPr>
          <w:sz w:val="24"/>
          <w:szCs w:val="24"/>
        </w:rPr>
        <w:t>. 3 - 4</w:t>
      </w:r>
    </w:p>
    <w:p w:rsidR="00B55500" w:rsidRPr="00717581" w:rsidRDefault="00B55500" w:rsidP="004B1782">
      <w:pPr>
        <w:pStyle w:val="1"/>
        <w:ind w:right="-1"/>
        <w:jc w:val="both"/>
        <w:rPr>
          <w:b w:val="0"/>
          <w:sz w:val="24"/>
          <w:szCs w:val="24"/>
        </w:rPr>
      </w:pPr>
      <w:r w:rsidRPr="00717581">
        <w:rPr>
          <w:b w:val="0"/>
          <w:sz w:val="24"/>
          <w:szCs w:val="24"/>
        </w:rPr>
        <w:t>2</w:t>
      </w:r>
      <w:r w:rsidRPr="00717581">
        <w:rPr>
          <w:sz w:val="24"/>
          <w:szCs w:val="24"/>
        </w:rPr>
        <w:t xml:space="preserve">. </w:t>
      </w:r>
      <w:r w:rsidRPr="00717581">
        <w:rPr>
          <w:rStyle w:val="FontStyle19"/>
          <w:sz w:val="24"/>
          <w:szCs w:val="24"/>
        </w:rPr>
        <w:t xml:space="preserve">Основы осуществления экспертизы проекта бюджета на очередной финансовый год и плановый период </w:t>
      </w:r>
      <w:r w:rsidRPr="00717581">
        <w:rPr>
          <w:sz w:val="24"/>
          <w:szCs w:val="24"/>
        </w:rPr>
        <w:t xml:space="preserve"> </w:t>
      </w:r>
      <w:r w:rsidRPr="00717581">
        <w:rPr>
          <w:b w:val="0"/>
          <w:sz w:val="24"/>
          <w:szCs w:val="24"/>
        </w:rPr>
        <w:t>….……………………….................................................</w:t>
      </w:r>
      <w:r w:rsidR="004B1782">
        <w:rPr>
          <w:b w:val="0"/>
          <w:sz w:val="24"/>
          <w:szCs w:val="24"/>
        </w:rPr>
        <w:t>...............................</w:t>
      </w:r>
      <w:r w:rsidRPr="00717581">
        <w:rPr>
          <w:b w:val="0"/>
          <w:sz w:val="24"/>
          <w:szCs w:val="24"/>
        </w:rPr>
        <w:t>.. 4</w:t>
      </w:r>
    </w:p>
    <w:p w:rsidR="00B55500" w:rsidRPr="00717581" w:rsidRDefault="00B55500" w:rsidP="004B1782">
      <w:pPr>
        <w:spacing w:line="360" w:lineRule="auto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2.1. </w:t>
      </w:r>
      <w:r w:rsidRPr="00717581">
        <w:rPr>
          <w:rStyle w:val="FontStyle21"/>
          <w:color w:val="000000"/>
          <w:sz w:val="24"/>
          <w:szCs w:val="24"/>
        </w:rPr>
        <w:t xml:space="preserve">Правовые и информационные основы экспертизы </w:t>
      </w:r>
      <w:r w:rsidRPr="00717581">
        <w:rPr>
          <w:sz w:val="24"/>
          <w:szCs w:val="24"/>
        </w:rPr>
        <w:t>...………………………</w:t>
      </w:r>
      <w:r w:rsidR="004B1782">
        <w:rPr>
          <w:sz w:val="24"/>
          <w:szCs w:val="24"/>
        </w:rPr>
        <w:t>………...</w:t>
      </w:r>
      <w:r w:rsidRPr="00717581">
        <w:rPr>
          <w:sz w:val="24"/>
          <w:szCs w:val="24"/>
        </w:rPr>
        <w:t xml:space="preserve">.. 4 - </w:t>
      </w:r>
      <w:r w:rsidR="004B1782">
        <w:rPr>
          <w:sz w:val="24"/>
          <w:szCs w:val="24"/>
        </w:rPr>
        <w:t>7</w:t>
      </w:r>
    </w:p>
    <w:p w:rsidR="00B55500" w:rsidRPr="00717581" w:rsidRDefault="00B55500" w:rsidP="004B1782">
      <w:pPr>
        <w:spacing w:line="360" w:lineRule="auto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2.2. </w:t>
      </w:r>
      <w:r w:rsidRPr="00717581">
        <w:rPr>
          <w:rStyle w:val="FontStyle21"/>
          <w:color w:val="000000"/>
          <w:sz w:val="24"/>
          <w:szCs w:val="24"/>
        </w:rPr>
        <w:t>Методические основы проведения экспертизы</w:t>
      </w:r>
      <w:r w:rsidRPr="00717581">
        <w:rPr>
          <w:sz w:val="24"/>
          <w:szCs w:val="24"/>
        </w:rPr>
        <w:t>.……...……………</w:t>
      </w:r>
      <w:r w:rsidR="004B1782">
        <w:rPr>
          <w:sz w:val="24"/>
          <w:szCs w:val="24"/>
        </w:rPr>
        <w:t>………...…………7</w:t>
      </w:r>
      <w:r w:rsidRPr="00717581">
        <w:rPr>
          <w:sz w:val="24"/>
          <w:szCs w:val="24"/>
        </w:rPr>
        <w:t>- 11</w:t>
      </w:r>
    </w:p>
    <w:p w:rsidR="00B55500" w:rsidRPr="00717581" w:rsidRDefault="00B55500" w:rsidP="004B1782">
      <w:pPr>
        <w:pStyle w:val="Style12"/>
        <w:widowControl/>
        <w:tabs>
          <w:tab w:val="left" w:pos="709"/>
          <w:tab w:val="left" w:pos="7138"/>
        </w:tabs>
        <w:spacing w:line="360" w:lineRule="auto"/>
        <w:ind w:right="-1" w:firstLine="0"/>
        <w:rPr>
          <w:rStyle w:val="FontStyle19"/>
          <w:b w:val="0"/>
          <w:color w:val="000000"/>
          <w:sz w:val="24"/>
          <w:szCs w:val="24"/>
        </w:rPr>
      </w:pPr>
      <w:r w:rsidRPr="00717581">
        <w:rPr>
          <w:rStyle w:val="FontStyle19"/>
          <w:b w:val="0"/>
          <w:color w:val="000000"/>
          <w:sz w:val="24"/>
          <w:szCs w:val="24"/>
        </w:rPr>
        <w:t>3. Структура и основные положения содержания заключения на проект решения  представительного органа о бюджете муниципального образования  на очередной финансовый  год и плановый период …………</w:t>
      </w:r>
      <w:r w:rsidR="004B1782">
        <w:rPr>
          <w:rStyle w:val="FontStyle19"/>
          <w:b w:val="0"/>
          <w:color w:val="000000"/>
          <w:sz w:val="24"/>
          <w:szCs w:val="24"/>
        </w:rPr>
        <w:t>……………………………………….</w:t>
      </w:r>
      <w:r w:rsidRPr="00717581">
        <w:rPr>
          <w:rStyle w:val="FontStyle19"/>
          <w:b w:val="0"/>
          <w:color w:val="000000"/>
          <w:sz w:val="24"/>
          <w:szCs w:val="24"/>
        </w:rPr>
        <w:t>….. 11-12</w:t>
      </w:r>
    </w:p>
    <w:p w:rsidR="00B55500" w:rsidRPr="00717581" w:rsidRDefault="00B55500" w:rsidP="004B1782">
      <w:pPr>
        <w:pStyle w:val="2"/>
        <w:spacing w:before="0" w:after="0" w:line="360" w:lineRule="auto"/>
        <w:ind w:right="-284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17581">
        <w:rPr>
          <w:rFonts w:ascii="Times New Roman" w:hAnsi="Times New Roman"/>
          <w:b w:val="0"/>
          <w:i w:val="0"/>
          <w:sz w:val="24"/>
          <w:szCs w:val="24"/>
        </w:rPr>
        <w:t xml:space="preserve">4. </w:t>
      </w:r>
      <w:r w:rsidRPr="00717581">
        <w:rPr>
          <w:rStyle w:val="FontStyle21"/>
          <w:b w:val="0"/>
          <w:i w:val="0"/>
          <w:color w:val="000000"/>
          <w:sz w:val="24"/>
          <w:szCs w:val="24"/>
        </w:rPr>
        <w:t xml:space="preserve">Организационные основы осуществления экспертизы </w:t>
      </w:r>
      <w:r w:rsidRPr="00717581">
        <w:rPr>
          <w:rFonts w:ascii="Times New Roman" w:hAnsi="Times New Roman"/>
          <w:b w:val="0"/>
          <w:i w:val="0"/>
          <w:sz w:val="24"/>
          <w:szCs w:val="24"/>
        </w:rPr>
        <w:t>...…</w:t>
      </w:r>
      <w:r w:rsidR="004B1782">
        <w:rPr>
          <w:rFonts w:ascii="Times New Roman" w:hAnsi="Times New Roman"/>
          <w:b w:val="0"/>
          <w:i w:val="0"/>
          <w:sz w:val="24"/>
          <w:szCs w:val="24"/>
        </w:rPr>
        <w:t>……………</w:t>
      </w:r>
      <w:r w:rsidRPr="00717581">
        <w:rPr>
          <w:rFonts w:ascii="Times New Roman" w:hAnsi="Times New Roman"/>
          <w:b w:val="0"/>
          <w:i w:val="0"/>
          <w:sz w:val="24"/>
          <w:szCs w:val="24"/>
        </w:rPr>
        <w:t>…………………..12</w:t>
      </w:r>
    </w:p>
    <w:p w:rsidR="00B55500" w:rsidRPr="00717581" w:rsidRDefault="00B55500" w:rsidP="00B55500">
      <w:pPr>
        <w:shd w:val="clear" w:color="auto" w:fill="FFFFFF"/>
        <w:spacing w:line="360" w:lineRule="auto"/>
        <w:rPr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709"/>
        <w:jc w:val="center"/>
        <w:rPr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Default="00B55500" w:rsidP="00B5550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bCs/>
          <w:color w:val="000000"/>
          <w:sz w:val="24"/>
          <w:szCs w:val="24"/>
        </w:rPr>
      </w:pPr>
      <w:r w:rsidRPr="00717581">
        <w:rPr>
          <w:b/>
          <w:bCs/>
          <w:color w:val="000000"/>
          <w:sz w:val="24"/>
          <w:szCs w:val="24"/>
        </w:rPr>
        <w:lastRenderedPageBreak/>
        <w:t>Общие положения</w:t>
      </w:r>
    </w:p>
    <w:p w:rsidR="004B1782" w:rsidRPr="00717581" w:rsidRDefault="004B1782" w:rsidP="004B178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883"/>
        <w:rPr>
          <w:b/>
          <w:bCs/>
          <w:color w:val="000000"/>
          <w:sz w:val="24"/>
          <w:szCs w:val="24"/>
        </w:rPr>
      </w:pPr>
    </w:p>
    <w:p w:rsidR="00B55500" w:rsidRPr="00717581" w:rsidRDefault="00B55500" w:rsidP="00686E78">
      <w:pPr>
        <w:shd w:val="clear" w:color="auto" w:fill="FFFFFF"/>
        <w:ind w:right="-1"/>
        <w:jc w:val="both"/>
        <w:rPr>
          <w:color w:val="222222"/>
          <w:sz w:val="24"/>
          <w:szCs w:val="24"/>
        </w:rPr>
      </w:pPr>
      <w:r w:rsidRPr="00717581">
        <w:rPr>
          <w:sz w:val="24"/>
          <w:szCs w:val="24"/>
        </w:rPr>
        <w:t xml:space="preserve">1.1. </w:t>
      </w:r>
      <w:proofErr w:type="gramStart"/>
      <w:r w:rsidRPr="00717581">
        <w:rPr>
          <w:sz w:val="24"/>
          <w:szCs w:val="24"/>
        </w:rPr>
        <w:t xml:space="preserve">Стандарт внешнего муниципального финансового контроля «Проведение экспертизы проекта бюджета муниципального образования </w:t>
      </w:r>
      <w:r w:rsidR="00686E78">
        <w:rPr>
          <w:sz w:val="24"/>
          <w:szCs w:val="24"/>
        </w:rPr>
        <w:t xml:space="preserve">«Муниципальный округ Воткинский район Удмуртской Республики» </w:t>
      </w:r>
      <w:r w:rsidRPr="00717581">
        <w:rPr>
          <w:sz w:val="24"/>
          <w:szCs w:val="24"/>
        </w:rPr>
        <w:t xml:space="preserve">на очередной финансовый год и плановый период» (далее – Стандарт) подготовлен для </w:t>
      </w:r>
      <w:r w:rsidR="004B1782">
        <w:rPr>
          <w:sz w:val="24"/>
          <w:szCs w:val="24"/>
        </w:rPr>
        <w:t>организации исполнения ст.</w:t>
      </w:r>
      <w:r w:rsidRPr="00717581">
        <w:rPr>
          <w:sz w:val="24"/>
          <w:szCs w:val="24"/>
        </w:rPr>
        <w:t>157 Бюджетного кодекса Российской Федерации, части 2 статьи 9 и статьи 11 Федерального закона от 07.02.2011г. 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717581">
        <w:rPr>
          <w:sz w:val="24"/>
          <w:szCs w:val="24"/>
        </w:rPr>
        <w:t xml:space="preserve"> и муниципальных образований»,</w:t>
      </w:r>
      <w:r w:rsidRPr="00717581">
        <w:rPr>
          <w:color w:val="000000"/>
          <w:sz w:val="24"/>
          <w:szCs w:val="24"/>
        </w:rPr>
        <w:t xml:space="preserve"> Устава муници</w:t>
      </w:r>
      <w:r>
        <w:rPr>
          <w:color w:val="000000"/>
          <w:sz w:val="24"/>
          <w:szCs w:val="24"/>
        </w:rPr>
        <w:t xml:space="preserve">пального образования </w:t>
      </w:r>
      <w:r w:rsidR="00686E78">
        <w:rPr>
          <w:sz w:val="24"/>
          <w:szCs w:val="24"/>
        </w:rPr>
        <w:t>«Муниципальный округ Воткинский район Удмуртской Республики»</w:t>
      </w:r>
      <w:r w:rsidRPr="00717581">
        <w:rPr>
          <w:color w:val="000000"/>
          <w:sz w:val="24"/>
          <w:szCs w:val="24"/>
        </w:rPr>
        <w:t>, Полож</w:t>
      </w:r>
      <w:r>
        <w:rPr>
          <w:color w:val="000000"/>
          <w:sz w:val="24"/>
          <w:szCs w:val="24"/>
        </w:rPr>
        <w:t>ения о контрольно-счетном органе</w:t>
      </w:r>
      <w:r w:rsidRPr="00717581">
        <w:rPr>
          <w:color w:val="000000"/>
          <w:sz w:val="24"/>
          <w:szCs w:val="24"/>
        </w:rPr>
        <w:t xml:space="preserve"> муници</w:t>
      </w:r>
      <w:r>
        <w:rPr>
          <w:color w:val="000000"/>
          <w:sz w:val="24"/>
          <w:szCs w:val="24"/>
        </w:rPr>
        <w:t xml:space="preserve">пального образования </w:t>
      </w:r>
      <w:r w:rsidR="00686E78">
        <w:rPr>
          <w:sz w:val="24"/>
          <w:szCs w:val="24"/>
        </w:rPr>
        <w:t>«Муниципальный округ Воткинский район Удмуртской Республики»</w:t>
      </w:r>
      <w:r w:rsidRPr="00717581">
        <w:rPr>
          <w:color w:val="000000"/>
          <w:sz w:val="24"/>
          <w:szCs w:val="24"/>
        </w:rPr>
        <w:t xml:space="preserve">, </w:t>
      </w:r>
      <w:r w:rsidRPr="00717581">
        <w:rPr>
          <w:color w:val="222222"/>
          <w:sz w:val="24"/>
          <w:szCs w:val="24"/>
        </w:rPr>
        <w:t>Положения о бюджетном процессе в муниц</w:t>
      </w:r>
      <w:r>
        <w:rPr>
          <w:color w:val="222222"/>
          <w:sz w:val="24"/>
          <w:szCs w:val="24"/>
        </w:rPr>
        <w:t xml:space="preserve">ипальном образовании </w:t>
      </w:r>
      <w:r w:rsidR="00686E78">
        <w:rPr>
          <w:sz w:val="24"/>
          <w:szCs w:val="24"/>
        </w:rPr>
        <w:t>«Муниципальный округ Воткинский район Удмуртской Республики</w:t>
      </w:r>
      <w:r w:rsidRPr="00717581">
        <w:rPr>
          <w:color w:val="222222"/>
          <w:sz w:val="24"/>
          <w:szCs w:val="24"/>
        </w:rPr>
        <w:t>», утвержден</w:t>
      </w:r>
      <w:r w:rsidR="00686E78">
        <w:rPr>
          <w:color w:val="222222"/>
          <w:sz w:val="24"/>
          <w:szCs w:val="24"/>
        </w:rPr>
        <w:t>ного Решением</w:t>
      </w:r>
      <w:r w:rsidRPr="00717581">
        <w:rPr>
          <w:color w:val="222222"/>
          <w:sz w:val="24"/>
          <w:szCs w:val="24"/>
        </w:rPr>
        <w:t xml:space="preserve"> Совета депутатов от </w:t>
      </w:r>
      <w:r w:rsidR="00092262">
        <w:rPr>
          <w:color w:val="222222"/>
          <w:sz w:val="24"/>
          <w:szCs w:val="24"/>
        </w:rPr>
        <w:t>16.11.2021</w:t>
      </w:r>
      <w:r w:rsidR="005928B9">
        <w:rPr>
          <w:color w:val="222222"/>
          <w:sz w:val="24"/>
          <w:szCs w:val="24"/>
        </w:rPr>
        <w:t>г. №</w:t>
      </w:r>
      <w:r w:rsidR="00092262">
        <w:rPr>
          <w:color w:val="222222"/>
          <w:sz w:val="24"/>
          <w:szCs w:val="24"/>
        </w:rPr>
        <w:t>82</w:t>
      </w:r>
      <w:r w:rsidRPr="00717581">
        <w:rPr>
          <w:color w:val="222222"/>
          <w:sz w:val="24"/>
          <w:szCs w:val="24"/>
        </w:rPr>
        <w:t xml:space="preserve"> (дале</w:t>
      </w:r>
      <w:proofErr w:type="gramStart"/>
      <w:r w:rsidRPr="00717581">
        <w:rPr>
          <w:color w:val="222222"/>
          <w:sz w:val="24"/>
          <w:szCs w:val="24"/>
        </w:rPr>
        <w:t>е-</w:t>
      </w:r>
      <w:proofErr w:type="gramEnd"/>
      <w:r w:rsidRPr="00717581">
        <w:rPr>
          <w:color w:val="222222"/>
          <w:sz w:val="24"/>
          <w:szCs w:val="24"/>
        </w:rPr>
        <w:t xml:space="preserve"> Положение о бюджетном процессе муниципального образования).</w:t>
      </w:r>
    </w:p>
    <w:p w:rsidR="00B55500" w:rsidRPr="00717581" w:rsidRDefault="00B55500" w:rsidP="00686E78">
      <w:pPr>
        <w:ind w:right="-1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1.2. При разработке Стандарта учитывались положения: Общих требований к стандартам внешнего государственного и муниципального финансового контроля, утвержденных Коллегией Счетной  палаты Росс</w:t>
      </w:r>
      <w:r>
        <w:rPr>
          <w:sz w:val="24"/>
          <w:szCs w:val="24"/>
        </w:rPr>
        <w:t>ийской Федерации (протокол от 17.10.2014 № 97К (993</w:t>
      </w:r>
      <w:r w:rsidRPr="00717581">
        <w:rPr>
          <w:sz w:val="24"/>
          <w:szCs w:val="24"/>
        </w:rPr>
        <w:t>)). При подготовке настоящего Станда</w:t>
      </w:r>
      <w:r>
        <w:rPr>
          <w:sz w:val="24"/>
          <w:szCs w:val="24"/>
        </w:rPr>
        <w:t>рта был использован Стандарт СГА 201 «Предварительный аудит</w:t>
      </w:r>
      <w:r w:rsidRPr="00717581">
        <w:rPr>
          <w:sz w:val="24"/>
          <w:szCs w:val="24"/>
        </w:rPr>
        <w:t xml:space="preserve"> формирования проекта федерального</w:t>
      </w:r>
      <w:r>
        <w:rPr>
          <w:sz w:val="24"/>
          <w:szCs w:val="24"/>
        </w:rPr>
        <w:t xml:space="preserve"> бюджета», утвержденный Постановлением</w:t>
      </w:r>
      <w:r w:rsidRPr="00717581">
        <w:rPr>
          <w:sz w:val="24"/>
          <w:szCs w:val="24"/>
        </w:rPr>
        <w:t xml:space="preserve"> Коллегии Счетной па</w:t>
      </w:r>
      <w:r>
        <w:rPr>
          <w:sz w:val="24"/>
          <w:szCs w:val="24"/>
        </w:rPr>
        <w:t>латы Российской Федерации от  21 сентября 2017 года  №11 ПК</w:t>
      </w:r>
      <w:r w:rsidRPr="00717581">
        <w:rPr>
          <w:sz w:val="24"/>
          <w:szCs w:val="24"/>
        </w:rPr>
        <w:t xml:space="preserve">. </w:t>
      </w:r>
    </w:p>
    <w:p w:rsidR="00B55500" w:rsidRPr="00717581" w:rsidRDefault="00B55500" w:rsidP="00686E78">
      <w:pPr>
        <w:ind w:right="-1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1.3.  Стандарт предназначен для использования сотрудниками контрольно-счетного о</w:t>
      </w:r>
      <w:r w:rsidR="005928B9">
        <w:rPr>
          <w:sz w:val="24"/>
          <w:szCs w:val="24"/>
        </w:rPr>
        <w:t>ргана</w:t>
      </w:r>
      <w:r w:rsidRPr="00717581">
        <w:rPr>
          <w:sz w:val="24"/>
          <w:szCs w:val="24"/>
        </w:rPr>
        <w:t xml:space="preserve"> муници</w:t>
      </w:r>
      <w:r>
        <w:rPr>
          <w:sz w:val="24"/>
          <w:szCs w:val="24"/>
        </w:rPr>
        <w:t xml:space="preserve">пального образования </w:t>
      </w:r>
      <w:r w:rsidR="00092262">
        <w:rPr>
          <w:sz w:val="24"/>
          <w:szCs w:val="24"/>
        </w:rPr>
        <w:t>«Муниципальный округ Воткинский район Удмуртской Республики</w:t>
      </w:r>
      <w:r w:rsidR="00092262" w:rsidRPr="00717581">
        <w:rPr>
          <w:color w:val="222222"/>
          <w:sz w:val="24"/>
          <w:szCs w:val="24"/>
        </w:rPr>
        <w:t>»</w:t>
      </w:r>
      <w:r w:rsidRPr="00717581">
        <w:rPr>
          <w:sz w:val="24"/>
          <w:szCs w:val="24"/>
        </w:rPr>
        <w:t xml:space="preserve"> (далее – сотрудники КСО) при организации предварительного контроля формирования проекта бюджета муници</w:t>
      </w:r>
      <w:r>
        <w:rPr>
          <w:sz w:val="24"/>
          <w:szCs w:val="24"/>
        </w:rPr>
        <w:t xml:space="preserve">пального образования </w:t>
      </w:r>
      <w:r w:rsidR="00092262">
        <w:rPr>
          <w:sz w:val="24"/>
          <w:szCs w:val="24"/>
        </w:rPr>
        <w:t>«Муниципальный округ Воткинский район Удмуртской Республики</w:t>
      </w:r>
      <w:r w:rsidR="00092262" w:rsidRPr="00717581">
        <w:rPr>
          <w:color w:val="222222"/>
          <w:sz w:val="24"/>
          <w:szCs w:val="24"/>
        </w:rPr>
        <w:t>»</w:t>
      </w:r>
      <w:r w:rsidRPr="00717581">
        <w:rPr>
          <w:sz w:val="24"/>
          <w:szCs w:val="24"/>
        </w:rPr>
        <w:t xml:space="preserve"> на очередной финансовый год и плановый период (дале</w:t>
      </w:r>
      <w:proofErr w:type="gramStart"/>
      <w:r w:rsidRPr="00717581">
        <w:rPr>
          <w:sz w:val="24"/>
          <w:szCs w:val="24"/>
        </w:rPr>
        <w:t>е-</w:t>
      </w:r>
      <w:proofErr w:type="gramEnd"/>
      <w:r w:rsidRPr="00717581">
        <w:rPr>
          <w:sz w:val="24"/>
          <w:szCs w:val="24"/>
        </w:rPr>
        <w:t xml:space="preserve"> бюджет муниципального образования), проведения экспертизы проекта и подготовки соответствующего заключения.</w:t>
      </w:r>
    </w:p>
    <w:p w:rsidR="00B55500" w:rsidRPr="00717581" w:rsidRDefault="00B55500" w:rsidP="00686E78">
      <w:pPr>
        <w:pStyle w:val="a9"/>
        <w:tabs>
          <w:tab w:val="left" w:pos="0"/>
        </w:tabs>
        <w:spacing w:after="0"/>
        <w:ind w:right="-1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1.4. </w:t>
      </w:r>
      <w:r w:rsidRPr="00717581">
        <w:rPr>
          <w:bCs/>
          <w:sz w:val="24"/>
          <w:szCs w:val="24"/>
        </w:rPr>
        <w:t>Целью Стандарта является</w:t>
      </w:r>
      <w:r w:rsidRPr="00717581">
        <w:rPr>
          <w:sz w:val="24"/>
          <w:szCs w:val="24"/>
        </w:rPr>
        <w:t xml:space="preserve"> установление единых принципов, правил и процедур </w:t>
      </w:r>
      <w:proofErr w:type="gramStart"/>
      <w:r w:rsidRPr="00717581">
        <w:rPr>
          <w:sz w:val="24"/>
          <w:szCs w:val="24"/>
        </w:rPr>
        <w:t>проведения предварительного контроля формирования проекта бюджета муниципального образования</w:t>
      </w:r>
      <w:proofErr w:type="gramEnd"/>
      <w:r w:rsidRPr="00717581">
        <w:rPr>
          <w:sz w:val="24"/>
          <w:szCs w:val="24"/>
        </w:rPr>
        <w:t>.</w:t>
      </w:r>
    </w:p>
    <w:p w:rsidR="00B55500" w:rsidRPr="00717581" w:rsidRDefault="00B55500" w:rsidP="00686E78">
      <w:pPr>
        <w:pStyle w:val="a9"/>
        <w:tabs>
          <w:tab w:val="left" w:pos="426"/>
        </w:tabs>
        <w:spacing w:after="0"/>
        <w:ind w:right="-1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1.5.  Задачи, решаемые Стандартом: </w:t>
      </w:r>
    </w:p>
    <w:p w:rsidR="00B55500" w:rsidRPr="00717581" w:rsidRDefault="00B55500" w:rsidP="00686E78">
      <w:pPr>
        <w:pStyle w:val="a9"/>
        <w:tabs>
          <w:tab w:val="left" w:pos="426"/>
        </w:tabs>
        <w:spacing w:after="0"/>
        <w:ind w:right="-1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- определение основных принципов и этапов </w:t>
      </w:r>
      <w:proofErr w:type="gramStart"/>
      <w:r w:rsidRPr="00717581">
        <w:rPr>
          <w:sz w:val="24"/>
          <w:szCs w:val="24"/>
        </w:rPr>
        <w:t>проведения предварительного контроля формирования проекта бюджета муниципального образования</w:t>
      </w:r>
      <w:proofErr w:type="gramEnd"/>
      <w:r w:rsidRPr="00717581">
        <w:rPr>
          <w:sz w:val="24"/>
          <w:szCs w:val="24"/>
        </w:rPr>
        <w:t>;</w:t>
      </w:r>
    </w:p>
    <w:p w:rsidR="00B55500" w:rsidRPr="00717581" w:rsidRDefault="00B55500" w:rsidP="00686E78">
      <w:pPr>
        <w:pStyle w:val="a9"/>
        <w:tabs>
          <w:tab w:val="left" w:pos="426"/>
        </w:tabs>
        <w:spacing w:after="0"/>
        <w:ind w:right="-1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- установление требований к содержанию комплекса экспертно-аналитических мероприятий и проверок </w:t>
      </w:r>
      <w:proofErr w:type="gramStart"/>
      <w:r w:rsidRPr="00717581">
        <w:rPr>
          <w:sz w:val="24"/>
          <w:szCs w:val="24"/>
        </w:rPr>
        <w:t>обоснованности формирования проекта бюджета муниципального образования</w:t>
      </w:r>
      <w:proofErr w:type="gramEnd"/>
      <w:r w:rsidRPr="00717581">
        <w:rPr>
          <w:sz w:val="24"/>
          <w:szCs w:val="24"/>
        </w:rPr>
        <w:t>;</w:t>
      </w:r>
    </w:p>
    <w:p w:rsidR="00B55500" w:rsidRPr="00717581" w:rsidRDefault="00B55500" w:rsidP="00686E78">
      <w:pPr>
        <w:pStyle w:val="a9"/>
        <w:tabs>
          <w:tab w:val="left" w:pos="426"/>
        </w:tabs>
        <w:spacing w:after="0"/>
        <w:ind w:right="-1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определение структуры, содержания и основных требований к заключению КСО  на проект решения Совета депутатов муници</w:t>
      </w:r>
      <w:r>
        <w:rPr>
          <w:sz w:val="24"/>
          <w:szCs w:val="24"/>
        </w:rPr>
        <w:t>пального образования «Воткинский</w:t>
      </w:r>
      <w:r w:rsidRPr="00717581">
        <w:rPr>
          <w:sz w:val="24"/>
          <w:szCs w:val="24"/>
        </w:rPr>
        <w:t xml:space="preserve"> район» (дале</w:t>
      </w:r>
      <w:proofErr w:type="gramStart"/>
      <w:r w:rsidRPr="00717581">
        <w:rPr>
          <w:sz w:val="24"/>
          <w:szCs w:val="24"/>
        </w:rPr>
        <w:t>е-</w:t>
      </w:r>
      <w:proofErr w:type="gramEnd"/>
      <w:r w:rsidRPr="00717581">
        <w:rPr>
          <w:sz w:val="24"/>
          <w:szCs w:val="24"/>
        </w:rPr>
        <w:t xml:space="preserve"> Совет депутатов), на проекты решений Советов депутатов муниципальных образований сельских поселений (д</w:t>
      </w:r>
      <w:r w:rsidR="005928B9">
        <w:rPr>
          <w:sz w:val="24"/>
          <w:szCs w:val="24"/>
        </w:rPr>
        <w:t>алее- сельский Совет депутатов)</w:t>
      </w:r>
      <w:r w:rsidRPr="00717581">
        <w:rPr>
          <w:sz w:val="24"/>
          <w:szCs w:val="24"/>
        </w:rPr>
        <w:t xml:space="preserve">  о бюджете муниципального образования;</w:t>
      </w:r>
    </w:p>
    <w:p w:rsidR="00B55500" w:rsidRPr="00717581" w:rsidRDefault="00B55500" w:rsidP="00686E78">
      <w:pPr>
        <w:pStyle w:val="Style11"/>
        <w:widowControl/>
        <w:tabs>
          <w:tab w:val="left" w:pos="1272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t xml:space="preserve">1.6. </w:t>
      </w:r>
      <w:r w:rsidRPr="00717581">
        <w:rPr>
          <w:rStyle w:val="FontStyle21"/>
          <w:color w:val="000000"/>
          <w:sz w:val="24"/>
          <w:szCs w:val="24"/>
        </w:rPr>
        <w:t>При организации и проведении экспертизы сотрудники КСО обязаны руководствоваться Конституцией Российской Федерации,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 (дале</w:t>
      </w:r>
      <w:proofErr w:type="gramStart"/>
      <w:r w:rsidRPr="00717581">
        <w:rPr>
          <w:rStyle w:val="FontStyle21"/>
          <w:color w:val="000000"/>
          <w:sz w:val="24"/>
          <w:szCs w:val="24"/>
        </w:rPr>
        <w:t>е-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БК РФ), регламентом КСО, а также иными нор</w:t>
      </w:r>
      <w:r w:rsidR="005928B9">
        <w:rPr>
          <w:rStyle w:val="FontStyle21"/>
          <w:color w:val="000000"/>
          <w:sz w:val="24"/>
          <w:szCs w:val="24"/>
        </w:rPr>
        <w:t>мативными правовыми документами</w:t>
      </w:r>
      <w:r w:rsidRPr="00717581">
        <w:rPr>
          <w:rStyle w:val="FontStyle21"/>
          <w:color w:val="000000"/>
          <w:sz w:val="24"/>
          <w:szCs w:val="24"/>
        </w:rPr>
        <w:t xml:space="preserve"> и настоящим Стандартом.</w:t>
      </w:r>
    </w:p>
    <w:p w:rsidR="00B55500" w:rsidRPr="00717581" w:rsidRDefault="00B55500" w:rsidP="00686E78">
      <w:pPr>
        <w:pStyle w:val="a9"/>
        <w:tabs>
          <w:tab w:val="left" w:pos="426"/>
        </w:tabs>
        <w:spacing w:after="0"/>
        <w:ind w:right="-1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1.7. Основные термины и понятия:</w:t>
      </w:r>
    </w:p>
    <w:p w:rsidR="00B55500" w:rsidRPr="00717581" w:rsidRDefault="00B55500" w:rsidP="00686E78">
      <w:pPr>
        <w:pStyle w:val="a9"/>
        <w:tabs>
          <w:tab w:val="left" w:pos="426"/>
        </w:tabs>
        <w:spacing w:after="0"/>
        <w:ind w:right="-1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B55500" w:rsidRPr="00717581" w:rsidRDefault="00B55500" w:rsidP="00686E78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lastRenderedPageBreak/>
        <w:t>бюджет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B55500" w:rsidRPr="00717581" w:rsidRDefault="00B55500" w:rsidP="00674B5B">
      <w:pPr>
        <w:pStyle w:val="a9"/>
        <w:tabs>
          <w:tab w:val="left" w:pos="0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обоснование бюджетных ассигнований (ОБАС) – специальный документ, сформированный в соответствии с Порядком планирования и обоснования бюджетных ассигнований, утвержденным соответствующим приказом Управления финансов Администрации муници</w:t>
      </w:r>
      <w:r>
        <w:rPr>
          <w:sz w:val="24"/>
          <w:szCs w:val="24"/>
        </w:rPr>
        <w:t>пального образования «Воткинский</w:t>
      </w:r>
      <w:r w:rsidRPr="00717581">
        <w:rPr>
          <w:sz w:val="24"/>
          <w:szCs w:val="24"/>
        </w:rPr>
        <w:t xml:space="preserve"> район» (дале</w:t>
      </w:r>
      <w:proofErr w:type="gramStart"/>
      <w:r w:rsidRPr="00717581">
        <w:rPr>
          <w:sz w:val="24"/>
          <w:szCs w:val="24"/>
        </w:rPr>
        <w:t>е-</w:t>
      </w:r>
      <w:proofErr w:type="gramEnd"/>
      <w:r w:rsidRPr="00717581">
        <w:rPr>
          <w:sz w:val="24"/>
          <w:szCs w:val="24"/>
        </w:rPr>
        <w:t xml:space="preserve"> Управление финансов), на основе прогнозируемых объемов предоставления муниципальных услуг и установленных нормативов финансовых затрат на их предоставление;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Бюджетное послание Президента Российской Федерации – аналитический документ стратегического характера, раскрывающий основные направления финансовой политики государства;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бюджетные полномочия – права и обязанности участников бюджетного процесса;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достоверность бюджета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заключение КСО – документ, составляемый по итогам финансовой экспертизы проекта бюджета муниципального образования на очередной финансовый год и на плановый период;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запрос КСО – требование о предоставлении сведений, необходимых для осуществления предварительного </w:t>
      </w:r>
      <w:proofErr w:type="gramStart"/>
      <w:r w:rsidRPr="00717581">
        <w:rPr>
          <w:sz w:val="24"/>
          <w:szCs w:val="24"/>
        </w:rPr>
        <w:t>контроля формирования проекта бюджета муниципального образования</w:t>
      </w:r>
      <w:proofErr w:type="gramEnd"/>
      <w:r w:rsidRPr="00717581">
        <w:rPr>
          <w:sz w:val="24"/>
          <w:szCs w:val="24"/>
        </w:rPr>
        <w:t>;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прогноз социально-экономического развития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бюджета, а также на предмет соответствия требованиям бюджетного законодательства Российской Федерации;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эффективность – один из принципов бюджетной системы, означающий, что при составлении бюджетов участники бюджетного процесса должны исходить из необходимости достижения заданных результатов с использованием наименьшего объема средств и (или) достижения наилучшего результата с использованием определенного бюджетом объема средств.</w:t>
      </w:r>
    </w:p>
    <w:p w:rsidR="004B1782" w:rsidRDefault="00B55500" w:rsidP="00674B5B">
      <w:pPr>
        <w:numPr>
          <w:ilvl w:val="1"/>
          <w:numId w:val="5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right="-284" w:firstLine="0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Внесение изменений и дополнение в настоящий Стандарт осу</w:t>
      </w:r>
      <w:r>
        <w:rPr>
          <w:sz w:val="24"/>
          <w:szCs w:val="24"/>
        </w:rPr>
        <w:t>ществляется на основании распоряжения</w:t>
      </w:r>
      <w:r w:rsidRPr="00717581">
        <w:rPr>
          <w:sz w:val="24"/>
          <w:szCs w:val="24"/>
        </w:rPr>
        <w:t xml:space="preserve"> председателя КСО. Решение вопросов, не урегулированных настоящим Стандартом, осуществляется председателем КСО (по его поручению специалистом КСО) и вводится в действие с момента подписания председателем КСО.  </w:t>
      </w:r>
    </w:p>
    <w:p w:rsidR="004B1782" w:rsidRDefault="004B1782" w:rsidP="00674B5B">
      <w:pPr>
        <w:tabs>
          <w:tab w:val="left" w:pos="284"/>
          <w:tab w:val="left" w:pos="993"/>
        </w:tabs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</w:p>
    <w:p w:rsidR="00B55500" w:rsidRPr="004B1782" w:rsidRDefault="00B55500" w:rsidP="00674B5B">
      <w:pPr>
        <w:tabs>
          <w:tab w:val="left" w:pos="284"/>
          <w:tab w:val="left" w:pos="993"/>
        </w:tabs>
        <w:autoSpaceDE w:val="0"/>
        <w:autoSpaceDN w:val="0"/>
        <w:adjustRightInd w:val="0"/>
        <w:ind w:right="-284"/>
        <w:jc w:val="center"/>
        <w:rPr>
          <w:rStyle w:val="FontStyle19"/>
          <w:b w:val="0"/>
          <w:bCs w:val="0"/>
          <w:sz w:val="24"/>
          <w:szCs w:val="24"/>
        </w:rPr>
      </w:pPr>
      <w:r w:rsidRPr="004B1782">
        <w:rPr>
          <w:rStyle w:val="FontStyle19"/>
          <w:sz w:val="24"/>
          <w:szCs w:val="24"/>
        </w:rPr>
        <w:t xml:space="preserve">2. Основы </w:t>
      </w:r>
      <w:proofErr w:type="gramStart"/>
      <w:r w:rsidRPr="004B1782">
        <w:rPr>
          <w:rStyle w:val="FontStyle19"/>
          <w:sz w:val="24"/>
          <w:szCs w:val="24"/>
        </w:rPr>
        <w:t>осуществления экспертизы проекта бюджета муниципального образования</w:t>
      </w:r>
      <w:proofErr w:type="gramEnd"/>
      <w:r w:rsidRPr="004B1782">
        <w:rPr>
          <w:rStyle w:val="FontStyle19"/>
          <w:sz w:val="24"/>
          <w:szCs w:val="24"/>
        </w:rPr>
        <w:t xml:space="preserve"> на очередной финансовый год и плановый период.</w:t>
      </w:r>
    </w:p>
    <w:p w:rsidR="00B55500" w:rsidRPr="00717581" w:rsidRDefault="00B55500" w:rsidP="00674B5B">
      <w:pPr>
        <w:pStyle w:val="Style16"/>
        <w:widowControl/>
        <w:spacing w:line="240" w:lineRule="auto"/>
        <w:ind w:right="-284" w:firstLine="0"/>
        <w:jc w:val="both"/>
        <w:rPr>
          <w:rStyle w:val="FontStyle19"/>
          <w:b w:val="0"/>
          <w:sz w:val="24"/>
          <w:szCs w:val="24"/>
        </w:rPr>
      </w:pPr>
    </w:p>
    <w:p w:rsidR="00B55500" w:rsidRPr="00717581" w:rsidRDefault="00B55500" w:rsidP="00674B5B">
      <w:pPr>
        <w:pStyle w:val="2"/>
        <w:tabs>
          <w:tab w:val="left" w:pos="567"/>
        </w:tabs>
        <w:spacing w:before="0" w:after="0"/>
        <w:ind w:right="-284"/>
        <w:rPr>
          <w:rStyle w:val="FontStyle21"/>
          <w:color w:val="000000"/>
          <w:sz w:val="24"/>
          <w:szCs w:val="24"/>
        </w:rPr>
      </w:pPr>
      <w:bookmarkStart w:id="0" w:name="_Toc386098929"/>
      <w:r w:rsidRPr="00717581">
        <w:rPr>
          <w:rStyle w:val="FontStyle21"/>
          <w:color w:val="000000"/>
          <w:sz w:val="24"/>
          <w:szCs w:val="24"/>
        </w:rPr>
        <w:t>2.1. Правовые и информационные основы экспертизы</w:t>
      </w:r>
      <w:bookmarkEnd w:id="0"/>
      <w:r w:rsidRPr="00717581">
        <w:rPr>
          <w:rStyle w:val="FontStyle21"/>
          <w:color w:val="000000"/>
          <w:sz w:val="24"/>
          <w:szCs w:val="24"/>
        </w:rPr>
        <w:t>.</w:t>
      </w:r>
    </w:p>
    <w:p w:rsidR="00B55500" w:rsidRPr="00717581" w:rsidRDefault="00B55500" w:rsidP="00674B5B">
      <w:pPr>
        <w:pStyle w:val="Style11"/>
        <w:widowControl/>
        <w:tabs>
          <w:tab w:val="left" w:pos="567"/>
          <w:tab w:val="left" w:pos="141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2.1.1.</w:t>
      </w:r>
      <w:r w:rsidRPr="00717581">
        <w:rPr>
          <w:rStyle w:val="FontStyle21"/>
          <w:color w:val="000000"/>
          <w:sz w:val="24"/>
          <w:szCs w:val="24"/>
        </w:rPr>
        <w:tab/>
        <w:t>Экспертиза проекта решения  о бюджете муниципального образования является формой внешнего муниципального финансового контроля, осуществляемого КСО в соответствии с установленным законодательством.</w:t>
      </w:r>
    </w:p>
    <w:p w:rsidR="00B55500" w:rsidRPr="00717581" w:rsidRDefault="00B55500" w:rsidP="00674B5B">
      <w:pPr>
        <w:pStyle w:val="Style11"/>
        <w:widowControl/>
        <w:numPr>
          <w:ilvl w:val="0"/>
          <w:numId w:val="6"/>
        </w:numPr>
        <w:tabs>
          <w:tab w:val="left" w:pos="567"/>
          <w:tab w:val="left" w:pos="1411"/>
        </w:tabs>
        <w:spacing w:line="240" w:lineRule="auto"/>
        <w:ind w:right="-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Экспертиза представляет собой комплекс экспертно-аналитических мероприятий по проверке и анализу обоснованност</w:t>
      </w:r>
      <w:r w:rsidR="00092262">
        <w:rPr>
          <w:rStyle w:val="FontStyle21"/>
          <w:color w:val="000000"/>
          <w:sz w:val="24"/>
          <w:szCs w:val="24"/>
        </w:rPr>
        <w:t>и показателей проекта решения о</w:t>
      </w:r>
      <w:r w:rsidRPr="00717581">
        <w:rPr>
          <w:rStyle w:val="FontStyle21"/>
          <w:color w:val="000000"/>
          <w:sz w:val="24"/>
          <w:szCs w:val="24"/>
        </w:rPr>
        <w:t xml:space="preserve"> бюджете</w:t>
      </w:r>
      <w:r w:rsidRPr="00717581">
        <w:t xml:space="preserve"> муниципального образования</w:t>
      </w:r>
      <w:r w:rsidRPr="00717581">
        <w:rPr>
          <w:rStyle w:val="FontStyle21"/>
          <w:color w:val="000000"/>
          <w:sz w:val="24"/>
          <w:szCs w:val="24"/>
        </w:rPr>
        <w:t>, наличия и состояния нормативной методической базы его формирования, подготовке и на их основе подготовки заключения КСО на проект решения о бюджете</w:t>
      </w:r>
      <w:r w:rsidRPr="00717581">
        <w:t xml:space="preserve"> муниципального образования</w:t>
      </w:r>
      <w:r w:rsidRPr="00717581">
        <w:rPr>
          <w:rStyle w:val="FontStyle21"/>
          <w:color w:val="000000"/>
          <w:sz w:val="24"/>
          <w:szCs w:val="24"/>
        </w:rPr>
        <w:t>.</w:t>
      </w:r>
    </w:p>
    <w:p w:rsidR="00B55500" w:rsidRPr="00717581" w:rsidRDefault="00B55500" w:rsidP="00674B5B">
      <w:pPr>
        <w:shd w:val="clear" w:color="auto" w:fill="FFFFFF"/>
        <w:tabs>
          <w:tab w:val="left" w:pos="567"/>
        </w:tabs>
        <w:ind w:right="-284"/>
        <w:jc w:val="both"/>
        <w:rPr>
          <w:bCs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2.1.3. Целью экспертизы является определение достоверности и обоснованности показателей проекта решения о бюджете</w:t>
      </w:r>
      <w:r w:rsidRPr="00717581">
        <w:rPr>
          <w:sz w:val="24"/>
          <w:szCs w:val="24"/>
        </w:rPr>
        <w:t xml:space="preserve"> муниципального образования</w:t>
      </w:r>
      <w:r w:rsidRPr="00717581">
        <w:rPr>
          <w:rStyle w:val="FontStyle21"/>
          <w:color w:val="000000"/>
          <w:sz w:val="24"/>
          <w:szCs w:val="24"/>
        </w:rPr>
        <w:t xml:space="preserve"> на очередной финансовый год и плановый период.</w:t>
      </w:r>
      <w:r w:rsidRPr="00717581">
        <w:rPr>
          <w:color w:val="000000"/>
          <w:sz w:val="24"/>
          <w:szCs w:val="24"/>
        </w:rPr>
        <w:t xml:space="preserve"> </w:t>
      </w:r>
    </w:p>
    <w:p w:rsidR="00674B5B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lastRenderedPageBreak/>
        <w:t>Задачами экспертизы являются: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color w:val="000000"/>
          <w:spacing w:val="-1"/>
        </w:rPr>
      </w:pPr>
      <w:r w:rsidRPr="00717581">
        <w:rPr>
          <w:color w:val="000000"/>
        </w:rPr>
        <w:t>- установление наличия нормативно-правовой базы муниципального образования, учитывающей все аспекты бюджетного процесса и ее соответствие действующему законодательству</w:t>
      </w:r>
      <w:r w:rsidRPr="00717581">
        <w:rPr>
          <w:color w:val="000000"/>
          <w:spacing w:val="-1"/>
        </w:rPr>
        <w:t>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определение обоснованности и достоверности показателей проекта решения о бюджете муниципального образования, документов и материалов, представляемых одновременно с ним в  Совет депутатов;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оценка проекта  бюджета муниципального образования, как инструмента социально-экономического развития  муниципального образования, его соответствия положениям Бюджетного послания Президента Российской Федерации и иным программным документам;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оценка к</w:t>
      </w:r>
      <w:r w:rsidR="005928B9">
        <w:rPr>
          <w:rStyle w:val="FontStyle21"/>
          <w:color w:val="000000"/>
          <w:sz w:val="24"/>
          <w:szCs w:val="24"/>
        </w:rPr>
        <w:t>ачества прогнозирования доходов</w:t>
      </w:r>
      <w:r w:rsidRPr="00717581">
        <w:rPr>
          <w:rStyle w:val="FontStyle21"/>
          <w:color w:val="000000"/>
          <w:sz w:val="24"/>
          <w:szCs w:val="24"/>
        </w:rPr>
        <w:t xml:space="preserve"> бюджета муниципального образования, расходования бюджетных средств, долговой политики, а также эффективности межбюджетных отношений.</w:t>
      </w:r>
    </w:p>
    <w:p w:rsidR="00B55500" w:rsidRPr="00717581" w:rsidRDefault="00B55500" w:rsidP="00686E78">
      <w:pPr>
        <w:pStyle w:val="Style11"/>
        <w:widowControl/>
        <w:tabs>
          <w:tab w:val="left" w:pos="567"/>
          <w:tab w:val="left" w:pos="1406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2.1.4.</w:t>
      </w:r>
      <w:r w:rsidRPr="00717581">
        <w:rPr>
          <w:rStyle w:val="FontStyle21"/>
          <w:color w:val="000000"/>
          <w:sz w:val="24"/>
          <w:szCs w:val="24"/>
        </w:rPr>
        <w:tab/>
      </w:r>
      <w:proofErr w:type="gramStart"/>
      <w:r w:rsidRPr="00717581">
        <w:rPr>
          <w:rStyle w:val="FontStyle21"/>
          <w:color w:val="000000"/>
          <w:sz w:val="24"/>
          <w:szCs w:val="24"/>
        </w:rPr>
        <w:t>Предметом экспе</w:t>
      </w:r>
      <w:r w:rsidR="005928B9">
        <w:rPr>
          <w:rStyle w:val="FontStyle21"/>
          <w:color w:val="000000"/>
          <w:sz w:val="24"/>
          <w:szCs w:val="24"/>
        </w:rPr>
        <w:t>ртизы являются проект решения о</w:t>
      </w:r>
      <w:r w:rsidRPr="00717581">
        <w:rPr>
          <w:rStyle w:val="FontStyle21"/>
          <w:color w:val="000000"/>
          <w:sz w:val="24"/>
          <w:szCs w:val="24"/>
        </w:rPr>
        <w:t xml:space="preserve"> бюджете муниципального образования, документы и материалы, представляемые одновременно с ним в  Совет депутатов, включая прогноз социально-экономического развития муниципального образования, паспорта муниципальных программ, муниципальные задания, а также документы, материалы и расчеты по формированию проекта  бюджета муниципального образования.</w:t>
      </w:r>
      <w:proofErr w:type="gramEnd"/>
    </w:p>
    <w:p w:rsidR="00B55500" w:rsidRPr="00717581" w:rsidRDefault="00B55500" w:rsidP="00686E78">
      <w:pPr>
        <w:pStyle w:val="Style11"/>
        <w:widowControl/>
        <w:tabs>
          <w:tab w:val="left" w:pos="567"/>
          <w:tab w:val="left" w:pos="1613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2.1.5.</w:t>
      </w:r>
      <w:r w:rsidRPr="00717581">
        <w:rPr>
          <w:rStyle w:val="FontStyle21"/>
          <w:color w:val="000000"/>
          <w:sz w:val="24"/>
          <w:szCs w:val="24"/>
        </w:rPr>
        <w:tab/>
        <w:t>Объектами контроля при проведении экспертизы являются: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Управление финансов;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главные распорядители средств  бюджета (дале</w:t>
      </w:r>
      <w:proofErr w:type="gramStart"/>
      <w:r w:rsidRPr="00717581">
        <w:rPr>
          <w:rStyle w:val="FontStyle21"/>
          <w:color w:val="000000"/>
          <w:sz w:val="24"/>
          <w:szCs w:val="24"/>
        </w:rPr>
        <w:t>е-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ГРБС);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иные участники бюджетного процесса (выборочно).</w:t>
      </w:r>
    </w:p>
    <w:p w:rsidR="00B55500" w:rsidRPr="00717581" w:rsidRDefault="00B55500" w:rsidP="00686E78">
      <w:pPr>
        <w:pStyle w:val="Style11"/>
        <w:widowControl/>
        <w:tabs>
          <w:tab w:val="left" w:pos="567"/>
          <w:tab w:val="left" w:pos="1800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2.1.6.</w:t>
      </w:r>
      <w:r w:rsidRPr="00717581">
        <w:rPr>
          <w:rStyle w:val="FontStyle21"/>
          <w:color w:val="000000"/>
          <w:sz w:val="24"/>
          <w:szCs w:val="24"/>
        </w:rPr>
        <w:tab/>
        <w:t>При осуществлении экспертизы необходимо исходить из действующих правовых основ формирования проекта бюджета муниципального образования и определить соответствие проекта решения  Совета депутатов  (дале</w:t>
      </w:r>
      <w:proofErr w:type="gramStart"/>
      <w:r w:rsidRPr="00717581">
        <w:rPr>
          <w:rStyle w:val="FontStyle21"/>
          <w:color w:val="000000"/>
          <w:sz w:val="24"/>
          <w:szCs w:val="24"/>
        </w:rPr>
        <w:t>е-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прое</w:t>
      </w:r>
      <w:r w:rsidR="005928B9">
        <w:rPr>
          <w:rStyle w:val="FontStyle21"/>
          <w:color w:val="000000"/>
          <w:sz w:val="24"/>
          <w:szCs w:val="24"/>
        </w:rPr>
        <w:t>кт</w:t>
      </w:r>
      <w:r w:rsidR="00092262">
        <w:rPr>
          <w:rStyle w:val="FontStyle21"/>
          <w:color w:val="000000"/>
          <w:sz w:val="24"/>
          <w:szCs w:val="24"/>
        </w:rPr>
        <w:t>а</w:t>
      </w:r>
      <w:r w:rsidR="005928B9">
        <w:rPr>
          <w:rStyle w:val="FontStyle21"/>
          <w:color w:val="000000"/>
          <w:sz w:val="24"/>
          <w:szCs w:val="24"/>
        </w:rPr>
        <w:t xml:space="preserve"> представительн</w:t>
      </w:r>
      <w:r w:rsidR="00092262">
        <w:rPr>
          <w:rStyle w:val="FontStyle21"/>
          <w:color w:val="000000"/>
          <w:sz w:val="24"/>
          <w:szCs w:val="24"/>
        </w:rPr>
        <w:t>ого</w:t>
      </w:r>
      <w:r w:rsidR="005928B9">
        <w:rPr>
          <w:rStyle w:val="FontStyle21"/>
          <w:color w:val="000000"/>
          <w:sz w:val="24"/>
          <w:szCs w:val="24"/>
        </w:rPr>
        <w:t xml:space="preserve"> орган</w:t>
      </w:r>
      <w:r w:rsidR="00092262">
        <w:rPr>
          <w:rStyle w:val="FontStyle21"/>
          <w:color w:val="000000"/>
          <w:sz w:val="24"/>
          <w:szCs w:val="24"/>
        </w:rPr>
        <w:t>а</w:t>
      </w:r>
      <w:r w:rsidR="005928B9">
        <w:rPr>
          <w:rStyle w:val="FontStyle21"/>
          <w:color w:val="000000"/>
          <w:sz w:val="24"/>
          <w:szCs w:val="24"/>
        </w:rPr>
        <w:t>) о</w:t>
      </w:r>
      <w:r w:rsidRPr="00717581">
        <w:rPr>
          <w:rStyle w:val="FontStyle21"/>
          <w:color w:val="000000"/>
          <w:sz w:val="24"/>
          <w:szCs w:val="24"/>
        </w:rPr>
        <w:t xml:space="preserve"> бюджете муниципального образования и процедур по его формированию, документов и материалов, представляемых одновременно с ним в  представительные органы, действующему законодательству и правовым актам муниципального образования.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При осуществлении экспертизы должно быть проверено и проанализировано</w:t>
      </w:r>
      <w:r w:rsidR="005928B9">
        <w:rPr>
          <w:rStyle w:val="FontStyle21"/>
          <w:color w:val="000000"/>
          <w:sz w:val="24"/>
          <w:szCs w:val="24"/>
        </w:rPr>
        <w:t xml:space="preserve"> соответствие проекта решения о</w:t>
      </w:r>
      <w:r w:rsidRPr="00717581">
        <w:rPr>
          <w:rStyle w:val="FontStyle21"/>
          <w:color w:val="000000"/>
          <w:sz w:val="24"/>
          <w:szCs w:val="24"/>
        </w:rPr>
        <w:t xml:space="preserve"> бюджете муниципального образования и документов, представляемых одновременно с ним в  представительный орган, положениям Бюджетного кодекса Российской Федерации (дале</w:t>
      </w:r>
      <w:proofErr w:type="gramStart"/>
      <w:r w:rsidRPr="00717581">
        <w:rPr>
          <w:rStyle w:val="FontStyle21"/>
          <w:color w:val="000000"/>
          <w:sz w:val="24"/>
          <w:szCs w:val="24"/>
        </w:rPr>
        <w:t>е-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БК РФ), в том числе:</w:t>
      </w:r>
    </w:p>
    <w:p w:rsidR="00B55500" w:rsidRPr="00717581" w:rsidRDefault="00CD17D1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proofErr w:type="gramStart"/>
      <w:r>
        <w:rPr>
          <w:rStyle w:val="FontStyle21"/>
          <w:color w:val="000000"/>
          <w:sz w:val="24"/>
          <w:szCs w:val="24"/>
        </w:rPr>
        <w:t>а) П</w:t>
      </w:r>
      <w:r w:rsidR="00B55500" w:rsidRPr="00717581">
        <w:rPr>
          <w:rStyle w:val="FontStyle21"/>
          <w:color w:val="000000"/>
          <w:sz w:val="24"/>
          <w:szCs w:val="24"/>
        </w:rPr>
        <w:t>ри оценке экономических показателей прогноза социально-экономического развития муниципального образования необходимо о</w:t>
      </w:r>
      <w:r>
        <w:rPr>
          <w:rStyle w:val="FontStyle21"/>
          <w:color w:val="000000"/>
          <w:sz w:val="24"/>
          <w:szCs w:val="24"/>
        </w:rPr>
        <w:t>братить внимание, на соблюдение</w:t>
      </w:r>
      <w:r w:rsidR="00B55500" w:rsidRPr="00717581">
        <w:rPr>
          <w:rStyle w:val="FontStyle21"/>
          <w:color w:val="000000"/>
          <w:sz w:val="24"/>
          <w:szCs w:val="24"/>
        </w:rPr>
        <w:t xml:space="preserve"> принципа достоверности бюджета, закрепленного в статье 37 БК РФ, который означает надежность показателей прогноза социально-экономического развития муниципального образования, необходимую при уточнении параметров планового периода и добавлении параметров второго года планового периода, в соответствии с пунктом 4 статьи 173 БК РФ и прогнозировании доходов  бюджета, в</w:t>
      </w:r>
      <w:proofErr w:type="gramEnd"/>
      <w:r w:rsidR="00B55500" w:rsidRPr="00717581">
        <w:rPr>
          <w:rStyle w:val="FontStyle21"/>
          <w:color w:val="000000"/>
          <w:sz w:val="24"/>
          <w:szCs w:val="24"/>
        </w:rPr>
        <w:t xml:space="preserve"> </w:t>
      </w:r>
      <w:proofErr w:type="gramStart"/>
      <w:r w:rsidR="00B55500" w:rsidRPr="00717581">
        <w:rPr>
          <w:rStyle w:val="FontStyle21"/>
          <w:color w:val="000000"/>
          <w:sz w:val="24"/>
          <w:szCs w:val="24"/>
        </w:rPr>
        <w:t>соответствии</w:t>
      </w:r>
      <w:proofErr w:type="gramEnd"/>
      <w:r w:rsidR="00B55500" w:rsidRPr="00717581">
        <w:rPr>
          <w:rStyle w:val="FontStyle21"/>
          <w:color w:val="000000"/>
          <w:sz w:val="24"/>
          <w:szCs w:val="24"/>
        </w:rPr>
        <w:t xml:space="preserve"> с пунктом 1 статьи 174.1. БК РФ. 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При оценке прогноза следует обратить внимание: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color w:val="000000"/>
        </w:rPr>
      </w:pPr>
      <w:r w:rsidRPr="00717581">
        <w:rPr>
          <w:rStyle w:val="FontStyle21"/>
          <w:color w:val="000000"/>
          <w:sz w:val="24"/>
          <w:szCs w:val="24"/>
        </w:rPr>
        <w:t>-</w:t>
      </w:r>
      <w:r w:rsidRPr="00717581">
        <w:rPr>
          <w:color w:val="000000"/>
        </w:rPr>
        <w:t xml:space="preserve"> прогноз социально-экономического развития муниципального образования разрабатывается на период не менее трех лет;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spacing w:val="-10"/>
        </w:rPr>
      </w:pPr>
      <w:r w:rsidRPr="00717581">
        <w:rPr>
          <w:color w:val="000000"/>
        </w:rPr>
        <w:t xml:space="preserve">  - прогноз социально-экономического развития муниципального </w:t>
      </w:r>
      <w:r w:rsidRPr="00717581">
        <w:rPr>
          <w:color w:val="000000"/>
          <w:spacing w:val="-10"/>
        </w:rPr>
        <w:t>образования одобряется местной администрацией одновременно с принятием решен</w:t>
      </w:r>
      <w:r w:rsidR="00CD17D1">
        <w:rPr>
          <w:color w:val="000000"/>
          <w:spacing w:val="-10"/>
        </w:rPr>
        <w:t>ия о внесении проекта бюджета в</w:t>
      </w:r>
      <w:r w:rsidRPr="00717581">
        <w:rPr>
          <w:color w:val="000000"/>
          <w:spacing w:val="-10"/>
        </w:rPr>
        <w:t xml:space="preserve"> представительный орган  (п. 3 статьи 173 БК РФ);</w:t>
      </w:r>
    </w:p>
    <w:p w:rsidR="00B55500" w:rsidRPr="00717581" w:rsidRDefault="00B55500" w:rsidP="00686E78">
      <w:pPr>
        <w:shd w:val="clear" w:color="auto" w:fill="FFFFFF"/>
        <w:ind w:right="-1"/>
        <w:jc w:val="both"/>
        <w:rPr>
          <w:spacing w:val="-4"/>
          <w:sz w:val="24"/>
          <w:szCs w:val="24"/>
        </w:rPr>
      </w:pPr>
      <w:r w:rsidRPr="00717581">
        <w:rPr>
          <w:color w:val="000000"/>
          <w:spacing w:val="-4"/>
          <w:sz w:val="24"/>
          <w:szCs w:val="24"/>
        </w:rPr>
        <w:t>- изменение прогноза социально-экономического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бюджета.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proofErr w:type="gramStart"/>
      <w:r w:rsidRPr="00717581">
        <w:rPr>
          <w:rStyle w:val="FontStyle21"/>
          <w:color w:val="000000"/>
          <w:sz w:val="24"/>
          <w:szCs w:val="24"/>
        </w:rPr>
        <w:t>б) Соблюдение принципов бюджетной системы Российской Федерации, определенных статьей 28 БК РФ и установленных статьями 32, 33, 34, 35, 36, 37, 38, 38.1,</w:t>
      </w:r>
      <w:r w:rsidR="00CD17D1">
        <w:rPr>
          <w:rStyle w:val="FontStyle21"/>
          <w:color w:val="000000"/>
          <w:sz w:val="24"/>
          <w:szCs w:val="24"/>
        </w:rPr>
        <w:t xml:space="preserve"> </w:t>
      </w:r>
      <w:r w:rsidRPr="00717581">
        <w:rPr>
          <w:rStyle w:val="FontStyle21"/>
          <w:color w:val="000000"/>
          <w:sz w:val="24"/>
          <w:szCs w:val="24"/>
        </w:rPr>
        <w:t xml:space="preserve">38.2: полноты отражения доходов, расходов и источников финансирования дефицита бюджета; </w:t>
      </w:r>
      <w:r w:rsidRPr="00717581">
        <w:rPr>
          <w:rStyle w:val="FontStyle21"/>
          <w:color w:val="000000"/>
          <w:sz w:val="24"/>
          <w:szCs w:val="24"/>
        </w:rPr>
        <w:lastRenderedPageBreak/>
        <w:t>сбалансированности бюджета; эффективности использования бюджетных средств; общего (совокупного) покрытия расходов бюджетов; прозрачности (открытости); достоверности бюджета; адресности и целевого характера бюджетных средств;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подведомственности расходов бюджетов; единства кассы.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в) Соблюдение принципа эффективности использования бюджетных средств анализируется при рассмотрении муниципальных программ и муниципальных заданий.</w:t>
      </w:r>
    </w:p>
    <w:p w:rsidR="00B55500" w:rsidRPr="00717581" w:rsidRDefault="00CD17D1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>г) При оценке и анализе доходов</w:t>
      </w:r>
      <w:r w:rsidR="00B55500" w:rsidRPr="00717581">
        <w:rPr>
          <w:rStyle w:val="FontStyle21"/>
          <w:color w:val="000000"/>
          <w:sz w:val="24"/>
          <w:szCs w:val="24"/>
        </w:rPr>
        <w:t xml:space="preserve"> бюджета муниципального образования следует обратить внимание на следующее: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обеспечение закрепленного в статье 37 БК РФ принципа достоверности бюджета, который означает реалистичность расчета доходов бюджета;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зачисление доходов в бюджет, налоговых и неналоговых доходов бюджета, определенных в статьях 40, 41, 42, 46, 61.1, 62 БК РФ;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соблюдение требований статьи 64 БК РФ.</w:t>
      </w:r>
    </w:p>
    <w:p w:rsidR="00B55500" w:rsidRPr="00717581" w:rsidRDefault="00B55500" w:rsidP="00686E78">
      <w:pPr>
        <w:pStyle w:val="Style12"/>
        <w:widowControl/>
        <w:tabs>
          <w:tab w:val="left" w:pos="0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д) При оценке и анализе расходов  бюджета муниципального образования необходимо обратить внимание </w:t>
      </w:r>
      <w:proofErr w:type="gramStart"/>
      <w:r w:rsidRPr="00717581">
        <w:rPr>
          <w:rStyle w:val="FontStyle21"/>
          <w:color w:val="000000"/>
          <w:sz w:val="24"/>
          <w:szCs w:val="24"/>
        </w:rPr>
        <w:t>на</w:t>
      </w:r>
      <w:proofErr w:type="gramEnd"/>
      <w:r w:rsidRPr="00717581">
        <w:rPr>
          <w:rStyle w:val="FontStyle21"/>
          <w:color w:val="000000"/>
          <w:sz w:val="24"/>
          <w:szCs w:val="24"/>
        </w:rPr>
        <w:t>: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обеспечение закрепленного в статье 37 БК РФ принципа достоверности бюджета, который означает реалистичность расчета расходов бюджета;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- соблюдение положений формирования расходов бюджета, установленных статьей 65 БК РФ; 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соблюдение правил формирования реестра расходных обязательств в соответствии со статьей 87 БК РФ;</w:t>
      </w:r>
    </w:p>
    <w:p w:rsidR="00B55500" w:rsidRPr="00717581" w:rsidRDefault="00B55500" w:rsidP="00674B5B">
      <w:pPr>
        <w:ind w:right="-284"/>
        <w:jc w:val="both"/>
        <w:rPr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 анализ субсидий и расчетно-нормативных расходов,</w:t>
      </w:r>
      <w:r w:rsidRPr="00717581">
        <w:rPr>
          <w:sz w:val="24"/>
          <w:szCs w:val="24"/>
        </w:rPr>
        <w:t xml:space="preserve"> направляемых на финансовое обеспечение муниципальных заданий по оказанию услуг муниципальными бюджетными  учреждениями: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обоснование бюджетных инвестиций в соответствии со статьями 69, 69.1, 70, 74, 74.1, 78, 78.1, 79, 80, 81, 83 БК РФ.</w:t>
      </w:r>
    </w:p>
    <w:p w:rsidR="00B55500" w:rsidRPr="00717581" w:rsidRDefault="00B55500" w:rsidP="00674B5B">
      <w:pPr>
        <w:pStyle w:val="Style12"/>
        <w:tabs>
          <w:tab w:val="left" w:pos="567"/>
        </w:tabs>
        <w:spacing w:line="240" w:lineRule="auto"/>
        <w:ind w:right="-284" w:firstLine="0"/>
      </w:pPr>
      <w:proofErr w:type="gramStart"/>
      <w:r w:rsidRPr="00717581">
        <w:rPr>
          <w:rStyle w:val="FontStyle21"/>
          <w:color w:val="000000"/>
          <w:sz w:val="24"/>
          <w:szCs w:val="24"/>
        </w:rPr>
        <w:t xml:space="preserve">е) 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 в соответствии со статьями 135, 136, 138, 139, 139.1, 140 БК РФ, а также на обоснованность </w:t>
      </w:r>
      <w:r w:rsidRPr="00717581">
        <w:rPr>
          <w:color w:val="000000"/>
        </w:rPr>
        <w:t xml:space="preserve"> </w:t>
      </w:r>
      <w:r w:rsidRPr="00717581">
        <w:rPr>
          <w:rStyle w:val="FontStyle21"/>
          <w:color w:val="000000"/>
          <w:sz w:val="24"/>
          <w:szCs w:val="24"/>
        </w:rPr>
        <w:t>объемов межбюджет</w:t>
      </w:r>
      <w:r w:rsidR="00CD17D1">
        <w:rPr>
          <w:rStyle w:val="FontStyle21"/>
          <w:color w:val="000000"/>
          <w:sz w:val="24"/>
          <w:szCs w:val="24"/>
        </w:rPr>
        <w:t>ных трансфертов предоставляемых из</w:t>
      </w:r>
      <w:r w:rsidRPr="00717581">
        <w:rPr>
          <w:rStyle w:val="FontStyle21"/>
          <w:color w:val="000000"/>
          <w:sz w:val="24"/>
          <w:szCs w:val="24"/>
        </w:rPr>
        <w:t xml:space="preserve"> бюджета района бюджетам  сельских поселений.  </w:t>
      </w:r>
      <w:proofErr w:type="gramEnd"/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ж) При оценке и анализе источников финансирования дефицита бюджета, муниципального долга отразить соблюдение требований следующих статей БК РФ: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- статьи 32 по полноте отражения источников финансирования дефицита бюджета; статьи 92.1 по </w:t>
      </w:r>
      <w:r w:rsidR="00CD17D1">
        <w:rPr>
          <w:rStyle w:val="FontStyle21"/>
          <w:color w:val="000000"/>
          <w:sz w:val="24"/>
          <w:szCs w:val="24"/>
        </w:rPr>
        <w:t>установлению размера дефицита</w:t>
      </w:r>
      <w:r w:rsidRPr="00717581">
        <w:rPr>
          <w:rStyle w:val="FontStyle21"/>
          <w:color w:val="000000"/>
          <w:sz w:val="24"/>
          <w:szCs w:val="24"/>
        </w:rPr>
        <w:t xml:space="preserve"> бюджета муниципального образования; статьи 93.1 по зачислению средств от продажи акций и иных форм участия в капитале, находящихся в муниципальной собственности; статей 93.2, 93.3 и 93.6 по предоставлению бюджетных кредитов, статей 96 и 184.1 по составу источников финансирования дефицита местного бюджета и утверждению их в решении о бюджете муниципального образования;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proofErr w:type="gramStart"/>
      <w:r w:rsidRPr="00717581">
        <w:rPr>
          <w:rStyle w:val="FontStyle21"/>
          <w:color w:val="000000"/>
          <w:sz w:val="24"/>
          <w:szCs w:val="24"/>
        </w:rPr>
        <w:t>- статей 101 и 102 по управлению муниципальным долгом и соблюдению ответственности по долговым обязательствам; статьи 100 по структуре муниципального долга, видам и срочности долговых обязательств; статьи 100.1 по прекращению муниципальных долговых обязательств, выраженных в валюте Российской Федерации, и их списанию с муниципального долга; статьи 103 по осуществлению муниципальных заимствований; статьи 105 по реструктуризации долга;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</w:t>
      </w:r>
      <w:proofErr w:type="gramStart"/>
      <w:r w:rsidRPr="00717581">
        <w:rPr>
          <w:rStyle w:val="FontStyle21"/>
          <w:color w:val="000000"/>
          <w:sz w:val="24"/>
          <w:szCs w:val="24"/>
        </w:rPr>
        <w:t>статей 110.1, 110.2 по программам муниципальных внутренних заимствований и муниципальных гарантий; статей 113, 114, 115, 115.1, 115.2, 117 по отражению в бюджете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 предоставлению и обеспечению исполнения обязательств по муниципальным гарантиям, порядка и условий предоставления муниципальных гарантий.</w:t>
      </w:r>
      <w:proofErr w:type="gramEnd"/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з) Проанализировать соблюдение: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порядка составления проекта бюджета муниципального образования, определенного в статьях 169,  172, 173, 174.1, 174.2, 179, 179.3, 184 БК РФ;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lastRenderedPageBreak/>
        <w:t>- требований к основным характеристикам бюджета муниципального образования, нормативам распределения доходов между бюджетами бюджетной системы Российской Федерации, если они не устанавливаются бюджетным законодательством, составу показателей, устанавливаемых Решени</w:t>
      </w:r>
      <w:r w:rsidR="00EF18D0">
        <w:rPr>
          <w:rStyle w:val="FontStyle21"/>
          <w:color w:val="000000"/>
          <w:sz w:val="24"/>
          <w:szCs w:val="24"/>
        </w:rPr>
        <w:t>ем</w:t>
      </w:r>
      <w:r w:rsidRPr="00717581">
        <w:rPr>
          <w:rStyle w:val="FontStyle21"/>
          <w:color w:val="000000"/>
          <w:sz w:val="24"/>
          <w:szCs w:val="24"/>
        </w:rPr>
        <w:t xml:space="preserve"> представительн</w:t>
      </w:r>
      <w:r w:rsidR="00EF18D0">
        <w:rPr>
          <w:rStyle w:val="FontStyle21"/>
          <w:color w:val="000000"/>
          <w:sz w:val="24"/>
          <w:szCs w:val="24"/>
        </w:rPr>
        <w:t>ого</w:t>
      </w:r>
      <w:r w:rsidRPr="00717581">
        <w:rPr>
          <w:rStyle w:val="FontStyle21"/>
          <w:color w:val="000000"/>
          <w:sz w:val="24"/>
          <w:szCs w:val="24"/>
        </w:rPr>
        <w:t xml:space="preserve"> орган</w:t>
      </w:r>
      <w:r w:rsidR="00EF18D0">
        <w:rPr>
          <w:rStyle w:val="FontStyle21"/>
          <w:color w:val="000000"/>
          <w:sz w:val="24"/>
          <w:szCs w:val="24"/>
        </w:rPr>
        <w:t>а</w:t>
      </w:r>
      <w:r w:rsidRPr="00717581">
        <w:rPr>
          <w:rStyle w:val="FontStyle21"/>
          <w:color w:val="000000"/>
          <w:sz w:val="24"/>
          <w:szCs w:val="24"/>
        </w:rPr>
        <w:t xml:space="preserve"> о бюджете муниципального образования в соответствии со статьей 184.1 БК РФ;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требований к составу документов и материалов, представляемых одновременно с проектом  бюджета муниципального образования в соответствии со статьей 184.2 БК РФ, Положения о бюджетном процессе.</w:t>
      </w:r>
    </w:p>
    <w:p w:rsidR="00B55500" w:rsidRPr="00717581" w:rsidRDefault="00B55500" w:rsidP="00686E78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717581">
        <w:rPr>
          <w:color w:val="000000"/>
          <w:sz w:val="24"/>
          <w:szCs w:val="24"/>
        </w:rPr>
        <w:t xml:space="preserve">и) Следует обратить внимание </w:t>
      </w:r>
      <w:proofErr w:type="gramStart"/>
      <w:r w:rsidRPr="00717581">
        <w:rPr>
          <w:color w:val="000000"/>
          <w:sz w:val="24"/>
          <w:szCs w:val="24"/>
        </w:rPr>
        <w:t>на</w:t>
      </w:r>
      <w:proofErr w:type="gramEnd"/>
      <w:r w:rsidRPr="00717581">
        <w:rPr>
          <w:color w:val="000000"/>
          <w:sz w:val="24"/>
          <w:szCs w:val="24"/>
        </w:rPr>
        <w:t>:</w:t>
      </w:r>
    </w:p>
    <w:p w:rsidR="00B55500" w:rsidRPr="00717581" w:rsidRDefault="00B55500" w:rsidP="00686E78">
      <w:pPr>
        <w:shd w:val="clear" w:color="auto" w:fill="FFFFFF"/>
        <w:ind w:right="-1"/>
        <w:jc w:val="both"/>
        <w:rPr>
          <w:sz w:val="24"/>
          <w:szCs w:val="24"/>
        </w:rPr>
      </w:pPr>
      <w:r w:rsidRPr="00717581">
        <w:rPr>
          <w:color w:val="000000"/>
          <w:sz w:val="24"/>
          <w:szCs w:val="24"/>
        </w:rPr>
        <w:t xml:space="preserve">- в соответствии со статьей 185 БК РФ, местные администрации муниципальных образований </w:t>
      </w:r>
      <w:r w:rsidRPr="00717581">
        <w:rPr>
          <w:bCs/>
          <w:color w:val="000000"/>
          <w:sz w:val="24"/>
          <w:szCs w:val="24"/>
        </w:rPr>
        <w:t xml:space="preserve">вносят на рассмотрение </w:t>
      </w:r>
      <w:r w:rsidRPr="00717581">
        <w:rPr>
          <w:color w:val="000000"/>
          <w:sz w:val="24"/>
          <w:szCs w:val="24"/>
        </w:rPr>
        <w:t>представительного ор</w:t>
      </w:r>
      <w:r w:rsidRPr="00717581">
        <w:rPr>
          <w:color w:val="000000"/>
          <w:spacing w:val="1"/>
          <w:sz w:val="24"/>
          <w:szCs w:val="24"/>
        </w:rPr>
        <w:t xml:space="preserve">гана </w:t>
      </w:r>
      <w:r w:rsidR="00CD17D1">
        <w:rPr>
          <w:bCs/>
          <w:color w:val="000000"/>
          <w:spacing w:val="1"/>
          <w:sz w:val="24"/>
          <w:szCs w:val="24"/>
        </w:rPr>
        <w:t>проект решения о</w:t>
      </w:r>
      <w:r w:rsidRPr="00717581">
        <w:rPr>
          <w:bCs/>
          <w:color w:val="000000"/>
          <w:spacing w:val="1"/>
          <w:sz w:val="24"/>
          <w:szCs w:val="24"/>
        </w:rPr>
        <w:t xml:space="preserve"> бюджете муниципального образования в сроки,</w:t>
      </w:r>
      <w:r w:rsidRPr="00717581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717581">
        <w:rPr>
          <w:color w:val="000000"/>
          <w:spacing w:val="1"/>
          <w:sz w:val="24"/>
          <w:szCs w:val="24"/>
        </w:rPr>
        <w:t>установленные муниципаль</w:t>
      </w:r>
      <w:r w:rsidRPr="00717581">
        <w:rPr>
          <w:color w:val="000000"/>
          <w:spacing w:val="2"/>
          <w:sz w:val="24"/>
          <w:szCs w:val="24"/>
        </w:rPr>
        <w:t xml:space="preserve">ным правовым актом представительного органа муниципального образования, </w:t>
      </w:r>
      <w:r w:rsidRPr="00717581">
        <w:rPr>
          <w:bCs/>
          <w:color w:val="000000"/>
          <w:spacing w:val="2"/>
          <w:sz w:val="24"/>
          <w:szCs w:val="24"/>
        </w:rPr>
        <w:t xml:space="preserve">но </w:t>
      </w:r>
      <w:r w:rsidRPr="00717581">
        <w:rPr>
          <w:bCs/>
          <w:color w:val="000000"/>
          <w:sz w:val="24"/>
          <w:szCs w:val="24"/>
        </w:rPr>
        <w:t xml:space="preserve">не позднее 15 ноября текущего года  (может быть установлен иной срок, в соответствии с действующим законодательством); </w:t>
      </w:r>
    </w:p>
    <w:p w:rsidR="00B55500" w:rsidRPr="00717581" w:rsidRDefault="00B55500" w:rsidP="00686E78">
      <w:pPr>
        <w:shd w:val="clear" w:color="auto" w:fill="FFFFFF"/>
        <w:ind w:right="-1"/>
        <w:jc w:val="both"/>
        <w:rPr>
          <w:sz w:val="24"/>
          <w:szCs w:val="24"/>
        </w:rPr>
      </w:pPr>
      <w:proofErr w:type="gramStart"/>
      <w:r w:rsidRPr="00717581">
        <w:rPr>
          <w:color w:val="000000"/>
          <w:spacing w:val="1"/>
          <w:sz w:val="24"/>
          <w:szCs w:val="24"/>
        </w:rPr>
        <w:t>- Порядок рассмотрения проекта решения о бюджете и его утверждения, оп</w:t>
      </w:r>
      <w:r w:rsidRPr="00717581">
        <w:rPr>
          <w:color w:val="000000"/>
          <w:sz w:val="24"/>
          <w:szCs w:val="24"/>
        </w:rPr>
        <w:t>ределенный муниципальным правовым актом представительного органа муници</w:t>
      </w:r>
      <w:r w:rsidRPr="00717581">
        <w:rPr>
          <w:color w:val="000000"/>
          <w:spacing w:val="1"/>
          <w:sz w:val="24"/>
          <w:szCs w:val="24"/>
        </w:rPr>
        <w:t xml:space="preserve">пального образования, должен предусматривать вступление </w:t>
      </w:r>
      <w:r w:rsidRPr="00717581">
        <w:rPr>
          <w:bCs/>
          <w:color w:val="000000"/>
          <w:spacing w:val="1"/>
          <w:sz w:val="24"/>
          <w:szCs w:val="24"/>
        </w:rPr>
        <w:t xml:space="preserve">в силу решения о </w:t>
      </w:r>
      <w:r w:rsidRPr="00717581">
        <w:rPr>
          <w:bCs/>
          <w:color w:val="000000"/>
          <w:sz w:val="24"/>
          <w:szCs w:val="24"/>
        </w:rPr>
        <w:t>бюджете с 1 января</w:t>
      </w:r>
      <w:r w:rsidRPr="00717581">
        <w:rPr>
          <w:b/>
          <w:bCs/>
          <w:color w:val="000000"/>
          <w:sz w:val="24"/>
          <w:szCs w:val="24"/>
        </w:rPr>
        <w:t xml:space="preserve"> </w:t>
      </w:r>
      <w:r w:rsidRPr="00717581">
        <w:rPr>
          <w:color w:val="000000"/>
          <w:sz w:val="24"/>
          <w:szCs w:val="24"/>
        </w:rPr>
        <w:t>очередного финансового года, а также утверждение указан</w:t>
      </w:r>
      <w:r w:rsidRPr="00717581">
        <w:rPr>
          <w:color w:val="000000"/>
          <w:spacing w:val="5"/>
          <w:sz w:val="24"/>
          <w:szCs w:val="24"/>
        </w:rPr>
        <w:t xml:space="preserve">ным решением показателей и характеристик (приложений) в соответствии со </w:t>
      </w:r>
      <w:r w:rsidRPr="00717581">
        <w:rPr>
          <w:color w:val="000000"/>
          <w:sz w:val="24"/>
          <w:szCs w:val="24"/>
        </w:rPr>
        <w:t>статьей 184.1 БК РФ (ст. 187 БК РФ);</w:t>
      </w:r>
      <w:proofErr w:type="gramEnd"/>
    </w:p>
    <w:p w:rsidR="00B55500" w:rsidRPr="00717581" w:rsidRDefault="00B55500" w:rsidP="00686E78">
      <w:pPr>
        <w:shd w:val="clear" w:color="auto" w:fill="FFFFFF"/>
        <w:ind w:right="-1"/>
        <w:jc w:val="both"/>
        <w:rPr>
          <w:color w:val="000000"/>
          <w:spacing w:val="-2"/>
          <w:sz w:val="24"/>
          <w:szCs w:val="24"/>
        </w:rPr>
      </w:pPr>
      <w:r w:rsidRPr="00717581">
        <w:rPr>
          <w:color w:val="000000"/>
          <w:sz w:val="24"/>
          <w:szCs w:val="24"/>
        </w:rPr>
        <w:t xml:space="preserve">- статьей 5 БК РФ, установлено, что </w:t>
      </w:r>
      <w:r w:rsidRPr="00717581">
        <w:rPr>
          <w:bCs/>
          <w:color w:val="000000"/>
          <w:sz w:val="24"/>
          <w:szCs w:val="24"/>
        </w:rPr>
        <w:t>решение о бюджете подлежит официальному опубликованию не позднее 10 дней</w:t>
      </w:r>
      <w:r w:rsidRPr="00717581">
        <w:rPr>
          <w:b/>
          <w:bCs/>
          <w:color w:val="000000"/>
          <w:sz w:val="24"/>
          <w:szCs w:val="24"/>
        </w:rPr>
        <w:t xml:space="preserve"> </w:t>
      </w:r>
      <w:r w:rsidRPr="00717581">
        <w:rPr>
          <w:color w:val="000000"/>
          <w:sz w:val="24"/>
          <w:szCs w:val="24"/>
        </w:rPr>
        <w:t>после его подписания</w:t>
      </w:r>
      <w:r w:rsidRPr="00717581">
        <w:rPr>
          <w:color w:val="000000"/>
          <w:spacing w:val="-2"/>
          <w:sz w:val="24"/>
          <w:szCs w:val="24"/>
        </w:rPr>
        <w:t>;</w:t>
      </w:r>
    </w:p>
    <w:p w:rsidR="00B55500" w:rsidRPr="00717581" w:rsidRDefault="00B55500" w:rsidP="00686E78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717581">
        <w:rPr>
          <w:color w:val="000000"/>
          <w:sz w:val="24"/>
          <w:szCs w:val="24"/>
        </w:rPr>
        <w:t xml:space="preserve">- из ст. 2 БК РФ  следует, что если законы субъектов РФ, регулирующие бюджетные отношения, противоречат БК РФ, то применяться должен </w:t>
      </w:r>
      <w:r w:rsidRPr="00717581">
        <w:rPr>
          <w:color w:val="000000"/>
          <w:spacing w:val="-1"/>
          <w:sz w:val="24"/>
          <w:szCs w:val="24"/>
        </w:rPr>
        <w:t xml:space="preserve">БК РФ. </w:t>
      </w:r>
      <w:r w:rsidRPr="00717581">
        <w:rPr>
          <w:color w:val="000000"/>
          <w:spacing w:val="5"/>
          <w:sz w:val="24"/>
          <w:szCs w:val="24"/>
        </w:rPr>
        <w:t xml:space="preserve">Следовательно, при организации бюджетного процесса в муниципальном </w:t>
      </w:r>
      <w:r w:rsidRPr="00717581">
        <w:rPr>
          <w:color w:val="000000"/>
          <w:sz w:val="24"/>
          <w:szCs w:val="24"/>
        </w:rPr>
        <w:t>образовании, до приведения норм регионального, местного законодательства в соответствие с БК РФ, нужно вып</w:t>
      </w:r>
      <w:r w:rsidR="00EF18D0">
        <w:rPr>
          <w:color w:val="000000"/>
          <w:sz w:val="24"/>
          <w:szCs w:val="24"/>
        </w:rPr>
        <w:t>олнить все требования к решению</w:t>
      </w:r>
      <w:r w:rsidRPr="00717581">
        <w:rPr>
          <w:color w:val="000000"/>
          <w:sz w:val="24"/>
          <w:szCs w:val="24"/>
        </w:rPr>
        <w:t xml:space="preserve"> о бюджете муниципального образования, установленные БК РФ, независимо от того, содержатся такие требования в региональном либо местном законодательстве или нет. </w:t>
      </w:r>
      <w:r w:rsidRPr="00717581">
        <w:rPr>
          <w:color w:val="000000"/>
          <w:spacing w:val="1"/>
          <w:sz w:val="24"/>
          <w:szCs w:val="24"/>
        </w:rPr>
        <w:t>Если в решениях местных органов о бюджетном процессе содержатся дополни</w:t>
      </w:r>
      <w:r w:rsidRPr="00717581">
        <w:rPr>
          <w:color w:val="000000"/>
          <w:spacing w:val="-1"/>
          <w:sz w:val="24"/>
          <w:szCs w:val="24"/>
        </w:rPr>
        <w:t>тельные требования к составу решения о бюджете и представляемых в представитель</w:t>
      </w:r>
      <w:r w:rsidRPr="00717581">
        <w:rPr>
          <w:color w:val="000000"/>
          <w:sz w:val="24"/>
          <w:szCs w:val="24"/>
        </w:rPr>
        <w:t>ный орган материалов, эти требования тоже должны быть соблюдены.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sz w:val="24"/>
          <w:szCs w:val="24"/>
        </w:rPr>
        <w:t>2.1.7. Информационной основой осуществления</w:t>
      </w:r>
      <w:r w:rsidRPr="00717581">
        <w:rPr>
          <w:rStyle w:val="FontStyle21"/>
          <w:color w:val="F79646"/>
          <w:sz w:val="24"/>
          <w:szCs w:val="24"/>
        </w:rPr>
        <w:t xml:space="preserve"> </w:t>
      </w:r>
      <w:r w:rsidRPr="00717581">
        <w:rPr>
          <w:rStyle w:val="FontStyle21"/>
          <w:color w:val="000000"/>
          <w:sz w:val="24"/>
          <w:szCs w:val="24"/>
        </w:rPr>
        <w:t>экспертизы являются: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Бюджетное послание Президента Российской Федерации;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 - основные направления бюджетной и налоговой политики муниципального района на очередной финансовый год и плановый период;</w:t>
      </w:r>
    </w:p>
    <w:p w:rsidR="00B55500" w:rsidRPr="00717581" w:rsidRDefault="00B55500" w:rsidP="00686E78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717581">
        <w:rPr>
          <w:color w:val="000000"/>
          <w:sz w:val="24"/>
          <w:szCs w:val="24"/>
        </w:rPr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 прогноз социально-экономического развития муниципального образования на очередной финансовый год и плановый период;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муниципальные программы;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статистические данные за предыдущие годы и за истекший период текущего года;</w:t>
      </w:r>
    </w:p>
    <w:p w:rsidR="00B55500" w:rsidRPr="00717581" w:rsidRDefault="00EF18D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>- показатели</w:t>
      </w:r>
      <w:r w:rsidR="00B55500" w:rsidRPr="00717581">
        <w:rPr>
          <w:rStyle w:val="FontStyle21"/>
          <w:color w:val="000000"/>
          <w:sz w:val="24"/>
          <w:szCs w:val="24"/>
        </w:rPr>
        <w:t xml:space="preserve"> </w:t>
      </w:r>
      <w:r>
        <w:rPr>
          <w:rStyle w:val="FontStyle21"/>
          <w:color w:val="000000"/>
          <w:sz w:val="24"/>
          <w:szCs w:val="24"/>
        </w:rPr>
        <w:t xml:space="preserve">бюджета, утвержденные решением </w:t>
      </w:r>
      <w:r w:rsidR="00B55500" w:rsidRPr="00717581">
        <w:rPr>
          <w:rStyle w:val="FontStyle21"/>
          <w:color w:val="000000"/>
          <w:sz w:val="24"/>
          <w:szCs w:val="24"/>
        </w:rPr>
        <w:t>представительного органа муниципального образования на текущий финансовый год и на плановый период, а также показатели ожидаемого исполнения  бюджета муниципального образования в текущем финансовом году;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данные главных администраторов доходов муниципального образования бюджета о доходной базе и поступлениях доходов за отчетный год и за истекший период текущего года, а также о планируемых показателях на очередной финансовый год и плановый период;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ин</w:t>
      </w:r>
      <w:r w:rsidR="00CD17D1">
        <w:rPr>
          <w:rStyle w:val="FontStyle21"/>
          <w:color w:val="000000"/>
          <w:sz w:val="24"/>
          <w:szCs w:val="24"/>
        </w:rPr>
        <w:t>формация о планируемых расходах</w:t>
      </w:r>
      <w:r w:rsidRPr="00717581">
        <w:rPr>
          <w:rStyle w:val="FontStyle21"/>
          <w:color w:val="000000"/>
          <w:sz w:val="24"/>
          <w:szCs w:val="24"/>
        </w:rPr>
        <w:t xml:space="preserve"> бюджета муниципального образования на обслуживание и погашение муниципального долга, о планируемых объемах и формах муниципальных заимствований в очередном финансовом году и плановом периоде;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lastRenderedPageBreak/>
        <w:t>- реестры расходных обязательств муниципального образования;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отчетность, документы и информация по вопросам формирования бюджета муниципального образования, предоставляемая в ходе проведения экспертизы;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проект решения о бюджете муниципального образования;</w:t>
      </w:r>
    </w:p>
    <w:p w:rsidR="00B55500" w:rsidRPr="00717581" w:rsidRDefault="00B55500" w:rsidP="00686E78">
      <w:pPr>
        <w:shd w:val="clear" w:color="auto" w:fill="FFFFFF"/>
        <w:ind w:right="-284"/>
        <w:jc w:val="both"/>
        <w:rPr>
          <w:color w:val="000000"/>
          <w:sz w:val="24"/>
          <w:szCs w:val="24"/>
        </w:rPr>
      </w:pPr>
      <w:r w:rsidRPr="00717581">
        <w:rPr>
          <w:color w:val="000000"/>
          <w:sz w:val="24"/>
          <w:szCs w:val="24"/>
        </w:rPr>
        <w:t>- методики (проекты методик) и расчеты распределения межбюджетных трансфертов;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- заключения контрольно-счетного </w:t>
      </w:r>
      <w:r w:rsidR="00CD17D1">
        <w:rPr>
          <w:rStyle w:val="FontStyle21"/>
          <w:color w:val="000000"/>
          <w:sz w:val="24"/>
          <w:szCs w:val="24"/>
        </w:rPr>
        <w:t>органа</w:t>
      </w:r>
      <w:r w:rsidRPr="00717581">
        <w:rPr>
          <w:rStyle w:val="FontStyle21"/>
          <w:color w:val="000000"/>
          <w:sz w:val="24"/>
          <w:szCs w:val="24"/>
        </w:rPr>
        <w:t xml:space="preserve"> н</w:t>
      </w:r>
      <w:r w:rsidR="00EF18D0">
        <w:rPr>
          <w:rStyle w:val="FontStyle21"/>
          <w:color w:val="000000"/>
          <w:sz w:val="24"/>
          <w:szCs w:val="24"/>
        </w:rPr>
        <w:t>а проекты решений об исполнении</w:t>
      </w:r>
      <w:r w:rsidRPr="00717581">
        <w:rPr>
          <w:rStyle w:val="FontStyle21"/>
          <w:color w:val="000000"/>
          <w:sz w:val="24"/>
          <w:szCs w:val="24"/>
        </w:rPr>
        <w:t xml:space="preserve"> бюджета муниципального образования за отчетные годы и результаты проведенных контрольных и экспертно-аналитических мероприятий в текущем финансовом году: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bookmarkStart w:id="1" w:name="_Toc386098930"/>
      <w:r w:rsidRPr="00717581">
        <w:rPr>
          <w:rStyle w:val="FontStyle21"/>
          <w:color w:val="000000"/>
          <w:sz w:val="24"/>
          <w:szCs w:val="24"/>
        </w:rPr>
        <w:t>- иные нормативные правовые документы и информация.</w:t>
      </w:r>
    </w:p>
    <w:p w:rsidR="00CD17D1" w:rsidRPr="00CD17D1" w:rsidRDefault="00CD17D1" w:rsidP="00674B5B"/>
    <w:p w:rsidR="00B55500" w:rsidRPr="00717581" w:rsidRDefault="00B55500" w:rsidP="00EF18D0">
      <w:pPr>
        <w:pStyle w:val="2"/>
        <w:spacing w:before="0" w:after="0"/>
        <w:ind w:right="-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2.2.  Методические основы проведения экспертизы</w:t>
      </w:r>
      <w:bookmarkEnd w:id="1"/>
      <w:r w:rsidRPr="00717581">
        <w:rPr>
          <w:rStyle w:val="FontStyle21"/>
          <w:color w:val="000000"/>
          <w:sz w:val="24"/>
          <w:szCs w:val="24"/>
        </w:rPr>
        <w:t>.</w:t>
      </w:r>
    </w:p>
    <w:p w:rsidR="00B55500" w:rsidRPr="00717581" w:rsidRDefault="00B55500" w:rsidP="00674B5B">
      <w:pPr>
        <w:pStyle w:val="Style11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2.2.1.</w:t>
      </w:r>
      <w:r w:rsidRPr="00717581">
        <w:rPr>
          <w:rStyle w:val="FontStyle21"/>
          <w:color w:val="000000"/>
          <w:sz w:val="24"/>
          <w:szCs w:val="24"/>
        </w:rPr>
        <w:tab/>
        <w:t>Методической основой осуществления экспертизы проекта решения о бюджете муниципального образования являются: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сравнитель</w:t>
      </w:r>
      <w:r w:rsidR="008C7713">
        <w:rPr>
          <w:rStyle w:val="FontStyle21"/>
          <w:color w:val="000000"/>
          <w:sz w:val="24"/>
          <w:szCs w:val="24"/>
        </w:rPr>
        <w:t>ный анализ соответствия проекта</w:t>
      </w:r>
      <w:r w:rsidRPr="00717581">
        <w:rPr>
          <w:rStyle w:val="FontStyle21"/>
          <w:color w:val="000000"/>
          <w:sz w:val="24"/>
          <w:szCs w:val="24"/>
        </w:rPr>
        <w:t xml:space="preserve"> бюджета муниципального образования, материалов и документов, представляемых одновр</w:t>
      </w:r>
      <w:r w:rsidR="008C7713">
        <w:rPr>
          <w:rStyle w:val="FontStyle21"/>
          <w:color w:val="000000"/>
          <w:sz w:val="24"/>
          <w:szCs w:val="24"/>
        </w:rPr>
        <w:t>еменно с ним в</w:t>
      </w:r>
      <w:r w:rsidRPr="00717581">
        <w:rPr>
          <w:rStyle w:val="FontStyle21"/>
          <w:color w:val="000000"/>
          <w:sz w:val="24"/>
          <w:szCs w:val="24"/>
        </w:rPr>
        <w:t xml:space="preserve"> представительный орган, действующему законодательству и нормативным правовым актам муниципального образования;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сравнитель</w:t>
      </w:r>
      <w:r w:rsidR="00EF18D0">
        <w:rPr>
          <w:rStyle w:val="FontStyle21"/>
          <w:color w:val="000000"/>
          <w:sz w:val="24"/>
          <w:szCs w:val="24"/>
        </w:rPr>
        <w:t>ный анализ соответствия проекта</w:t>
      </w:r>
      <w:r w:rsidRPr="00717581">
        <w:rPr>
          <w:rStyle w:val="FontStyle21"/>
          <w:color w:val="000000"/>
          <w:sz w:val="24"/>
          <w:szCs w:val="24"/>
        </w:rPr>
        <w:t xml:space="preserve"> бюджета муниципального образования положениям Бюджетного послания Президента Российской Федерации, Указам Президента Российской Федерации, основным направлениям налоговой и бюджетной политики, основным приоритетам прогноза социально-экономического развития муниципального образования;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сравнительный анализ соответствия принятых в проекте бюджета муниципального образования расчетов показателей установленным нормативам и действующим методическим рекомендациям.</w:t>
      </w:r>
    </w:p>
    <w:p w:rsidR="00B55500" w:rsidRPr="00717581" w:rsidRDefault="00B55500" w:rsidP="00674B5B">
      <w:pPr>
        <w:pStyle w:val="Style11"/>
        <w:widowControl/>
        <w:tabs>
          <w:tab w:val="left" w:pos="567"/>
          <w:tab w:val="left" w:pos="1406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2.2.2.</w:t>
      </w:r>
      <w:r w:rsidRPr="00717581">
        <w:rPr>
          <w:rStyle w:val="FontStyle21"/>
          <w:color w:val="000000"/>
          <w:sz w:val="24"/>
          <w:szCs w:val="24"/>
        </w:rPr>
        <w:tab/>
      </w:r>
      <w:proofErr w:type="gramStart"/>
      <w:r w:rsidRPr="00717581">
        <w:rPr>
          <w:rStyle w:val="FontStyle21"/>
          <w:color w:val="000000"/>
          <w:sz w:val="24"/>
          <w:szCs w:val="24"/>
        </w:rPr>
        <w:t>Методические подходы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к осуществлению экспертизы по основным вопросам состоят в следующем: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2.2.2.1. </w:t>
      </w:r>
      <w:proofErr w:type="gramStart"/>
      <w:r w:rsidRPr="00717581">
        <w:rPr>
          <w:rStyle w:val="FontStyle21"/>
          <w:color w:val="000000"/>
          <w:sz w:val="24"/>
          <w:szCs w:val="24"/>
        </w:rPr>
        <w:t>Проверка и анализ обоснованности макроэкономических показателей прогноза социально-экономического развития муниципального образования на очередной финансовый год и плановый период должны осуществляться исходя из анализа нормативно-методической базы макроэкономического прогнозирования, а также сопоставления фактических показателей социально-экономического развития муниципального образования за предыдущий год и ожидаемых итогов текущего года с прогнозными макроэкономическими показателями социально-экономического развития  очередного финансового года и планового периода.</w:t>
      </w:r>
      <w:proofErr w:type="gramEnd"/>
    </w:p>
    <w:p w:rsidR="00B55500" w:rsidRPr="00717581" w:rsidRDefault="00B55500" w:rsidP="00674B5B">
      <w:pPr>
        <w:pStyle w:val="Style12"/>
        <w:widowControl/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 муниципального образования на очередной финансовый год и на плановый период. При отсутствии утвержденных </w:t>
      </w:r>
      <w:proofErr w:type="gramStart"/>
      <w:r w:rsidRPr="00717581">
        <w:rPr>
          <w:rStyle w:val="FontStyle21"/>
          <w:color w:val="000000"/>
          <w:sz w:val="24"/>
          <w:szCs w:val="24"/>
        </w:rPr>
        <w:t>методик расчета показателей прогноза социально-экономического развития муниципального образования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анализируются фактически используемые методические приемы и технологии прогнозирования макроэкономических показателей.</w:t>
      </w:r>
    </w:p>
    <w:p w:rsidR="00B55500" w:rsidRPr="00717581" w:rsidRDefault="00B55500" w:rsidP="00674B5B">
      <w:pPr>
        <w:pStyle w:val="Style13"/>
        <w:widowControl/>
        <w:spacing w:line="240" w:lineRule="auto"/>
        <w:ind w:right="-284" w:firstLine="0"/>
        <w:jc w:val="both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При проверке и анализе обоснованности прогноза макроэкономических показателей социально-экономического развития муниципального образования, необходимо проанализировать:</w:t>
      </w:r>
    </w:p>
    <w:p w:rsidR="00B55500" w:rsidRPr="00717581" w:rsidRDefault="00B55500" w:rsidP="00674B5B">
      <w:pPr>
        <w:pStyle w:val="Style12"/>
        <w:widowControl/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основные показатели прогноза социально-экономического развития муниципального образования на очередной финансовый год и на плановый период и их соответствие целевым установкам экономической политики, сформулированным в Бюджетном послании Президента Российской Федерации, Бюджетном послании Главы Удмуртской Республики;</w:t>
      </w:r>
    </w:p>
    <w:p w:rsidR="00B55500" w:rsidRPr="00717581" w:rsidRDefault="00B55500" w:rsidP="00686E78">
      <w:pPr>
        <w:pStyle w:val="Style12"/>
        <w:widowControl/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наличие и использование нормативно-методической базы, прогнозируемые на очередной финансовый год индексы-дефляторы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изменения налоговой политики и иных факторов, влияющих на формирование доходной базы бюджета муниципального образования.</w:t>
      </w:r>
    </w:p>
    <w:p w:rsidR="00B55500" w:rsidRPr="00717581" w:rsidRDefault="00B55500" w:rsidP="00686E78">
      <w:pPr>
        <w:pStyle w:val="Style12"/>
        <w:widowControl/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lastRenderedPageBreak/>
        <w:t>2.2.2.2. Проверка и анализ обоснованности показателей  бюдж</w:t>
      </w:r>
      <w:r w:rsidR="00EF18D0">
        <w:rPr>
          <w:rStyle w:val="FontStyle21"/>
          <w:color w:val="000000"/>
          <w:sz w:val="24"/>
          <w:szCs w:val="24"/>
        </w:rPr>
        <w:t>ета муниципального образования</w:t>
      </w:r>
      <w:r w:rsidRPr="00717581">
        <w:rPr>
          <w:rStyle w:val="FontStyle21"/>
          <w:color w:val="000000"/>
          <w:sz w:val="24"/>
          <w:szCs w:val="24"/>
        </w:rPr>
        <w:t xml:space="preserve"> осуществляются с учетом данных паспортов муниципальных программ, в результате которых следует дать оценку:</w:t>
      </w:r>
    </w:p>
    <w:p w:rsidR="00B55500" w:rsidRPr="00717581" w:rsidRDefault="00B55500" w:rsidP="00686E78">
      <w:pPr>
        <w:pStyle w:val="Style12"/>
        <w:widowControl/>
        <w:tabs>
          <w:tab w:val="left" w:pos="4886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- соответствия объемов бюджетных ассигнований, предусмотренных на реализацию </w:t>
      </w:r>
      <w:r w:rsidR="008C7713">
        <w:rPr>
          <w:rStyle w:val="FontStyle21"/>
          <w:color w:val="000000"/>
          <w:sz w:val="24"/>
          <w:szCs w:val="24"/>
        </w:rPr>
        <w:t>муниципальных программ проектом</w:t>
      </w:r>
      <w:r w:rsidRPr="00717581">
        <w:rPr>
          <w:rStyle w:val="FontStyle21"/>
          <w:color w:val="000000"/>
          <w:sz w:val="24"/>
          <w:szCs w:val="24"/>
        </w:rPr>
        <w:t xml:space="preserve"> бюджета муниципального образования, показателям паспортов муниципальных программ;</w:t>
      </w:r>
    </w:p>
    <w:p w:rsidR="00B55500" w:rsidRPr="00717581" w:rsidRDefault="00B55500" w:rsidP="00686E78">
      <w:pPr>
        <w:pStyle w:val="Style12"/>
        <w:widowControl/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соответствия целей, задач, количественных значений целевых показателей (индикаторов) муниципальных программ, задачам, показателям (индикаторам), поставленным на очередной финансовый год и плановый период;</w:t>
      </w:r>
    </w:p>
    <w:p w:rsidR="00B55500" w:rsidRPr="00717581" w:rsidRDefault="00B55500" w:rsidP="00686E78">
      <w:pPr>
        <w:pStyle w:val="Style12"/>
        <w:widowControl/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обоснованности состава и значений показателей (индикаторов) муниципальных программ, достижимости показателей (индикаторов) муниципальных программ и возможности реализации поставленных в них целей и задач;</w:t>
      </w:r>
    </w:p>
    <w:p w:rsidR="00B55500" w:rsidRPr="00717581" w:rsidRDefault="00B55500" w:rsidP="00686E78">
      <w:pPr>
        <w:pStyle w:val="Style12"/>
        <w:widowControl/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ресурсного обеспечения муниципальных программ, в том числе за счет средств  бюджета муниципального образования, включая обоснованность закупок товаров, работ, услуг, их соответствия целям и задачам реализации мероприятий муниципальных программ;</w:t>
      </w:r>
    </w:p>
    <w:p w:rsidR="00B55500" w:rsidRPr="00717581" w:rsidRDefault="00B55500" w:rsidP="00686E78">
      <w:pPr>
        <w:pStyle w:val="Style12"/>
        <w:widowControl/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динамики показателей (индикаторов) муниципальных программ в сравнении с динамикой расходов на их обеспечение (в целом и в разрезе муниципальных программ, подпрограмм, основных мероприятий);</w:t>
      </w:r>
    </w:p>
    <w:p w:rsidR="00B55500" w:rsidRPr="00717581" w:rsidRDefault="00B55500" w:rsidP="00686E78">
      <w:pPr>
        <w:pStyle w:val="Style12"/>
        <w:widowControl/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обоснованности действующих расходных</w:t>
      </w:r>
      <w:r w:rsidR="008C7713">
        <w:rPr>
          <w:rStyle w:val="FontStyle21"/>
          <w:color w:val="000000"/>
          <w:sz w:val="24"/>
          <w:szCs w:val="24"/>
        </w:rPr>
        <w:t xml:space="preserve"> обязательств</w:t>
      </w:r>
      <w:r w:rsidRPr="00717581">
        <w:rPr>
          <w:rStyle w:val="FontStyle21"/>
          <w:color w:val="000000"/>
          <w:sz w:val="24"/>
          <w:szCs w:val="24"/>
        </w:rPr>
        <w:t xml:space="preserve"> бюджета муниципального образования  на основе анализа реестра расходных обязательств, нормативной правовой базы его формирования и применяемых методов индексации и расчетов.</w:t>
      </w:r>
    </w:p>
    <w:p w:rsidR="00B55500" w:rsidRPr="00717581" w:rsidRDefault="00B55500" w:rsidP="00686E78">
      <w:pPr>
        <w:pStyle w:val="Style12"/>
        <w:widowControl/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proofErr w:type="gramStart"/>
      <w:r w:rsidRPr="00717581">
        <w:rPr>
          <w:rStyle w:val="FontStyle21"/>
          <w:color w:val="000000"/>
          <w:sz w:val="24"/>
          <w:szCs w:val="24"/>
        </w:rPr>
        <w:t>В результате проверки и анализа должна быть дана оценка обоснованности действующих бюджетных обязательств и целесообразности принимаемых расходных обязательств бюджета муниципального образования на очередной финансовый год и плановый период на основе утверждаемых муниципальных программ, даны предложения по оптимизации бюджетных расходов для достижения поставленных целей и обеспечения прогнозируемых показателей (индикаторов) муниципальных программ в очередном финансовом году и плановом периоде.</w:t>
      </w:r>
      <w:proofErr w:type="gramEnd"/>
    </w:p>
    <w:p w:rsidR="00B55500" w:rsidRPr="00717581" w:rsidRDefault="00B55500" w:rsidP="00686E78">
      <w:pPr>
        <w:pStyle w:val="Style11"/>
        <w:widowControl/>
        <w:tabs>
          <w:tab w:val="left" w:pos="851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2.2.2.3.</w:t>
      </w:r>
      <w:r w:rsidRPr="00717581">
        <w:rPr>
          <w:rStyle w:val="FontStyle21"/>
          <w:color w:val="000000"/>
          <w:sz w:val="24"/>
          <w:szCs w:val="24"/>
        </w:rPr>
        <w:tab/>
        <w:t>Проверка и анализ обоснованности и достоверности доходных статей проекта  бюджета муниципального образования должны предусматривать:</w:t>
      </w:r>
    </w:p>
    <w:p w:rsidR="00B55500" w:rsidRPr="00717581" w:rsidRDefault="00B55500" w:rsidP="00686E78">
      <w:pPr>
        <w:pStyle w:val="Style12"/>
        <w:widowControl/>
        <w:tabs>
          <w:tab w:val="left" w:pos="851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сопоставление динамики показателей н</w:t>
      </w:r>
      <w:r w:rsidR="008C7713">
        <w:rPr>
          <w:rStyle w:val="FontStyle21"/>
          <w:color w:val="000000"/>
          <w:sz w:val="24"/>
          <w:szCs w:val="24"/>
        </w:rPr>
        <w:t>алоговых и иных доходов проекта</w:t>
      </w:r>
      <w:r w:rsidRPr="00717581">
        <w:rPr>
          <w:rStyle w:val="FontStyle21"/>
          <w:color w:val="000000"/>
          <w:sz w:val="24"/>
          <w:szCs w:val="24"/>
        </w:rPr>
        <w:t xml:space="preserve"> бюджета муниципального образования (в реальном выражении, с учетом индекса дефлятора), утвержденных и ожидаемых показателей</w:t>
      </w:r>
      <w:r w:rsidR="008C7713">
        <w:rPr>
          <w:rStyle w:val="FontStyle21"/>
          <w:color w:val="000000"/>
          <w:sz w:val="24"/>
          <w:szCs w:val="24"/>
        </w:rPr>
        <w:t xml:space="preserve"> исполнения доходов</w:t>
      </w:r>
      <w:r w:rsidRPr="00717581">
        <w:rPr>
          <w:rStyle w:val="FontStyle21"/>
          <w:color w:val="000000"/>
          <w:sz w:val="24"/>
          <w:szCs w:val="24"/>
        </w:rPr>
        <w:t xml:space="preserve"> бюджета муниципального образования текущего года, фактических доходов бюджета за предыдущий год, а также основных факторов, определяющих их динамику;</w:t>
      </w:r>
    </w:p>
    <w:p w:rsidR="00B55500" w:rsidRPr="00717581" w:rsidRDefault="00B55500" w:rsidP="00686E78">
      <w:pPr>
        <w:pStyle w:val="Style12"/>
        <w:widowControl/>
        <w:tabs>
          <w:tab w:val="left" w:pos="851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proofErr w:type="gramStart"/>
      <w:r w:rsidRPr="00717581">
        <w:rPr>
          <w:rStyle w:val="FontStyle21"/>
          <w:color w:val="000000"/>
          <w:sz w:val="24"/>
          <w:szCs w:val="24"/>
        </w:rPr>
        <w:t>-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 бюджета муниципального образования, последствий влияния на доходы изменений законодательства о налогах и сборах и нормативов распределения налоговых доходов по уровням бюджетной системы;</w:t>
      </w:r>
      <w:proofErr w:type="gramEnd"/>
    </w:p>
    <w:p w:rsidR="00B55500" w:rsidRPr="00717581" w:rsidRDefault="00B55500" w:rsidP="00686E78">
      <w:pPr>
        <w:pStyle w:val="Style12"/>
        <w:widowControl/>
        <w:tabs>
          <w:tab w:val="left" w:pos="851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анализ законодательства Удмуртской Республики о налогах и сборах, вступающих в силу в очередном финансовом году, проектов законов Удмуртской Республик</w:t>
      </w:r>
      <w:r w:rsidR="00566DFB">
        <w:rPr>
          <w:rStyle w:val="FontStyle21"/>
          <w:color w:val="000000"/>
          <w:sz w:val="24"/>
          <w:szCs w:val="24"/>
        </w:rPr>
        <w:t>и об изменении законодательства</w:t>
      </w:r>
      <w:r w:rsidRPr="00717581">
        <w:rPr>
          <w:rStyle w:val="FontStyle21"/>
          <w:color w:val="000000"/>
          <w:sz w:val="24"/>
          <w:szCs w:val="24"/>
        </w:rPr>
        <w:t xml:space="preserve"> о налогах и сборах, уч</w:t>
      </w:r>
      <w:r w:rsidR="00566DFB">
        <w:rPr>
          <w:rStyle w:val="FontStyle21"/>
          <w:color w:val="000000"/>
          <w:sz w:val="24"/>
          <w:szCs w:val="24"/>
        </w:rPr>
        <w:t>тенных в расчетах доходной базы</w:t>
      </w:r>
      <w:r w:rsidRPr="00717581">
        <w:rPr>
          <w:rStyle w:val="FontStyle21"/>
          <w:color w:val="000000"/>
          <w:sz w:val="24"/>
          <w:szCs w:val="24"/>
        </w:rPr>
        <w:t xml:space="preserve"> бюджета муниципального образования, последствий влияния изменений законодательства на доходы бюджета муниципального образования;</w:t>
      </w:r>
    </w:p>
    <w:p w:rsidR="00B55500" w:rsidRPr="00717581" w:rsidRDefault="00B55500" w:rsidP="00686E78">
      <w:pPr>
        <w:pStyle w:val="Style12"/>
        <w:widowControl/>
        <w:tabs>
          <w:tab w:val="left" w:pos="851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а</w:t>
      </w:r>
      <w:r w:rsidR="008C7713">
        <w:rPr>
          <w:rStyle w:val="FontStyle21"/>
          <w:color w:val="000000"/>
          <w:sz w:val="24"/>
          <w:szCs w:val="24"/>
        </w:rPr>
        <w:t>нализ нормативно правовых актов</w:t>
      </w:r>
      <w:r w:rsidRPr="00717581">
        <w:rPr>
          <w:rStyle w:val="FontStyle21"/>
          <w:color w:val="000000"/>
          <w:sz w:val="24"/>
          <w:szCs w:val="24"/>
        </w:rPr>
        <w:t xml:space="preserve"> представительных органов о местных налогах и сборах, учтенных в расчетах доходной базы бюджета муниципального образования;</w:t>
      </w:r>
    </w:p>
    <w:p w:rsidR="00B55500" w:rsidRPr="00717581" w:rsidRDefault="00B55500" w:rsidP="00686E78">
      <w:pPr>
        <w:pStyle w:val="Style12"/>
        <w:widowControl/>
        <w:tabs>
          <w:tab w:val="left" w:pos="851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обоснованности данных о фактических и прогнозных объемах доходов бюджета муниципального образования, в том числе в разрезе главных администраторов доходов  бюджета;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- факторный анализ </w:t>
      </w:r>
      <w:proofErr w:type="gramStart"/>
      <w:r w:rsidRPr="00717581">
        <w:rPr>
          <w:rStyle w:val="FontStyle21"/>
          <w:color w:val="000000"/>
          <w:sz w:val="24"/>
          <w:szCs w:val="24"/>
        </w:rPr>
        <w:t>изменения доходных источников проекта бюджета муниципального образования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по сравнению с их оценкой в текущем году;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lastRenderedPageBreak/>
        <w:t xml:space="preserve">- факторный анализ </w:t>
      </w:r>
      <w:proofErr w:type="gramStart"/>
      <w:r w:rsidRPr="00717581">
        <w:rPr>
          <w:rStyle w:val="FontStyle21"/>
          <w:color w:val="000000"/>
          <w:sz w:val="24"/>
          <w:szCs w:val="24"/>
        </w:rPr>
        <w:t>изменения структуры доходов  бюджета муниципального образования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в разрезе налоговых и неналоговых доходов;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оценку обоснованности расчета налоговых доходов - налоговой базы, налогового периода, налоговой ставки, используемой в расчете, суммы налоговых  вычетов, уровня собираемости;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оценку обоснованности расчетов иных доходов в части: ставок, объема и уровня собираемости.</w:t>
      </w:r>
    </w:p>
    <w:p w:rsidR="00B55500" w:rsidRPr="00717581" w:rsidRDefault="00B55500" w:rsidP="00674B5B">
      <w:pPr>
        <w:pStyle w:val="Style11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2.2.2.4.</w:t>
      </w:r>
      <w:r w:rsidRPr="00717581">
        <w:rPr>
          <w:rStyle w:val="FontStyle21"/>
          <w:color w:val="000000"/>
          <w:sz w:val="24"/>
          <w:szCs w:val="24"/>
        </w:rPr>
        <w:tab/>
        <w:t>Проверка и анализ полноты отражения и достоверности</w:t>
      </w:r>
      <w:r w:rsidR="00745345">
        <w:rPr>
          <w:rStyle w:val="FontStyle21"/>
          <w:color w:val="000000"/>
          <w:sz w:val="24"/>
          <w:szCs w:val="24"/>
        </w:rPr>
        <w:t xml:space="preserve"> </w:t>
      </w:r>
      <w:r w:rsidRPr="00717581">
        <w:rPr>
          <w:rStyle w:val="FontStyle21"/>
          <w:color w:val="000000"/>
          <w:sz w:val="24"/>
          <w:szCs w:val="24"/>
        </w:rPr>
        <w:t>расчетов расходов  бюджета муниципального образования должны предусматривать:</w:t>
      </w:r>
    </w:p>
    <w:p w:rsidR="00B55500" w:rsidRPr="00717581" w:rsidRDefault="00B55500" w:rsidP="00674B5B">
      <w:pPr>
        <w:tabs>
          <w:tab w:val="left" w:pos="851"/>
        </w:tabs>
        <w:ind w:right="-284"/>
        <w:jc w:val="both"/>
        <w:rPr>
          <w:rStyle w:val="FontStyle21"/>
          <w:color w:val="000000"/>
          <w:sz w:val="24"/>
          <w:szCs w:val="24"/>
        </w:rPr>
      </w:pPr>
      <w:proofErr w:type="gramStart"/>
      <w:r w:rsidRPr="00717581">
        <w:rPr>
          <w:rStyle w:val="FontStyle21"/>
          <w:color w:val="000000"/>
          <w:sz w:val="24"/>
          <w:szCs w:val="24"/>
        </w:rPr>
        <w:t>- анализ реестра расходных обязательств</w:t>
      </w:r>
      <w:r w:rsidRPr="0071758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717581">
        <w:rPr>
          <w:rFonts w:eastAsia="Calibri"/>
          <w:bCs/>
          <w:color w:val="000000"/>
          <w:sz w:val="24"/>
          <w:szCs w:val="24"/>
          <w:lang w:eastAsia="en-US"/>
        </w:rPr>
        <w:t>муниципального образования</w:t>
      </w:r>
      <w:r w:rsidRPr="00717581">
        <w:rPr>
          <w:rStyle w:val="FontStyle21"/>
          <w:color w:val="000000"/>
          <w:sz w:val="24"/>
          <w:szCs w:val="24"/>
        </w:rPr>
        <w:t>, нормативно-правовой базы их формирования и применяемых методов индексации и расчетов на очередной финансовый год и плановый период, оценку объемов расходных обязательств, не подтвержденных нормативными правовыми актами, а также анализ нормативных правовых актов, регулирующих деятельность орган</w:t>
      </w:r>
      <w:r w:rsidR="00745345">
        <w:rPr>
          <w:rStyle w:val="FontStyle21"/>
          <w:color w:val="000000"/>
          <w:sz w:val="24"/>
          <w:szCs w:val="24"/>
        </w:rPr>
        <w:t>ов администрации муниципального</w:t>
      </w:r>
      <w:r w:rsidRPr="00717581">
        <w:rPr>
          <w:rStyle w:val="FontStyle21"/>
          <w:color w:val="000000"/>
          <w:sz w:val="24"/>
          <w:szCs w:val="24"/>
        </w:rPr>
        <w:t xml:space="preserve"> образования на соответствие его полномочий по осуществлению расходных обязательств;</w:t>
      </w:r>
      <w:proofErr w:type="gramEnd"/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proofErr w:type="gramStart"/>
      <w:r w:rsidRPr="00717581">
        <w:rPr>
          <w:rStyle w:val="FontStyle21"/>
          <w:color w:val="000000"/>
          <w:sz w:val="24"/>
          <w:szCs w:val="24"/>
        </w:rPr>
        <w:t xml:space="preserve">- 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</w:t>
      </w:r>
      <w:r w:rsidR="00745345">
        <w:rPr>
          <w:rStyle w:val="FontStyle21"/>
          <w:color w:val="000000"/>
          <w:sz w:val="24"/>
          <w:szCs w:val="24"/>
        </w:rPr>
        <w:t>расходов, утвержденных решением</w:t>
      </w:r>
      <w:r w:rsidRPr="00717581">
        <w:rPr>
          <w:rStyle w:val="FontStyle21"/>
          <w:color w:val="000000"/>
          <w:sz w:val="24"/>
          <w:szCs w:val="24"/>
        </w:rPr>
        <w:t xml:space="preserve"> представительного органа о бюджете муниципального образования и ожидаемых за текущий год, фактических расходов бюджета за предыдущий год, анализ увеличения или сокращения утвержденных расходов планового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периода;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анализ действующих и принимаемых расходных обязательств муниципального образования, их сопоставление с поставленными целями и задачами и прогнозируемой оценкой результативности проектируемых расходов;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анализ бюджетных ассигнований, направляемых на осуществление бюджетных  инвестиций в разрезе муниципальных программ, муниципальных заказчиков и объектов капитального строительства;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анализ бюджетных ассигнований, направляемых на исполнение публичных нормативных обязательств.</w:t>
      </w:r>
    </w:p>
    <w:p w:rsidR="00B55500" w:rsidRPr="00717581" w:rsidRDefault="00B55500" w:rsidP="00674B5B">
      <w:pPr>
        <w:pStyle w:val="Style11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2.2.2.5.</w:t>
      </w:r>
      <w:r w:rsidRPr="00717581">
        <w:rPr>
          <w:rStyle w:val="FontStyle21"/>
          <w:color w:val="000000"/>
          <w:sz w:val="24"/>
          <w:szCs w:val="24"/>
        </w:rPr>
        <w:tab/>
        <w:t>Проверка и анализ обоснованности и достоверности формирования межбюджетных отношений на очередной финансовый год и на плановый период должны предусматривать: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 по сравнению с текущим годом;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трансфертов;</w:t>
      </w:r>
    </w:p>
    <w:p w:rsidR="00B55500" w:rsidRPr="00717581" w:rsidRDefault="00B55500" w:rsidP="00674B5B">
      <w:pPr>
        <w:pStyle w:val="Style12"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 анализ обоснованности объемов межбюджетных трансфертов, предоставляемых  из   бюджета муници</w:t>
      </w:r>
      <w:r>
        <w:rPr>
          <w:rStyle w:val="FontStyle21"/>
          <w:color w:val="000000"/>
          <w:sz w:val="24"/>
          <w:szCs w:val="24"/>
        </w:rPr>
        <w:t xml:space="preserve">пального образования </w:t>
      </w:r>
      <w:r w:rsidR="00566DFB">
        <w:t>«Муниципальный округ Воткинский район Удмуртской Республики</w:t>
      </w:r>
      <w:r w:rsidR="00566DFB" w:rsidRPr="00717581">
        <w:rPr>
          <w:color w:val="222222"/>
        </w:rPr>
        <w:t>»</w:t>
      </w:r>
      <w:r w:rsidR="00566DFB">
        <w:rPr>
          <w:color w:val="222222"/>
        </w:rPr>
        <w:t>.</w:t>
      </w:r>
    </w:p>
    <w:p w:rsidR="00B55500" w:rsidRPr="00717581" w:rsidRDefault="00B55500" w:rsidP="00674B5B">
      <w:pPr>
        <w:pStyle w:val="Style11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2.2.2.6.</w:t>
      </w:r>
      <w:r w:rsidRPr="00717581">
        <w:rPr>
          <w:rStyle w:val="FontStyle21"/>
          <w:color w:val="000000"/>
          <w:sz w:val="24"/>
          <w:szCs w:val="24"/>
        </w:rPr>
        <w:tab/>
        <w:t xml:space="preserve">Проверка и анализ обоснованности и достоверности </w:t>
      </w:r>
      <w:proofErr w:type="gramStart"/>
      <w:r w:rsidRPr="00717581">
        <w:rPr>
          <w:rStyle w:val="FontStyle21"/>
          <w:color w:val="000000"/>
          <w:sz w:val="24"/>
          <w:szCs w:val="24"/>
        </w:rPr>
        <w:t>формирования источников финансирования дефицита бюджета муниципального образования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и предельных размеров муниципального долга в проекте бюджета муниципального образования должны предусматривать: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сопоставление динамики средств на погашение муниципального долга, предусмотренных в проекте  бюджета муниципального образования,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B55500" w:rsidRPr="00717581" w:rsidRDefault="00B55500" w:rsidP="00686E78">
      <w:pPr>
        <w:pStyle w:val="Style12"/>
        <w:widowControl/>
        <w:tabs>
          <w:tab w:val="left" w:pos="851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оценку соответствия основным направлениям долговой политики объемов муниципальных заимствований, влияния предлагаемых масштабов и форм заимствований на динамику и условия обслуживания задолженности;</w:t>
      </w:r>
    </w:p>
    <w:p w:rsidR="00B55500" w:rsidRPr="00717581" w:rsidRDefault="00B55500" w:rsidP="00686E78">
      <w:pPr>
        <w:pStyle w:val="Style12"/>
        <w:widowControl/>
        <w:tabs>
          <w:tab w:val="left" w:pos="851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lastRenderedPageBreak/>
        <w:t>- оценку обоснованности и достоверности предельных размеров муниципального долга, изменения его структуры, бюджетных ассигнований на погашение муниципального долга и новых муниципальных заимствований с основными направлениями долговой политики;</w:t>
      </w:r>
    </w:p>
    <w:p w:rsidR="00B55500" w:rsidRPr="00717581" w:rsidRDefault="00B55500" w:rsidP="00686E78">
      <w:pPr>
        <w:pStyle w:val="Style12"/>
        <w:widowControl/>
        <w:tabs>
          <w:tab w:val="left" w:pos="851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- оценку </w:t>
      </w:r>
      <w:proofErr w:type="gramStart"/>
      <w:r w:rsidRPr="00717581">
        <w:rPr>
          <w:rStyle w:val="FontStyle21"/>
          <w:color w:val="000000"/>
          <w:sz w:val="24"/>
          <w:szCs w:val="24"/>
        </w:rPr>
        <w:t>обоснованности формирования источников внутреннего финансирования дефицита бюджета муниципального образования</w:t>
      </w:r>
      <w:proofErr w:type="gramEnd"/>
      <w:r w:rsidRPr="00717581">
        <w:rPr>
          <w:rStyle w:val="FontStyle21"/>
          <w:color w:val="000000"/>
          <w:sz w:val="24"/>
          <w:szCs w:val="24"/>
        </w:rPr>
        <w:t>.</w:t>
      </w:r>
    </w:p>
    <w:p w:rsidR="00B55500" w:rsidRPr="00717581" w:rsidRDefault="00B55500" w:rsidP="00686E78">
      <w:pPr>
        <w:pStyle w:val="Style12"/>
        <w:widowControl/>
        <w:tabs>
          <w:tab w:val="left" w:pos="851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При проведении анализа следует обратить внимание </w:t>
      </w:r>
      <w:proofErr w:type="gramStart"/>
      <w:r w:rsidRPr="00717581">
        <w:rPr>
          <w:rStyle w:val="FontStyle21"/>
          <w:color w:val="000000"/>
          <w:sz w:val="24"/>
          <w:szCs w:val="24"/>
        </w:rPr>
        <w:t>на</w:t>
      </w:r>
      <w:proofErr w:type="gramEnd"/>
      <w:r w:rsidRPr="00717581">
        <w:rPr>
          <w:rStyle w:val="FontStyle21"/>
          <w:color w:val="000000"/>
          <w:sz w:val="24"/>
          <w:szCs w:val="24"/>
        </w:rPr>
        <w:t>:</w:t>
      </w:r>
    </w:p>
    <w:p w:rsidR="00B55500" w:rsidRPr="00717581" w:rsidRDefault="00B55500" w:rsidP="00686E78">
      <w:pPr>
        <w:shd w:val="clear" w:color="auto" w:fill="FFFFFF"/>
        <w:spacing w:before="5" w:line="298" w:lineRule="exact"/>
        <w:ind w:right="-1"/>
        <w:jc w:val="both"/>
        <w:rPr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 п</w:t>
      </w:r>
      <w:r w:rsidRPr="00717581">
        <w:rPr>
          <w:bCs/>
          <w:color w:val="000000"/>
          <w:sz w:val="24"/>
          <w:szCs w:val="24"/>
        </w:rPr>
        <w:t xml:space="preserve">ри составлении, утверждении и исполнении бюджета уполномоченные органы должны исходить из необходимости минимизации размера дефицита </w:t>
      </w:r>
      <w:r w:rsidRPr="00717581">
        <w:rPr>
          <w:bCs/>
          <w:color w:val="000000"/>
          <w:spacing w:val="-3"/>
          <w:sz w:val="24"/>
          <w:szCs w:val="24"/>
        </w:rPr>
        <w:t>бюджета;</w:t>
      </w:r>
    </w:p>
    <w:p w:rsidR="00B55500" w:rsidRPr="00717581" w:rsidRDefault="00B55500" w:rsidP="00686E78">
      <w:pPr>
        <w:shd w:val="clear" w:color="auto" w:fill="FFFFFF"/>
        <w:ind w:right="-1"/>
        <w:jc w:val="both"/>
        <w:rPr>
          <w:sz w:val="24"/>
          <w:szCs w:val="24"/>
        </w:rPr>
      </w:pPr>
      <w:r w:rsidRPr="00717581">
        <w:rPr>
          <w:color w:val="000000"/>
          <w:sz w:val="24"/>
          <w:szCs w:val="24"/>
        </w:rPr>
        <w:t xml:space="preserve">- </w:t>
      </w:r>
      <w:r w:rsidRPr="00717581">
        <w:rPr>
          <w:bCs/>
          <w:color w:val="000000"/>
          <w:sz w:val="24"/>
          <w:szCs w:val="24"/>
        </w:rPr>
        <w:t xml:space="preserve">дефицит  бюджета муниципального образования не должен превышать 10 процентов утвержденного общего годового </w:t>
      </w:r>
      <w:r w:rsidR="00566DFB">
        <w:rPr>
          <w:bCs/>
          <w:color w:val="000000"/>
          <w:sz w:val="24"/>
          <w:szCs w:val="24"/>
        </w:rPr>
        <w:t>объема доходов</w:t>
      </w:r>
      <w:r w:rsidRPr="00717581">
        <w:rPr>
          <w:bCs/>
          <w:color w:val="000000"/>
          <w:sz w:val="24"/>
          <w:szCs w:val="24"/>
        </w:rPr>
        <w:t xml:space="preserve"> бюджета</w:t>
      </w:r>
      <w:r w:rsidRPr="00717581">
        <w:rPr>
          <w:b/>
          <w:bCs/>
          <w:color w:val="000000"/>
          <w:sz w:val="24"/>
          <w:szCs w:val="24"/>
        </w:rPr>
        <w:t xml:space="preserve"> </w:t>
      </w:r>
      <w:r w:rsidRPr="00717581">
        <w:rPr>
          <w:bCs/>
          <w:color w:val="000000"/>
          <w:sz w:val="24"/>
          <w:szCs w:val="24"/>
        </w:rPr>
        <w:t xml:space="preserve">муниципального образования </w:t>
      </w:r>
      <w:r w:rsidRPr="00717581">
        <w:rPr>
          <w:color w:val="000000"/>
          <w:sz w:val="24"/>
          <w:szCs w:val="24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 (пункт 3 статьи 92.1 БК РФ);</w:t>
      </w:r>
    </w:p>
    <w:p w:rsidR="00B55500" w:rsidRPr="00717581" w:rsidRDefault="00B55500" w:rsidP="00686E78">
      <w:pPr>
        <w:shd w:val="clear" w:color="auto" w:fill="FFFFFF"/>
        <w:ind w:right="-1"/>
        <w:jc w:val="both"/>
        <w:rPr>
          <w:sz w:val="24"/>
          <w:szCs w:val="24"/>
        </w:rPr>
      </w:pPr>
      <w:proofErr w:type="gramStart"/>
      <w:r w:rsidRPr="00717581">
        <w:rPr>
          <w:color w:val="000000"/>
          <w:spacing w:val="2"/>
          <w:sz w:val="24"/>
          <w:szCs w:val="24"/>
        </w:rPr>
        <w:t xml:space="preserve">- для муниципальных образований, в отношении которых осуществляются </w:t>
      </w:r>
      <w:r w:rsidRPr="00717581">
        <w:rPr>
          <w:color w:val="000000"/>
          <w:sz w:val="24"/>
          <w:szCs w:val="24"/>
        </w:rPr>
        <w:t xml:space="preserve">меры, предусмотренные п. 4 ст.136 БК РФ (в бюджетах которых доля межбюджетных трансфертов из бюджетов субъектов Российской Федерации (за </w:t>
      </w:r>
      <w:r w:rsidRPr="00717581">
        <w:rPr>
          <w:color w:val="000000"/>
          <w:spacing w:val="-1"/>
          <w:sz w:val="24"/>
          <w:szCs w:val="24"/>
        </w:rPr>
        <w:t>исключением субвенций) и (или) налоговых доходов по дополнительным нормати</w:t>
      </w:r>
      <w:r w:rsidRPr="00717581">
        <w:rPr>
          <w:color w:val="000000"/>
          <w:spacing w:val="1"/>
          <w:sz w:val="24"/>
          <w:szCs w:val="24"/>
        </w:rPr>
        <w:t>вам отчислений в течение двух из трех последних отчетных финансовых лет пре</w:t>
      </w:r>
      <w:r w:rsidRPr="00717581">
        <w:rPr>
          <w:color w:val="000000"/>
          <w:sz w:val="24"/>
          <w:szCs w:val="24"/>
        </w:rPr>
        <w:t>вышала 70 процентов объема собственных доходов бюджета муниципального образования), дефицит бюджета не должен превышать</w:t>
      </w:r>
      <w:proofErr w:type="gramEnd"/>
      <w:r w:rsidRPr="00717581">
        <w:rPr>
          <w:color w:val="000000"/>
          <w:sz w:val="24"/>
          <w:szCs w:val="24"/>
        </w:rPr>
        <w:t xml:space="preserve"> 5 процентов утвержденного общего годового объе</w:t>
      </w:r>
      <w:r w:rsidRPr="00717581">
        <w:rPr>
          <w:color w:val="000000"/>
          <w:spacing w:val="-1"/>
          <w:sz w:val="24"/>
          <w:szCs w:val="24"/>
        </w:rPr>
        <w:t>ма доходов  бюджета</w:t>
      </w:r>
      <w:r w:rsidRPr="00717581">
        <w:rPr>
          <w:color w:val="000000"/>
          <w:sz w:val="24"/>
          <w:szCs w:val="24"/>
        </w:rPr>
        <w:t xml:space="preserve"> муниципального образования</w:t>
      </w:r>
      <w:r w:rsidRPr="00717581">
        <w:rPr>
          <w:color w:val="000000"/>
          <w:spacing w:val="-1"/>
          <w:sz w:val="24"/>
          <w:szCs w:val="24"/>
        </w:rPr>
        <w:t xml:space="preserve"> без учета утвержденного объема безвозмездных по</w:t>
      </w:r>
      <w:r w:rsidRPr="00717581">
        <w:rPr>
          <w:color w:val="000000"/>
          <w:spacing w:val="1"/>
          <w:sz w:val="24"/>
          <w:szCs w:val="24"/>
        </w:rPr>
        <w:t>ступлений и (или) поступлений налоговых доходов по дополнительным нормати</w:t>
      </w:r>
      <w:r w:rsidRPr="00717581">
        <w:rPr>
          <w:color w:val="000000"/>
          <w:spacing w:val="-1"/>
          <w:sz w:val="24"/>
          <w:szCs w:val="24"/>
        </w:rPr>
        <w:t>вам отчислений;</w:t>
      </w:r>
    </w:p>
    <w:p w:rsidR="00B55500" w:rsidRPr="00717581" w:rsidRDefault="00B55500" w:rsidP="00686E78">
      <w:pPr>
        <w:shd w:val="clear" w:color="auto" w:fill="FFFFFF"/>
        <w:ind w:right="-1"/>
        <w:jc w:val="both"/>
        <w:rPr>
          <w:sz w:val="24"/>
          <w:szCs w:val="24"/>
        </w:rPr>
      </w:pPr>
      <w:proofErr w:type="gramStart"/>
      <w:r w:rsidRPr="00717581">
        <w:rPr>
          <w:b/>
          <w:bCs/>
          <w:color w:val="000000"/>
          <w:spacing w:val="1"/>
          <w:sz w:val="24"/>
          <w:szCs w:val="24"/>
        </w:rPr>
        <w:t xml:space="preserve">- </w:t>
      </w:r>
      <w:r w:rsidRPr="00717581">
        <w:rPr>
          <w:bCs/>
          <w:color w:val="000000"/>
          <w:spacing w:val="1"/>
          <w:sz w:val="24"/>
          <w:szCs w:val="24"/>
        </w:rPr>
        <w:t xml:space="preserve">в решении о  бюджете </w:t>
      </w:r>
      <w:r w:rsidRPr="00717581">
        <w:rPr>
          <w:bCs/>
          <w:color w:val="000000"/>
          <w:sz w:val="24"/>
          <w:szCs w:val="24"/>
        </w:rPr>
        <w:t xml:space="preserve">муниципального образования </w:t>
      </w:r>
      <w:r w:rsidRPr="00717581">
        <w:rPr>
          <w:bCs/>
          <w:color w:val="000000"/>
          <w:spacing w:val="1"/>
          <w:sz w:val="24"/>
          <w:szCs w:val="24"/>
        </w:rPr>
        <w:t xml:space="preserve">должен быть установлен верхний предел </w:t>
      </w:r>
      <w:r w:rsidRPr="00717581">
        <w:rPr>
          <w:bCs/>
          <w:color w:val="000000"/>
          <w:sz w:val="24"/>
          <w:szCs w:val="24"/>
        </w:rPr>
        <w:t>муниципального внутреннего долга</w:t>
      </w:r>
      <w:r w:rsidRPr="00717581">
        <w:rPr>
          <w:b/>
          <w:bCs/>
          <w:color w:val="000000"/>
          <w:sz w:val="24"/>
          <w:szCs w:val="24"/>
        </w:rPr>
        <w:t xml:space="preserve"> </w:t>
      </w:r>
      <w:r w:rsidRPr="00717581">
        <w:rPr>
          <w:color w:val="000000"/>
          <w:sz w:val="24"/>
          <w:szCs w:val="24"/>
        </w:rPr>
        <w:t>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 (п. 3 ст. 184.1 БК РФ, ст. 107 БК РФ).</w:t>
      </w:r>
      <w:proofErr w:type="gramEnd"/>
    </w:p>
    <w:p w:rsidR="00B55500" w:rsidRPr="00717581" w:rsidRDefault="00B55500" w:rsidP="00686E78">
      <w:pPr>
        <w:shd w:val="clear" w:color="auto" w:fill="FFFFFF"/>
        <w:ind w:right="-1"/>
        <w:jc w:val="both"/>
        <w:rPr>
          <w:sz w:val="24"/>
          <w:szCs w:val="24"/>
        </w:rPr>
      </w:pPr>
      <w:r w:rsidRPr="00717581">
        <w:rPr>
          <w:color w:val="000000"/>
          <w:sz w:val="24"/>
          <w:szCs w:val="24"/>
        </w:rPr>
        <w:t xml:space="preserve">- предельный объем муниципального долга означает объем муниципального долга, который не может быть превышен при исполнении соответствующего бюджета (п.1 ст. 107 БК </w:t>
      </w:r>
      <w:r w:rsidRPr="00717581">
        <w:rPr>
          <w:bCs/>
          <w:color w:val="000000"/>
          <w:sz w:val="24"/>
          <w:szCs w:val="24"/>
        </w:rPr>
        <w:t>РФ);</w:t>
      </w:r>
    </w:p>
    <w:p w:rsidR="00B55500" w:rsidRPr="00717581" w:rsidRDefault="00B55500" w:rsidP="00686E78">
      <w:pPr>
        <w:shd w:val="clear" w:color="auto" w:fill="FFFFFF"/>
        <w:ind w:right="-1"/>
        <w:jc w:val="both"/>
        <w:rPr>
          <w:color w:val="000000"/>
          <w:spacing w:val="-10"/>
          <w:sz w:val="24"/>
          <w:szCs w:val="24"/>
        </w:rPr>
      </w:pPr>
      <w:r w:rsidRPr="00717581">
        <w:rPr>
          <w:bCs/>
          <w:color w:val="000000"/>
          <w:spacing w:val="1"/>
          <w:sz w:val="24"/>
          <w:szCs w:val="24"/>
        </w:rPr>
        <w:t xml:space="preserve">- состав </w:t>
      </w:r>
      <w:proofErr w:type="gramStart"/>
      <w:r w:rsidRPr="00717581">
        <w:rPr>
          <w:bCs/>
          <w:color w:val="000000"/>
          <w:spacing w:val="1"/>
          <w:sz w:val="24"/>
          <w:szCs w:val="24"/>
        </w:rPr>
        <w:t xml:space="preserve">источников внутреннего финансирования дефицита  </w:t>
      </w:r>
      <w:r w:rsidRPr="00717581">
        <w:rPr>
          <w:bCs/>
          <w:color w:val="000000"/>
          <w:sz w:val="24"/>
          <w:szCs w:val="24"/>
        </w:rPr>
        <w:t>бюджета муниципального образования</w:t>
      </w:r>
      <w:proofErr w:type="gramEnd"/>
      <w:r w:rsidRPr="00717581">
        <w:rPr>
          <w:bCs/>
          <w:color w:val="000000"/>
          <w:sz w:val="24"/>
          <w:szCs w:val="24"/>
        </w:rPr>
        <w:t xml:space="preserve"> определен статьей 96 БК РФ; </w:t>
      </w:r>
    </w:p>
    <w:p w:rsidR="00B55500" w:rsidRPr="00717581" w:rsidRDefault="00B55500" w:rsidP="00686E78">
      <w:pPr>
        <w:shd w:val="clear" w:color="auto" w:fill="FFFFFF"/>
        <w:ind w:right="-1"/>
        <w:jc w:val="both"/>
        <w:rPr>
          <w:sz w:val="24"/>
          <w:szCs w:val="24"/>
        </w:rPr>
      </w:pPr>
      <w:r w:rsidRPr="00717581">
        <w:rPr>
          <w:color w:val="000000"/>
          <w:spacing w:val="1"/>
          <w:sz w:val="24"/>
          <w:szCs w:val="24"/>
        </w:rPr>
        <w:t>- погашение основной суммы муниципального долга, возникшего из муници</w:t>
      </w:r>
      <w:r w:rsidRPr="00717581">
        <w:rPr>
          <w:color w:val="000000"/>
          <w:sz w:val="24"/>
          <w:szCs w:val="24"/>
        </w:rPr>
        <w:t xml:space="preserve">пальных заимствований, учитывается в источниках финансирования дефицита  бюджета </w:t>
      </w:r>
      <w:r w:rsidRPr="00717581">
        <w:rPr>
          <w:bCs/>
          <w:color w:val="000000"/>
          <w:sz w:val="24"/>
          <w:szCs w:val="24"/>
        </w:rPr>
        <w:t>муниципального образования</w:t>
      </w:r>
      <w:r w:rsidRPr="00717581">
        <w:rPr>
          <w:color w:val="000000"/>
          <w:sz w:val="24"/>
          <w:szCs w:val="24"/>
        </w:rPr>
        <w:t xml:space="preserve"> путем уменьшения объема источников финансирования дефицита  бюджета (ст. 113 БК РФ).</w:t>
      </w:r>
    </w:p>
    <w:p w:rsidR="00B55500" w:rsidRPr="00717581" w:rsidRDefault="00B55500" w:rsidP="00686E78">
      <w:pPr>
        <w:shd w:val="clear" w:color="auto" w:fill="FFFFFF"/>
        <w:ind w:right="-1"/>
        <w:jc w:val="both"/>
        <w:rPr>
          <w:sz w:val="24"/>
          <w:szCs w:val="24"/>
        </w:rPr>
      </w:pPr>
    </w:p>
    <w:p w:rsidR="00B55500" w:rsidRPr="00717581" w:rsidRDefault="00B55500" w:rsidP="00686E78">
      <w:pPr>
        <w:pStyle w:val="Style12"/>
        <w:widowControl/>
        <w:tabs>
          <w:tab w:val="left" w:pos="709"/>
          <w:tab w:val="left" w:pos="7138"/>
        </w:tabs>
        <w:spacing w:line="240" w:lineRule="auto"/>
        <w:ind w:right="-1" w:firstLine="0"/>
        <w:jc w:val="center"/>
        <w:rPr>
          <w:rStyle w:val="FontStyle19"/>
          <w:color w:val="000000"/>
          <w:sz w:val="24"/>
          <w:szCs w:val="24"/>
        </w:rPr>
      </w:pPr>
      <w:bookmarkStart w:id="2" w:name="_Toc386098932"/>
      <w:r w:rsidRPr="00717581">
        <w:rPr>
          <w:rStyle w:val="FontStyle19"/>
          <w:color w:val="000000"/>
          <w:sz w:val="24"/>
          <w:szCs w:val="24"/>
        </w:rPr>
        <w:t>3.  Структура и основные положения содержания заклю</w:t>
      </w:r>
      <w:r>
        <w:rPr>
          <w:rStyle w:val="FontStyle19"/>
          <w:color w:val="000000"/>
          <w:sz w:val="24"/>
          <w:szCs w:val="24"/>
        </w:rPr>
        <w:t xml:space="preserve">чения </w:t>
      </w:r>
      <w:r w:rsidRPr="00717581">
        <w:rPr>
          <w:rStyle w:val="FontStyle19"/>
          <w:color w:val="000000"/>
          <w:sz w:val="24"/>
          <w:szCs w:val="24"/>
        </w:rPr>
        <w:t xml:space="preserve">на проект решения  представительного органа  о  бюджете </w:t>
      </w:r>
      <w:r w:rsidRPr="00717581">
        <w:rPr>
          <w:rStyle w:val="FontStyle21"/>
          <w:b/>
          <w:color w:val="000000"/>
          <w:sz w:val="24"/>
          <w:szCs w:val="24"/>
        </w:rPr>
        <w:t>муниципального образования</w:t>
      </w:r>
      <w:r w:rsidRPr="00717581">
        <w:rPr>
          <w:rStyle w:val="FontStyle21"/>
          <w:color w:val="000000"/>
          <w:sz w:val="24"/>
          <w:szCs w:val="24"/>
        </w:rPr>
        <w:t xml:space="preserve"> </w:t>
      </w:r>
      <w:r w:rsidRPr="00717581">
        <w:rPr>
          <w:rStyle w:val="FontStyle19"/>
          <w:color w:val="000000"/>
          <w:sz w:val="24"/>
          <w:szCs w:val="24"/>
        </w:rPr>
        <w:t>на очередной финансовый год и плановый период</w:t>
      </w:r>
      <w:bookmarkEnd w:id="2"/>
      <w:r w:rsidRPr="00717581">
        <w:rPr>
          <w:rStyle w:val="FontStyle19"/>
          <w:color w:val="000000"/>
          <w:sz w:val="24"/>
          <w:szCs w:val="24"/>
        </w:rPr>
        <w:t>.</w:t>
      </w:r>
    </w:p>
    <w:p w:rsidR="00B55500" w:rsidRPr="00717581" w:rsidRDefault="00B55500" w:rsidP="00686E78">
      <w:pPr>
        <w:pStyle w:val="Style14"/>
        <w:widowControl/>
        <w:spacing w:line="240" w:lineRule="auto"/>
        <w:ind w:right="-1"/>
        <w:rPr>
          <w:rStyle w:val="FontStyle21"/>
          <w:sz w:val="24"/>
          <w:szCs w:val="24"/>
        </w:rPr>
      </w:pPr>
    </w:p>
    <w:p w:rsidR="00B55500" w:rsidRPr="00717581" w:rsidRDefault="00B55500" w:rsidP="00686E78">
      <w:pPr>
        <w:pStyle w:val="Style12"/>
        <w:widowControl/>
        <w:tabs>
          <w:tab w:val="left" w:pos="709"/>
          <w:tab w:val="left" w:pos="7138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3.1. Заключение контрольно-счетного </w:t>
      </w:r>
      <w:r w:rsidR="006F7F5A">
        <w:rPr>
          <w:rStyle w:val="FontStyle21"/>
          <w:color w:val="000000"/>
          <w:sz w:val="24"/>
          <w:szCs w:val="24"/>
        </w:rPr>
        <w:t>органа</w:t>
      </w:r>
      <w:r w:rsidRPr="00717581">
        <w:rPr>
          <w:rStyle w:val="FontStyle21"/>
          <w:color w:val="000000"/>
          <w:sz w:val="24"/>
          <w:szCs w:val="24"/>
        </w:rPr>
        <w:t xml:space="preserve"> на проект решения  представительного органа о  бюджете муниципального образования на очередной финансовый год и плановый период подготавливается на основе:</w:t>
      </w:r>
    </w:p>
    <w:p w:rsidR="00B55500" w:rsidRPr="00717581" w:rsidRDefault="00B55500" w:rsidP="00686E78">
      <w:pPr>
        <w:pStyle w:val="Style12"/>
        <w:widowControl/>
        <w:tabs>
          <w:tab w:val="left" w:pos="709"/>
          <w:tab w:val="left" w:pos="7138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результатов комплекса экспертно-аналитических мероприятий и проверок обоснованности проекта бюджета муниципального образования  на очередной финансовый год и плановый период, наличия и состояния нормативно-методической базы его формирования;</w:t>
      </w:r>
    </w:p>
    <w:p w:rsidR="00B55500" w:rsidRPr="00717581" w:rsidRDefault="00B55500" w:rsidP="00686E78">
      <w:pPr>
        <w:pStyle w:val="Style12"/>
        <w:widowControl/>
        <w:tabs>
          <w:tab w:val="left" w:pos="709"/>
          <w:tab w:val="left" w:pos="7138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итогов проверки и анализа материалов и документов, представленных с проектом решения о бюджете муниципального образования в соответствии со статьей 185 БК РФ;</w:t>
      </w:r>
    </w:p>
    <w:p w:rsidR="00B55500" w:rsidRPr="00717581" w:rsidRDefault="00B55500" w:rsidP="00686E78">
      <w:pPr>
        <w:pStyle w:val="Style12"/>
        <w:widowControl/>
        <w:tabs>
          <w:tab w:val="left" w:pos="709"/>
          <w:tab w:val="left" w:pos="7138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- результатов оперативного </w:t>
      </w:r>
      <w:proofErr w:type="gramStart"/>
      <w:r w:rsidRPr="00717581">
        <w:rPr>
          <w:rStyle w:val="FontStyle21"/>
          <w:color w:val="000000"/>
          <w:sz w:val="24"/>
          <w:szCs w:val="24"/>
        </w:rPr>
        <w:t>контроля за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исполнением бюджета за отчетный период текущего года и иные контрольные и экспертно-аналитические мероприятия, проведенные КСО в  текущем финансовом году;</w:t>
      </w:r>
    </w:p>
    <w:p w:rsidR="00B55500" w:rsidRPr="00717581" w:rsidRDefault="00B55500" w:rsidP="00674B5B">
      <w:pPr>
        <w:pStyle w:val="Style12"/>
        <w:widowControl/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lastRenderedPageBreak/>
        <w:t>- анализа статистической и иной информации о социально-экономическом развитии и финансовом положении муниципального образования за предыдущие годы и истекший период текущего года.</w:t>
      </w:r>
    </w:p>
    <w:p w:rsidR="00B55500" w:rsidRPr="00717581" w:rsidRDefault="00B55500" w:rsidP="00674B5B">
      <w:pPr>
        <w:pStyle w:val="Style12"/>
        <w:widowControl/>
        <w:tabs>
          <w:tab w:val="left" w:pos="709"/>
          <w:tab w:val="left" w:pos="7138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3.2. Заключение КСО на проект решения представительного органа о бюджете муниципального образования  должен состоять из следующих разделов:</w:t>
      </w:r>
    </w:p>
    <w:p w:rsidR="00B55500" w:rsidRPr="00717581" w:rsidRDefault="00B55500" w:rsidP="00674B5B">
      <w:pPr>
        <w:pStyle w:val="Style12"/>
        <w:widowControl/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общие положения;</w:t>
      </w:r>
    </w:p>
    <w:p w:rsidR="00B55500" w:rsidRPr="00717581" w:rsidRDefault="00B55500" w:rsidP="00674B5B">
      <w:pPr>
        <w:ind w:right="-284"/>
        <w:jc w:val="both"/>
        <w:rPr>
          <w:sz w:val="24"/>
          <w:szCs w:val="24"/>
        </w:rPr>
      </w:pPr>
      <w:proofErr w:type="gramStart"/>
      <w:r w:rsidRPr="00717581">
        <w:rPr>
          <w:rStyle w:val="FontStyle21"/>
          <w:color w:val="000000"/>
          <w:sz w:val="24"/>
          <w:szCs w:val="24"/>
        </w:rPr>
        <w:t xml:space="preserve">- </w:t>
      </w:r>
      <w:r w:rsidRPr="00717581">
        <w:rPr>
          <w:sz w:val="24"/>
          <w:szCs w:val="24"/>
        </w:rPr>
        <w:t>оценка соответствия внесенного проекта решения о бюджете муниципального образования сведениям и документам, являющимися основанием  для составления проекта бюджета;</w:t>
      </w:r>
      <w:proofErr w:type="gramEnd"/>
    </w:p>
    <w:p w:rsidR="00B55500" w:rsidRPr="00717581" w:rsidRDefault="00B55500" w:rsidP="00674B5B">
      <w:pPr>
        <w:ind w:right="-284"/>
        <w:jc w:val="both"/>
        <w:rPr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 п</w:t>
      </w:r>
      <w:r w:rsidRPr="00717581">
        <w:rPr>
          <w:sz w:val="24"/>
          <w:szCs w:val="24"/>
        </w:rPr>
        <w:t>араметры прогноза исходных показателей принятых для составления проекта бюджета;</w:t>
      </w:r>
    </w:p>
    <w:p w:rsidR="00B55500" w:rsidRPr="00717581" w:rsidRDefault="00B55500" w:rsidP="00674B5B">
      <w:pPr>
        <w:spacing w:before="28" w:after="28"/>
        <w:ind w:right="-284"/>
        <w:jc w:val="both"/>
        <w:rPr>
          <w:bCs/>
          <w:sz w:val="24"/>
          <w:szCs w:val="24"/>
        </w:rPr>
      </w:pPr>
      <w:r w:rsidRPr="00717581">
        <w:rPr>
          <w:sz w:val="24"/>
          <w:szCs w:val="24"/>
        </w:rPr>
        <w:t>- а</w:t>
      </w:r>
      <w:r w:rsidRPr="00717581">
        <w:rPr>
          <w:bCs/>
          <w:sz w:val="24"/>
          <w:szCs w:val="24"/>
        </w:rPr>
        <w:t>нализ соответствия текстовых статей и структуры проекта решения о бюджете на соответствие федеральному, республиканскому законодательству;</w:t>
      </w:r>
    </w:p>
    <w:p w:rsidR="00B55500" w:rsidRPr="00717581" w:rsidRDefault="00B55500" w:rsidP="00674B5B">
      <w:pPr>
        <w:ind w:right="-284"/>
        <w:jc w:val="both"/>
        <w:rPr>
          <w:sz w:val="24"/>
          <w:szCs w:val="24"/>
        </w:rPr>
      </w:pPr>
      <w:r w:rsidRPr="00717581">
        <w:rPr>
          <w:bCs/>
          <w:sz w:val="24"/>
          <w:szCs w:val="24"/>
        </w:rPr>
        <w:t xml:space="preserve">- </w:t>
      </w:r>
      <w:r w:rsidRPr="00717581">
        <w:rPr>
          <w:sz w:val="24"/>
          <w:szCs w:val="24"/>
        </w:rPr>
        <w:t>особенности при формировании основных характеристик бюджета муниципального образования;</w:t>
      </w:r>
    </w:p>
    <w:p w:rsidR="00B55500" w:rsidRPr="00717581" w:rsidRDefault="00B55500" w:rsidP="00674B5B">
      <w:pPr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оценка достоверности и полноты отражения доходов бюджета, в том числе оценка достоверности, законности и полноты отражения доходов, поступающих в порядке межбюджетных отношений;</w:t>
      </w:r>
    </w:p>
    <w:p w:rsidR="00B55500" w:rsidRPr="00717581" w:rsidRDefault="00B55500" w:rsidP="00674B5B">
      <w:pPr>
        <w:pStyle w:val="Style12"/>
        <w:widowControl/>
        <w:tabs>
          <w:tab w:val="left" w:pos="0"/>
          <w:tab w:val="left" w:pos="7138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 формирование расходов бюджета муниципального образования, включая анализ</w:t>
      </w:r>
      <w:r w:rsidRPr="00717581">
        <w:rPr>
          <w:color w:val="000000"/>
        </w:rPr>
        <w:t xml:space="preserve"> расходов проекта</w:t>
      </w:r>
      <w:r w:rsidRPr="00717581">
        <w:rPr>
          <w:b/>
          <w:color w:val="000000"/>
        </w:rPr>
        <w:t xml:space="preserve"> </w:t>
      </w:r>
      <w:r w:rsidRPr="00717581">
        <w:rPr>
          <w:color w:val="000000"/>
        </w:rPr>
        <w:t>бюджета в разрезе программных и непрограм</w:t>
      </w:r>
      <w:r w:rsidR="00F05A56">
        <w:rPr>
          <w:color w:val="000000"/>
        </w:rPr>
        <w:t>м</w:t>
      </w:r>
      <w:r w:rsidRPr="00717581">
        <w:rPr>
          <w:color w:val="000000"/>
        </w:rPr>
        <w:t>ных расходов</w:t>
      </w:r>
      <w:r w:rsidRPr="00717581">
        <w:rPr>
          <w:rStyle w:val="FontStyle21"/>
          <w:color w:val="000000"/>
          <w:sz w:val="24"/>
          <w:szCs w:val="24"/>
        </w:rPr>
        <w:t>;</w:t>
      </w:r>
    </w:p>
    <w:p w:rsidR="00B55500" w:rsidRPr="00717581" w:rsidRDefault="00B55500" w:rsidP="00674B5B">
      <w:pPr>
        <w:pStyle w:val="a9"/>
        <w:widowControl w:val="0"/>
        <w:spacing w:after="0"/>
        <w:jc w:val="both"/>
        <w:rPr>
          <w:bCs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 п</w:t>
      </w:r>
      <w:r w:rsidRPr="00717581">
        <w:rPr>
          <w:bCs/>
          <w:sz w:val="24"/>
          <w:szCs w:val="24"/>
        </w:rPr>
        <w:t>рименение программно-целевого метода планирования расходов бюджета;</w:t>
      </w:r>
    </w:p>
    <w:p w:rsidR="00B55500" w:rsidRPr="00717581" w:rsidRDefault="00B55500" w:rsidP="00674B5B">
      <w:pPr>
        <w:ind w:right="-284"/>
        <w:jc w:val="both"/>
        <w:rPr>
          <w:b/>
          <w:sz w:val="24"/>
          <w:szCs w:val="24"/>
        </w:rPr>
      </w:pPr>
      <w:r w:rsidRPr="00717581">
        <w:rPr>
          <w:color w:val="000000"/>
          <w:sz w:val="24"/>
          <w:szCs w:val="24"/>
        </w:rPr>
        <w:t>- дефицит бюджета и источники его финансирования;</w:t>
      </w:r>
      <w:r w:rsidRPr="00717581">
        <w:rPr>
          <w:b/>
          <w:color w:val="000000"/>
          <w:sz w:val="24"/>
          <w:szCs w:val="24"/>
        </w:rPr>
        <w:t xml:space="preserve">                              </w:t>
      </w:r>
    </w:p>
    <w:p w:rsidR="00B55500" w:rsidRPr="00717581" w:rsidRDefault="00B55500" w:rsidP="00674B5B">
      <w:pPr>
        <w:pStyle w:val="Style12"/>
        <w:widowControl/>
        <w:spacing w:line="240" w:lineRule="auto"/>
        <w:ind w:right="-284" w:firstLine="0"/>
        <w:rPr>
          <w:rStyle w:val="FontStyle21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долговая политика;</w:t>
      </w:r>
    </w:p>
    <w:p w:rsidR="00B55500" w:rsidRPr="00717581" w:rsidRDefault="00B55500" w:rsidP="00674B5B">
      <w:pPr>
        <w:pStyle w:val="Style9"/>
        <w:widowControl/>
        <w:spacing w:line="240" w:lineRule="auto"/>
        <w:ind w:right="-284" w:firstLine="0"/>
        <w:jc w:val="both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выводы и предложения.</w:t>
      </w:r>
    </w:p>
    <w:p w:rsidR="00B55500" w:rsidRPr="00717581" w:rsidRDefault="00B55500" w:rsidP="00674B5B">
      <w:pPr>
        <w:pStyle w:val="Style12"/>
        <w:widowControl/>
        <w:tabs>
          <w:tab w:val="left" w:pos="709"/>
          <w:tab w:val="left" w:pos="7138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3.3. В заключении </w:t>
      </w:r>
      <w:r w:rsidR="006F7F5A">
        <w:rPr>
          <w:rStyle w:val="FontStyle21"/>
          <w:color w:val="000000"/>
          <w:sz w:val="24"/>
          <w:szCs w:val="24"/>
        </w:rPr>
        <w:t>КСО</w:t>
      </w:r>
      <w:r w:rsidRPr="00717581">
        <w:rPr>
          <w:rStyle w:val="FontStyle21"/>
          <w:color w:val="000000"/>
          <w:sz w:val="24"/>
          <w:szCs w:val="24"/>
        </w:rPr>
        <w:t xml:space="preserve"> на проект решения  представительного органа о бюджете муниципального образования должно быть отражено следующее:</w:t>
      </w:r>
    </w:p>
    <w:p w:rsidR="00B55500" w:rsidRPr="00717581" w:rsidRDefault="00B55500" w:rsidP="00674B5B">
      <w:pPr>
        <w:pStyle w:val="Style10"/>
        <w:widowControl/>
        <w:ind w:right="-284"/>
        <w:jc w:val="both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 замечания к проекту решения и к его отдельным частям (статьям, пунктам, подпунктам);</w:t>
      </w:r>
    </w:p>
    <w:p w:rsidR="00B55500" w:rsidRPr="00717581" w:rsidRDefault="00B55500" w:rsidP="00674B5B">
      <w:pPr>
        <w:pStyle w:val="Style10"/>
        <w:widowControl/>
        <w:ind w:right="-284"/>
        <w:jc w:val="both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 предложения КСО по проекту решения и его отдельным частям (статьям, пунктам, подпунктам);</w:t>
      </w:r>
    </w:p>
    <w:p w:rsidR="00B55500" w:rsidRPr="00717581" w:rsidRDefault="00B55500" w:rsidP="00674B5B">
      <w:pPr>
        <w:pStyle w:val="Style10"/>
        <w:ind w:right="-284"/>
        <w:jc w:val="both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- иная необходимая информация (анализ проекта решения; нормативной правовой базы, вопросов, касающихся предмета регулирования проекта решения; ссылки на нормативные правовые акты; иные заключения контрольно-счетного отдела, документы и материалы, используемые при подготовке заключения, установленные факты и обстоятельства, выводы и др.). </w:t>
      </w:r>
    </w:p>
    <w:p w:rsidR="00B55500" w:rsidRPr="00717581" w:rsidRDefault="00B55500" w:rsidP="00674B5B">
      <w:pPr>
        <w:shd w:val="clear" w:color="auto" w:fill="FFFFFF"/>
        <w:ind w:right="-245"/>
        <w:jc w:val="both"/>
        <w:rPr>
          <w:sz w:val="24"/>
          <w:szCs w:val="24"/>
        </w:rPr>
      </w:pPr>
    </w:p>
    <w:p w:rsidR="00B55500" w:rsidRPr="004B1782" w:rsidRDefault="00B55500" w:rsidP="00674B5B">
      <w:pPr>
        <w:pStyle w:val="2"/>
        <w:spacing w:before="0" w:after="0"/>
        <w:ind w:right="-284"/>
        <w:jc w:val="center"/>
        <w:rPr>
          <w:rStyle w:val="FontStyle19"/>
          <w:b/>
          <w:i w:val="0"/>
          <w:iCs w:val="0"/>
          <w:sz w:val="24"/>
          <w:szCs w:val="24"/>
        </w:rPr>
      </w:pPr>
      <w:bookmarkStart w:id="3" w:name="_Toc386098931"/>
      <w:r w:rsidRPr="004B1782">
        <w:rPr>
          <w:rStyle w:val="FontStyle19"/>
          <w:b/>
          <w:i w:val="0"/>
          <w:iCs w:val="0"/>
          <w:sz w:val="24"/>
          <w:szCs w:val="24"/>
        </w:rPr>
        <w:t>4. Организационные основы осуществления экспертизы</w:t>
      </w:r>
      <w:bookmarkEnd w:id="3"/>
      <w:r w:rsidRPr="004B1782">
        <w:rPr>
          <w:rStyle w:val="FontStyle19"/>
          <w:b/>
          <w:i w:val="0"/>
          <w:iCs w:val="0"/>
          <w:sz w:val="24"/>
          <w:szCs w:val="24"/>
        </w:rPr>
        <w:t>.</w:t>
      </w:r>
    </w:p>
    <w:p w:rsidR="00B55500" w:rsidRPr="00717581" w:rsidRDefault="00B55500" w:rsidP="00674B5B">
      <w:pPr>
        <w:pStyle w:val="Style15"/>
        <w:widowControl/>
        <w:spacing w:line="240" w:lineRule="auto"/>
        <w:ind w:right="-284" w:firstLine="0"/>
        <w:jc w:val="both"/>
        <w:rPr>
          <w:rStyle w:val="FontStyle21"/>
          <w:color w:val="000000"/>
          <w:sz w:val="24"/>
          <w:szCs w:val="24"/>
        </w:rPr>
      </w:pPr>
    </w:p>
    <w:p w:rsidR="00B55500" w:rsidRPr="00717581" w:rsidRDefault="00B55500" w:rsidP="00674B5B">
      <w:pPr>
        <w:pStyle w:val="Style12"/>
        <w:widowControl/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4.1. При пост</w:t>
      </w:r>
      <w:r w:rsidR="006F7F5A">
        <w:rPr>
          <w:rStyle w:val="FontStyle21"/>
          <w:color w:val="000000"/>
          <w:sz w:val="24"/>
          <w:szCs w:val="24"/>
        </w:rPr>
        <w:t>уплении в КСО проекта решения о</w:t>
      </w:r>
      <w:r w:rsidRPr="00717581">
        <w:rPr>
          <w:rStyle w:val="FontStyle21"/>
          <w:color w:val="000000"/>
          <w:sz w:val="24"/>
          <w:szCs w:val="24"/>
        </w:rPr>
        <w:t xml:space="preserve"> бюджете </w:t>
      </w:r>
      <w:r w:rsidRPr="00717581">
        <w:rPr>
          <w:bCs/>
          <w:color w:val="000000"/>
        </w:rPr>
        <w:t xml:space="preserve">муниципального образования </w:t>
      </w:r>
      <w:r w:rsidRPr="00717581">
        <w:rPr>
          <w:rStyle w:val="FontStyle21"/>
          <w:color w:val="000000"/>
          <w:sz w:val="24"/>
          <w:szCs w:val="24"/>
        </w:rPr>
        <w:t xml:space="preserve"> председатель КСО назначает исполнителей для проведения экспертизы и устанавливает дату подготовки проекта заключения. </w:t>
      </w:r>
    </w:p>
    <w:p w:rsidR="00B55500" w:rsidRPr="00717581" w:rsidRDefault="00B55500" w:rsidP="00674B5B">
      <w:pPr>
        <w:pStyle w:val="Style12"/>
        <w:widowControl/>
        <w:tabs>
          <w:tab w:val="left" w:pos="7138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4.2. Исполнители проводят экспертизу проекта, взаимодействуя в ходе работы с председателем КСО. Результаты экспертизы предоставляются председателю КСО.</w:t>
      </w:r>
    </w:p>
    <w:p w:rsidR="00B55500" w:rsidRPr="00717581" w:rsidRDefault="00B55500" w:rsidP="00674B5B">
      <w:pPr>
        <w:shd w:val="clear" w:color="auto" w:fill="FFFFFF"/>
        <w:ind w:right="-245"/>
        <w:jc w:val="both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4.3. После подготовки проекта заключения председатель КСО организует процедуру его согласования с </w:t>
      </w:r>
      <w:r w:rsidR="006F7F5A">
        <w:rPr>
          <w:sz w:val="24"/>
          <w:szCs w:val="24"/>
        </w:rPr>
        <w:t>заместителем</w:t>
      </w:r>
      <w:r w:rsidRPr="00717581">
        <w:rPr>
          <w:sz w:val="24"/>
          <w:szCs w:val="24"/>
        </w:rPr>
        <w:t xml:space="preserve"> главы Администрации района по финансовым вопроса</w:t>
      </w:r>
      <w:proofErr w:type="gramStart"/>
      <w:r w:rsidRPr="00717581">
        <w:rPr>
          <w:sz w:val="24"/>
          <w:szCs w:val="24"/>
        </w:rPr>
        <w:t>м-</w:t>
      </w:r>
      <w:proofErr w:type="gramEnd"/>
      <w:r w:rsidRPr="00717581">
        <w:rPr>
          <w:sz w:val="24"/>
          <w:szCs w:val="24"/>
        </w:rPr>
        <w:t xml:space="preserve"> начальником Управления финансов и направляется под роспись, субъекту от которого проект был получен для проведения финансово-экономической экспертизы.                            </w:t>
      </w:r>
    </w:p>
    <w:p w:rsidR="00B55500" w:rsidRPr="00717581" w:rsidRDefault="00B55500" w:rsidP="00674B5B">
      <w:pPr>
        <w:shd w:val="clear" w:color="auto" w:fill="FFFFFF"/>
        <w:ind w:right="-24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4.4. Согласованное заключение направляется Главе муниципального</w:t>
      </w:r>
      <w:bookmarkStart w:id="4" w:name="_GoBack"/>
      <w:bookmarkEnd w:id="4"/>
      <w:r w:rsidRPr="00717581">
        <w:rPr>
          <w:sz w:val="24"/>
          <w:szCs w:val="24"/>
        </w:rPr>
        <w:t xml:space="preserve"> образования (председателю представительного орг</w:t>
      </w:r>
      <w:r w:rsidR="00F05A56">
        <w:rPr>
          <w:sz w:val="24"/>
          <w:szCs w:val="24"/>
        </w:rPr>
        <w:t>ана муниципального образования)</w:t>
      </w:r>
      <w:r w:rsidRPr="00717581">
        <w:rPr>
          <w:sz w:val="24"/>
          <w:szCs w:val="24"/>
        </w:rPr>
        <w:t>.</w:t>
      </w:r>
    </w:p>
    <w:p w:rsidR="00CD256C" w:rsidRPr="00B55500" w:rsidRDefault="00CD256C" w:rsidP="00674B5B"/>
    <w:sectPr w:rsidR="00CD256C" w:rsidRPr="00B55500" w:rsidSect="00674B5B">
      <w:footerReference w:type="default" r:id="rId9"/>
      <w:type w:val="continuous"/>
      <w:pgSz w:w="11907" w:h="16840" w:code="9"/>
      <w:pgMar w:top="851" w:right="567" w:bottom="425" w:left="184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52" w:rsidRDefault="00E22A52" w:rsidP="004B1782">
      <w:r>
        <w:separator/>
      </w:r>
    </w:p>
  </w:endnote>
  <w:endnote w:type="continuationSeparator" w:id="0">
    <w:p w:rsidR="00E22A52" w:rsidRDefault="00E22A52" w:rsidP="004B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414686"/>
      <w:docPartObj>
        <w:docPartGallery w:val="Page Numbers (Bottom of Page)"/>
        <w:docPartUnique/>
      </w:docPartObj>
    </w:sdtPr>
    <w:sdtEndPr/>
    <w:sdtContent>
      <w:p w:rsidR="004B1782" w:rsidRDefault="004B178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666">
          <w:rPr>
            <w:noProof/>
          </w:rPr>
          <w:t>12</w:t>
        </w:r>
        <w:r>
          <w:fldChar w:fldCharType="end"/>
        </w:r>
      </w:p>
    </w:sdtContent>
  </w:sdt>
  <w:p w:rsidR="004B1782" w:rsidRDefault="004B178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52" w:rsidRDefault="00E22A52" w:rsidP="004B1782">
      <w:r>
        <w:separator/>
      </w:r>
    </w:p>
  </w:footnote>
  <w:footnote w:type="continuationSeparator" w:id="0">
    <w:p w:rsidR="00E22A52" w:rsidRDefault="00E22A52" w:rsidP="004B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5AC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A4E71DF"/>
    <w:multiLevelType w:val="hybridMultilevel"/>
    <w:tmpl w:val="AF54DC0C"/>
    <w:lvl w:ilvl="0" w:tplc="49F8021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7E691B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721E6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160E3A42"/>
    <w:multiLevelType w:val="hybridMultilevel"/>
    <w:tmpl w:val="6C82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75629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486312"/>
    <w:multiLevelType w:val="hybridMultilevel"/>
    <w:tmpl w:val="0FFEE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17CD4"/>
    <w:multiLevelType w:val="hybridMultilevel"/>
    <w:tmpl w:val="2A043A5C"/>
    <w:lvl w:ilvl="0" w:tplc="0504B38A">
      <w:start w:val="1"/>
      <w:numFmt w:val="decimal"/>
      <w:lvlText w:val="%1."/>
      <w:lvlJc w:val="left"/>
      <w:pPr>
        <w:ind w:left="36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8364846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B87476"/>
    <w:multiLevelType w:val="hybridMultilevel"/>
    <w:tmpl w:val="B01EFBF6"/>
    <w:lvl w:ilvl="0" w:tplc="C22E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C6C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1C37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20BC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CAA4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416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1E56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ECC4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0409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C3039C"/>
    <w:multiLevelType w:val="multilevel"/>
    <w:tmpl w:val="1B1C67F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18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9">
    <w:nsid w:val="3F9E5FBD"/>
    <w:multiLevelType w:val="hybridMultilevel"/>
    <w:tmpl w:val="38FC9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43C77"/>
    <w:multiLevelType w:val="multilevel"/>
    <w:tmpl w:val="DF50C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21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3">
    <w:nsid w:val="54E05FC9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4">
    <w:nsid w:val="550C06FF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5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7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565B7D"/>
    <w:multiLevelType w:val="multilevel"/>
    <w:tmpl w:val="5DB08E5C"/>
    <w:lvl w:ilvl="0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3" w:hanging="1800"/>
      </w:pPr>
      <w:rPr>
        <w:rFonts w:hint="default"/>
      </w:rPr>
    </w:lvl>
  </w:abstractNum>
  <w:abstractNum w:abstractNumId="29">
    <w:nsid w:val="6538527E"/>
    <w:multiLevelType w:val="multilevel"/>
    <w:tmpl w:val="7B840C02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30">
    <w:nsid w:val="68427EC1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1">
    <w:nsid w:val="6C721C6B"/>
    <w:multiLevelType w:val="singleLevel"/>
    <w:tmpl w:val="61382C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2">
    <w:nsid w:val="6E6E3CB3"/>
    <w:multiLevelType w:val="hybridMultilevel"/>
    <w:tmpl w:val="E85CA8B8"/>
    <w:lvl w:ilvl="0" w:tplc="8E4C72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665CB3"/>
    <w:multiLevelType w:val="singleLevel"/>
    <w:tmpl w:val="3586C352"/>
    <w:lvl w:ilvl="0">
      <w:start w:val="2"/>
      <w:numFmt w:val="decimal"/>
      <w:lvlText w:val="2.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38A3B00"/>
    <w:multiLevelType w:val="multilevel"/>
    <w:tmpl w:val="5722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35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13248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7">
    <w:nsid w:val="7DC136A5"/>
    <w:multiLevelType w:val="multilevel"/>
    <w:tmpl w:val="DFF2E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11"/>
  </w:num>
  <w:num w:numId="3">
    <w:abstractNumId w:val="4"/>
  </w:num>
  <w:num w:numId="4">
    <w:abstractNumId w:val="20"/>
  </w:num>
  <w:num w:numId="5">
    <w:abstractNumId w:val="28"/>
  </w:num>
  <w:num w:numId="6">
    <w:abstractNumId w:val="33"/>
    <w:lvlOverride w:ilvl="0">
      <w:startOverride w:val="2"/>
    </w:lvlOverride>
  </w:num>
  <w:num w:numId="7">
    <w:abstractNumId w:val="2"/>
  </w:num>
  <w:num w:numId="8">
    <w:abstractNumId w:val="18"/>
  </w:num>
  <w:num w:numId="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23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5"/>
    <w:lvlOverride w:ilvl="0">
      <w:startOverride w:val="2"/>
    </w:lvlOverride>
  </w:num>
  <w:num w:numId="17">
    <w:abstractNumId w:val="36"/>
    <w:lvlOverride w:ilvl="0">
      <w:startOverride w:val="3"/>
    </w:lvlOverride>
  </w:num>
  <w:num w:numId="18">
    <w:abstractNumId w:val="0"/>
    <w:lvlOverride w:ilvl="0">
      <w:startOverride w:val="1"/>
    </w:lvlOverride>
  </w:num>
  <w:num w:numId="19">
    <w:abstractNumId w:val="30"/>
    <w:lvlOverride w:ilvl="0">
      <w:startOverride w:val="2"/>
    </w:lvlOverride>
  </w:num>
  <w:num w:numId="20">
    <w:abstractNumId w:val="24"/>
    <w:lvlOverride w:ilvl="0">
      <w:startOverride w:val="1"/>
    </w:lvlOverride>
  </w:num>
  <w:num w:numId="21">
    <w:abstractNumId w:val="7"/>
    <w:lvlOverride w:ilvl="0">
      <w:startOverride w:val="3"/>
    </w:lvlOverride>
  </w:num>
  <w:num w:numId="22">
    <w:abstractNumId w:val="17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7"/>
  </w:num>
  <w:num w:numId="25">
    <w:abstractNumId w:val="34"/>
  </w:num>
  <w:num w:numId="26">
    <w:abstractNumId w:val="12"/>
  </w:num>
  <w:num w:numId="27">
    <w:abstractNumId w:val="14"/>
  </w:num>
  <w:num w:numId="28">
    <w:abstractNumId w:val="16"/>
  </w:num>
  <w:num w:numId="29">
    <w:abstractNumId w:val="8"/>
  </w:num>
  <w:num w:numId="30">
    <w:abstractNumId w:val="13"/>
  </w:num>
  <w:num w:numId="31">
    <w:abstractNumId w:val="3"/>
  </w:num>
  <w:num w:numId="32">
    <w:abstractNumId w:val="35"/>
  </w:num>
  <w:num w:numId="33">
    <w:abstractNumId w:val="21"/>
  </w:num>
  <w:num w:numId="34">
    <w:abstractNumId w:val="25"/>
  </w:num>
  <w:num w:numId="35">
    <w:abstractNumId w:val="27"/>
  </w:num>
  <w:num w:numId="36">
    <w:abstractNumId w:val="29"/>
  </w:num>
  <w:num w:numId="37">
    <w:abstractNumId w:val="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269"/>
    <w:rsid w:val="00000A99"/>
    <w:rsid w:val="00001387"/>
    <w:rsid w:val="000024CD"/>
    <w:rsid w:val="0000413A"/>
    <w:rsid w:val="00004BE2"/>
    <w:rsid w:val="0000695D"/>
    <w:rsid w:val="00007997"/>
    <w:rsid w:val="00007FF2"/>
    <w:rsid w:val="00010389"/>
    <w:rsid w:val="00010CCB"/>
    <w:rsid w:val="00012625"/>
    <w:rsid w:val="00012A51"/>
    <w:rsid w:val="000132BA"/>
    <w:rsid w:val="00014001"/>
    <w:rsid w:val="0001704F"/>
    <w:rsid w:val="0002312D"/>
    <w:rsid w:val="000237F8"/>
    <w:rsid w:val="000246A6"/>
    <w:rsid w:val="00024BB5"/>
    <w:rsid w:val="00024FAF"/>
    <w:rsid w:val="00026095"/>
    <w:rsid w:val="000266D2"/>
    <w:rsid w:val="00027079"/>
    <w:rsid w:val="000271AC"/>
    <w:rsid w:val="000276C7"/>
    <w:rsid w:val="00027EEB"/>
    <w:rsid w:val="00031365"/>
    <w:rsid w:val="000328FA"/>
    <w:rsid w:val="00032978"/>
    <w:rsid w:val="000330A4"/>
    <w:rsid w:val="00033550"/>
    <w:rsid w:val="00034114"/>
    <w:rsid w:val="00035B96"/>
    <w:rsid w:val="00037556"/>
    <w:rsid w:val="00037904"/>
    <w:rsid w:val="00040067"/>
    <w:rsid w:val="00041114"/>
    <w:rsid w:val="000419D3"/>
    <w:rsid w:val="00041EC0"/>
    <w:rsid w:val="00043006"/>
    <w:rsid w:val="00043770"/>
    <w:rsid w:val="000443F1"/>
    <w:rsid w:val="00045CAB"/>
    <w:rsid w:val="000512EF"/>
    <w:rsid w:val="000513D7"/>
    <w:rsid w:val="00053DD8"/>
    <w:rsid w:val="00054B1B"/>
    <w:rsid w:val="00055090"/>
    <w:rsid w:val="00055681"/>
    <w:rsid w:val="00057DEE"/>
    <w:rsid w:val="0006022D"/>
    <w:rsid w:val="0006234B"/>
    <w:rsid w:val="000624CA"/>
    <w:rsid w:val="000649DE"/>
    <w:rsid w:val="000667EB"/>
    <w:rsid w:val="000669EB"/>
    <w:rsid w:val="00066CA3"/>
    <w:rsid w:val="00066CE3"/>
    <w:rsid w:val="00066DB3"/>
    <w:rsid w:val="00066FF3"/>
    <w:rsid w:val="00067388"/>
    <w:rsid w:val="00070B75"/>
    <w:rsid w:val="00070C21"/>
    <w:rsid w:val="00070FB1"/>
    <w:rsid w:val="000722CC"/>
    <w:rsid w:val="000729BC"/>
    <w:rsid w:val="00072DA3"/>
    <w:rsid w:val="0007410C"/>
    <w:rsid w:val="000778BF"/>
    <w:rsid w:val="00080B74"/>
    <w:rsid w:val="00080F3C"/>
    <w:rsid w:val="00081E60"/>
    <w:rsid w:val="000827B7"/>
    <w:rsid w:val="00085A69"/>
    <w:rsid w:val="00085E36"/>
    <w:rsid w:val="00086BBC"/>
    <w:rsid w:val="000873B0"/>
    <w:rsid w:val="00087603"/>
    <w:rsid w:val="00090221"/>
    <w:rsid w:val="00091226"/>
    <w:rsid w:val="00092262"/>
    <w:rsid w:val="00092F17"/>
    <w:rsid w:val="000936FF"/>
    <w:rsid w:val="00094BA2"/>
    <w:rsid w:val="00096298"/>
    <w:rsid w:val="000969D9"/>
    <w:rsid w:val="00096C0E"/>
    <w:rsid w:val="00096D72"/>
    <w:rsid w:val="00097AEE"/>
    <w:rsid w:val="00097B49"/>
    <w:rsid w:val="000A2971"/>
    <w:rsid w:val="000A5484"/>
    <w:rsid w:val="000A5960"/>
    <w:rsid w:val="000A5EDE"/>
    <w:rsid w:val="000A612A"/>
    <w:rsid w:val="000A724F"/>
    <w:rsid w:val="000B0724"/>
    <w:rsid w:val="000B0755"/>
    <w:rsid w:val="000B0BD4"/>
    <w:rsid w:val="000B1385"/>
    <w:rsid w:val="000B17A2"/>
    <w:rsid w:val="000B3682"/>
    <w:rsid w:val="000B3D93"/>
    <w:rsid w:val="000B3E4C"/>
    <w:rsid w:val="000B4082"/>
    <w:rsid w:val="000B4301"/>
    <w:rsid w:val="000B5B6A"/>
    <w:rsid w:val="000B6141"/>
    <w:rsid w:val="000B6A37"/>
    <w:rsid w:val="000B70DC"/>
    <w:rsid w:val="000B7D52"/>
    <w:rsid w:val="000B7D7D"/>
    <w:rsid w:val="000C07E2"/>
    <w:rsid w:val="000C1658"/>
    <w:rsid w:val="000C2BC5"/>
    <w:rsid w:val="000C3B5F"/>
    <w:rsid w:val="000C54EF"/>
    <w:rsid w:val="000C5677"/>
    <w:rsid w:val="000C63CC"/>
    <w:rsid w:val="000C6E46"/>
    <w:rsid w:val="000C760E"/>
    <w:rsid w:val="000D44BC"/>
    <w:rsid w:val="000D4BBD"/>
    <w:rsid w:val="000D5591"/>
    <w:rsid w:val="000D5D7B"/>
    <w:rsid w:val="000D7313"/>
    <w:rsid w:val="000D7862"/>
    <w:rsid w:val="000E05A3"/>
    <w:rsid w:val="000E06BE"/>
    <w:rsid w:val="000E16DC"/>
    <w:rsid w:val="000E25B0"/>
    <w:rsid w:val="000E3226"/>
    <w:rsid w:val="000E5EA7"/>
    <w:rsid w:val="000F0741"/>
    <w:rsid w:val="000F1036"/>
    <w:rsid w:val="000F112A"/>
    <w:rsid w:val="000F2047"/>
    <w:rsid w:val="000F263C"/>
    <w:rsid w:val="000F4277"/>
    <w:rsid w:val="000F4978"/>
    <w:rsid w:val="000F5DC9"/>
    <w:rsid w:val="001036D2"/>
    <w:rsid w:val="00104681"/>
    <w:rsid w:val="00105A34"/>
    <w:rsid w:val="00105EF9"/>
    <w:rsid w:val="00106518"/>
    <w:rsid w:val="00106C64"/>
    <w:rsid w:val="00107127"/>
    <w:rsid w:val="0011204E"/>
    <w:rsid w:val="00112B24"/>
    <w:rsid w:val="00113A9B"/>
    <w:rsid w:val="0011490D"/>
    <w:rsid w:val="00114BA8"/>
    <w:rsid w:val="001156D1"/>
    <w:rsid w:val="00115B74"/>
    <w:rsid w:val="00116776"/>
    <w:rsid w:val="0012064D"/>
    <w:rsid w:val="00121CA8"/>
    <w:rsid w:val="00122939"/>
    <w:rsid w:val="00122F61"/>
    <w:rsid w:val="001230E9"/>
    <w:rsid w:val="00123B89"/>
    <w:rsid w:val="00124D66"/>
    <w:rsid w:val="00126D81"/>
    <w:rsid w:val="00127112"/>
    <w:rsid w:val="00127BB7"/>
    <w:rsid w:val="00130711"/>
    <w:rsid w:val="00130A99"/>
    <w:rsid w:val="00130CB4"/>
    <w:rsid w:val="0013144F"/>
    <w:rsid w:val="00131F6E"/>
    <w:rsid w:val="0013313A"/>
    <w:rsid w:val="00134D53"/>
    <w:rsid w:val="00135809"/>
    <w:rsid w:val="00135912"/>
    <w:rsid w:val="0013678F"/>
    <w:rsid w:val="00136DB0"/>
    <w:rsid w:val="00137098"/>
    <w:rsid w:val="00137387"/>
    <w:rsid w:val="00140445"/>
    <w:rsid w:val="001407E4"/>
    <w:rsid w:val="00140D9F"/>
    <w:rsid w:val="00141011"/>
    <w:rsid w:val="00141916"/>
    <w:rsid w:val="001424F4"/>
    <w:rsid w:val="00143CCE"/>
    <w:rsid w:val="00147706"/>
    <w:rsid w:val="0015009A"/>
    <w:rsid w:val="00150CB6"/>
    <w:rsid w:val="001516BC"/>
    <w:rsid w:val="001518C9"/>
    <w:rsid w:val="0015266B"/>
    <w:rsid w:val="001535C1"/>
    <w:rsid w:val="00153EDC"/>
    <w:rsid w:val="00153FEF"/>
    <w:rsid w:val="001544AD"/>
    <w:rsid w:val="001545ED"/>
    <w:rsid w:val="001547AA"/>
    <w:rsid w:val="001559E2"/>
    <w:rsid w:val="00155B70"/>
    <w:rsid w:val="00156F79"/>
    <w:rsid w:val="0015772B"/>
    <w:rsid w:val="00157F60"/>
    <w:rsid w:val="00160ADB"/>
    <w:rsid w:val="00160CC1"/>
    <w:rsid w:val="00161F5B"/>
    <w:rsid w:val="00162005"/>
    <w:rsid w:val="00162205"/>
    <w:rsid w:val="00162A42"/>
    <w:rsid w:val="00163D6B"/>
    <w:rsid w:val="00164109"/>
    <w:rsid w:val="00164298"/>
    <w:rsid w:val="001647F9"/>
    <w:rsid w:val="00164A60"/>
    <w:rsid w:val="00164ABC"/>
    <w:rsid w:val="00164D03"/>
    <w:rsid w:val="001657F0"/>
    <w:rsid w:val="00165C5C"/>
    <w:rsid w:val="001674EA"/>
    <w:rsid w:val="0017078F"/>
    <w:rsid w:val="00171A43"/>
    <w:rsid w:val="00172010"/>
    <w:rsid w:val="00174898"/>
    <w:rsid w:val="00175677"/>
    <w:rsid w:val="00176A95"/>
    <w:rsid w:val="001770E9"/>
    <w:rsid w:val="00177D46"/>
    <w:rsid w:val="001801E5"/>
    <w:rsid w:val="00180A7B"/>
    <w:rsid w:val="00180ACC"/>
    <w:rsid w:val="00181C7D"/>
    <w:rsid w:val="00181D45"/>
    <w:rsid w:val="00182FC0"/>
    <w:rsid w:val="001834A4"/>
    <w:rsid w:val="0018356D"/>
    <w:rsid w:val="0018449E"/>
    <w:rsid w:val="001851EE"/>
    <w:rsid w:val="001864B4"/>
    <w:rsid w:val="0018711E"/>
    <w:rsid w:val="001932AD"/>
    <w:rsid w:val="00193592"/>
    <w:rsid w:val="00194A7A"/>
    <w:rsid w:val="001955D3"/>
    <w:rsid w:val="0019661E"/>
    <w:rsid w:val="00197795"/>
    <w:rsid w:val="001A1198"/>
    <w:rsid w:val="001A1A6A"/>
    <w:rsid w:val="001A25DD"/>
    <w:rsid w:val="001A484D"/>
    <w:rsid w:val="001A4949"/>
    <w:rsid w:val="001A5445"/>
    <w:rsid w:val="001A5447"/>
    <w:rsid w:val="001A63BB"/>
    <w:rsid w:val="001B0FFF"/>
    <w:rsid w:val="001B3854"/>
    <w:rsid w:val="001B46F5"/>
    <w:rsid w:val="001B6262"/>
    <w:rsid w:val="001B62DD"/>
    <w:rsid w:val="001B6969"/>
    <w:rsid w:val="001B6978"/>
    <w:rsid w:val="001B6AC8"/>
    <w:rsid w:val="001C18B2"/>
    <w:rsid w:val="001C1961"/>
    <w:rsid w:val="001C1FE2"/>
    <w:rsid w:val="001C21B3"/>
    <w:rsid w:val="001C2761"/>
    <w:rsid w:val="001C42BC"/>
    <w:rsid w:val="001C45BA"/>
    <w:rsid w:val="001C4DB7"/>
    <w:rsid w:val="001C63FE"/>
    <w:rsid w:val="001C6CF1"/>
    <w:rsid w:val="001C6E95"/>
    <w:rsid w:val="001C7C61"/>
    <w:rsid w:val="001C7CF6"/>
    <w:rsid w:val="001D0AC0"/>
    <w:rsid w:val="001D1215"/>
    <w:rsid w:val="001D1F52"/>
    <w:rsid w:val="001D21F5"/>
    <w:rsid w:val="001D2480"/>
    <w:rsid w:val="001D48A8"/>
    <w:rsid w:val="001D5A0A"/>
    <w:rsid w:val="001D60A0"/>
    <w:rsid w:val="001D6F96"/>
    <w:rsid w:val="001D7CF7"/>
    <w:rsid w:val="001E09D9"/>
    <w:rsid w:val="001E1475"/>
    <w:rsid w:val="001E3E94"/>
    <w:rsid w:val="001E5960"/>
    <w:rsid w:val="001E624F"/>
    <w:rsid w:val="001E76CB"/>
    <w:rsid w:val="001E7815"/>
    <w:rsid w:val="001F05A2"/>
    <w:rsid w:val="001F108A"/>
    <w:rsid w:val="001F1637"/>
    <w:rsid w:val="001F20AD"/>
    <w:rsid w:val="001F218C"/>
    <w:rsid w:val="001F430D"/>
    <w:rsid w:val="001F5466"/>
    <w:rsid w:val="001F5A96"/>
    <w:rsid w:val="002002AE"/>
    <w:rsid w:val="00200527"/>
    <w:rsid w:val="00200C51"/>
    <w:rsid w:val="002017EA"/>
    <w:rsid w:val="00206E8F"/>
    <w:rsid w:val="002070A7"/>
    <w:rsid w:val="00210BC8"/>
    <w:rsid w:val="00212532"/>
    <w:rsid w:val="0021366B"/>
    <w:rsid w:val="00214130"/>
    <w:rsid w:val="00214571"/>
    <w:rsid w:val="002178EB"/>
    <w:rsid w:val="00220B37"/>
    <w:rsid w:val="002215C3"/>
    <w:rsid w:val="0022308E"/>
    <w:rsid w:val="002234EC"/>
    <w:rsid w:val="00225546"/>
    <w:rsid w:val="00225A9F"/>
    <w:rsid w:val="00227246"/>
    <w:rsid w:val="0022748F"/>
    <w:rsid w:val="00230677"/>
    <w:rsid w:val="00231A6F"/>
    <w:rsid w:val="00231AB7"/>
    <w:rsid w:val="00232027"/>
    <w:rsid w:val="002325A5"/>
    <w:rsid w:val="0023393B"/>
    <w:rsid w:val="00234037"/>
    <w:rsid w:val="0023422F"/>
    <w:rsid w:val="00234613"/>
    <w:rsid w:val="0023557A"/>
    <w:rsid w:val="0023663D"/>
    <w:rsid w:val="002370BF"/>
    <w:rsid w:val="00237639"/>
    <w:rsid w:val="00237812"/>
    <w:rsid w:val="002407E0"/>
    <w:rsid w:val="002411C2"/>
    <w:rsid w:val="00241562"/>
    <w:rsid w:val="0024413C"/>
    <w:rsid w:val="00245498"/>
    <w:rsid w:val="00246878"/>
    <w:rsid w:val="0024724E"/>
    <w:rsid w:val="00247503"/>
    <w:rsid w:val="00251668"/>
    <w:rsid w:val="00251932"/>
    <w:rsid w:val="002523D2"/>
    <w:rsid w:val="0025246D"/>
    <w:rsid w:val="00252A4A"/>
    <w:rsid w:val="00252DE0"/>
    <w:rsid w:val="0025331D"/>
    <w:rsid w:val="0025453C"/>
    <w:rsid w:val="00255120"/>
    <w:rsid w:val="002564D2"/>
    <w:rsid w:val="00257C22"/>
    <w:rsid w:val="00257ECD"/>
    <w:rsid w:val="002630B4"/>
    <w:rsid w:val="002642DF"/>
    <w:rsid w:val="002645DD"/>
    <w:rsid w:val="00266578"/>
    <w:rsid w:val="002669AE"/>
    <w:rsid w:val="002679A8"/>
    <w:rsid w:val="002706DC"/>
    <w:rsid w:val="00271308"/>
    <w:rsid w:val="00273AEB"/>
    <w:rsid w:val="00273D5D"/>
    <w:rsid w:val="002755F4"/>
    <w:rsid w:val="00277810"/>
    <w:rsid w:val="00280A33"/>
    <w:rsid w:val="00281343"/>
    <w:rsid w:val="00282010"/>
    <w:rsid w:val="00283640"/>
    <w:rsid w:val="002848D0"/>
    <w:rsid w:val="00285175"/>
    <w:rsid w:val="00286789"/>
    <w:rsid w:val="00286F47"/>
    <w:rsid w:val="00293883"/>
    <w:rsid w:val="00293DE2"/>
    <w:rsid w:val="00294E79"/>
    <w:rsid w:val="00295D67"/>
    <w:rsid w:val="00295FF4"/>
    <w:rsid w:val="002A0CB5"/>
    <w:rsid w:val="002A1083"/>
    <w:rsid w:val="002A1D07"/>
    <w:rsid w:val="002A2476"/>
    <w:rsid w:val="002A2E08"/>
    <w:rsid w:val="002A3319"/>
    <w:rsid w:val="002A5275"/>
    <w:rsid w:val="002A73A0"/>
    <w:rsid w:val="002B168A"/>
    <w:rsid w:val="002B2006"/>
    <w:rsid w:val="002B2A82"/>
    <w:rsid w:val="002B615E"/>
    <w:rsid w:val="002B722D"/>
    <w:rsid w:val="002B7F0E"/>
    <w:rsid w:val="002C0320"/>
    <w:rsid w:val="002C1A6C"/>
    <w:rsid w:val="002C3B30"/>
    <w:rsid w:val="002C51B4"/>
    <w:rsid w:val="002C557F"/>
    <w:rsid w:val="002C5F43"/>
    <w:rsid w:val="002C63C0"/>
    <w:rsid w:val="002C7CDD"/>
    <w:rsid w:val="002D06F4"/>
    <w:rsid w:val="002D1408"/>
    <w:rsid w:val="002D1FAB"/>
    <w:rsid w:val="002D28A5"/>
    <w:rsid w:val="002D2C29"/>
    <w:rsid w:val="002D6933"/>
    <w:rsid w:val="002E0758"/>
    <w:rsid w:val="002E17A4"/>
    <w:rsid w:val="002E1FA5"/>
    <w:rsid w:val="002E26EF"/>
    <w:rsid w:val="002E2FE7"/>
    <w:rsid w:val="002E55E1"/>
    <w:rsid w:val="002E6477"/>
    <w:rsid w:val="002E69B9"/>
    <w:rsid w:val="002E6DCD"/>
    <w:rsid w:val="002E7D5F"/>
    <w:rsid w:val="002F2CC3"/>
    <w:rsid w:val="002F3B02"/>
    <w:rsid w:val="002F55AC"/>
    <w:rsid w:val="002F5AC8"/>
    <w:rsid w:val="002F707C"/>
    <w:rsid w:val="002F7C0A"/>
    <w:rsid w:val="003002EC"/>
    <w:rsid w:val="003019F8"/>
    <w:rsid w:val="003028FB"/>
    <w:rsid w:val="00302B1B"/>
    <w:rsid w:val="00302C2F"/>
    <w:rsid w:val="00302F48"/>
    <w:rsid w:val="00304538"/>
    <w:rsid w:val="003046A7"/>
    <w:rsid w:val="00306336"/>
    <w:rsid w:val="00306F8D"/>
    <w:rsid w:val="00310931"/>
    <w:rsid w:val="0031195A"/>
    <w:rsid w:val="003128F8"/>
    <w:rsid w:val="00313E98"/>
    <w:rsid w:val="0031506D"/>
    <w:rsid w:val="003173C7"/>
    <w:rsid w:val="00317AAE"/>
    <w:rsid w:val="003209C4"/>
    <w:rsid w:val="00322273"/>
    <w:rsid w:val="0032342F"/>
    <w:rsid w:val="00323772"/>
    <w:rsid w:val="00323B7B"/>
    <w:rsid w:val="003241BD"/>
    <w:rsid w:val="003257B1"/>
    <w:rsid w:val="00326F91"/>
    <w:rsid w:val="00330067"/>
    <w:rsid w:val="00330586"/>
    <w:rsid w:val="003306F0"/>
    <w:rsid w:val="00331538"/>
    <w:rsid w:val="003317BF"/>
    <w:rsid w:val="003335CF"/>
    <w:rsid w:val="00333B47"/>
    <w:rsid w:val="00333E56"/>
    <w:rsid w:val="0033447B"/>
    <w:rsid w:val="003344FF"/>
    <w:rsid w:val="003346D8"/>
    <w:rsid w:val="00335198"/>
    <w:rsid w:val="00335A50"/>
    <w:rsid w:val="00336370"/>
    <w:rsid w:val="00336520"/>
    <w:rsid w:val="00336692"/>
    <w:rsid w:val="00336719"/>
    <w:rsid w:val="00337FDF"/>
    <w:rsid w:val="00342FA0"/>
    <w:rsid w:val="003439C1"/>
    <w:rsid w:val="003454B3"/>
    <w:rsid w:val="00346177"/>
    <w:rsid w:val="0035015A"/>
    <w:rsid w:val="00350272"/>
    <w:rsid w:val="00350421"/>
    <w:rsid w:val="003507A9"/>
    <w:rsid w:val="003508D3"/>
    <w:rsid w:val="00350B3A"/>
    <w:rsid w:val="003517A4"/>
    <w:rsid w:val="0035204F"/>
    <w:rsid w:val="003520E5"/>
    <w:rsid w:val="00352AE8"/>
    <w:rsid w:val="003534DD"/>
    <w:rsid w:val="003540C6"/>
    <w:rsid w:val="0035461D"/>
    <w:rsid w:val="003549FF"/>
    <w:rsid w:val="00354A2B"/>
    <w:rsid w:val="003564B6"/>
    <w:rsid w:val="003608A4"/>
    <w:rsid w:val="003608B3"/>
    <w:rsid w:val="003610EF"/>
    <w:rsid w:val="00361C1C"/>
    <w:rsid w:val="00361D72"/>
    <w:rsid w:val="00362E74"/>
    <w:rsid w:val="00363078"/>
    <w:rsid w:val="00364F7C"/>
    <w:rsid w:val="00365904"/>
    <w:rsid w:val="0036631E"/>
    <w:rsid w:val="0036658B"/>
    <w:rsid w:val="00366ACE"/>
    <w:rsid w:val="00367154"/>
    <w:rsid w:val="003678F0"/>
    <w:rsid w:val="0037031F"/>
    <w:rsid w:val="003713C4"/>
    <w:rsid w:val="00374266"/>
    <w:rsid w:val="003764FD"/>
    <w:rsid w:val="00376715"/>
    <w:rsid w:val="00376904"/>
    <w:rsid w:val="00377271"/>
    <w:rsid w:val="00377EA8"/>
    <w:rsid w:val="003804D2"/>
    <w:rsid w:val="00380DDC"/>
    <w:rsid w:val="003814ED"/>
    <w:rsid w:val="00383516"/>
    <w:rsid w:val="0038356A"/>
    <w:rsid w:val="003846A2"/>
    <w:rsid w:val="00385D8D"/>
    <w:rsid w:val="003871AC"/>
    <w:rsid w:val="00387D79"/>
    <w:rsid w:val="00390FE1"/>
    <w:rsid w:val="0039174C"/>
    <w:rsid w:val="003919F3"/>
    <w:rsid w:val="00393CB4"/>
    <w:rsid w:val="00395562"/>
    <w:rsid w:val="0039725A"/>
    <w:rsid w:val="003A0374"/>
    <w:rsid w:val="003A10E5"/>
    <w:rsid w:val="003A1843"/>
    <w:rsid w:val="003A3327"/>
    <w:rsid w:val="003A4889"/>
    <w:rsid w:val="003A4999"/>
    <w:rsid w:val="003A5D17"/>
    <w:rsid w:val="003A750D"/>
    <w:rsid w:val="003B187F"/>
    <w:rsid w:val="003B2E78"/>
    <w:rsid w:val="003B3D3D"/>
    <w:rsid w:val="003B436E"/>
    <w:rsid w:val="003B45BF"/>
    <w:rsid w:val="003B4D84"/>
    <w:rsid w:val="003B546F"/>
    <w:rsid w:val="003B5642"/>
    <w:rsid w:val="003B7419"/>
    <w:rsid w:val="003B7D68"/>
    <w:rsid w:val="003B7F2A"/>
    <w:rsid w:val="003C0C0E"/>
    <w:rsid w:val="003C1118"/>
    <w:rsid w:val="003C17B0"/>
    <w:rsid w:val="003C1CDE"/>
    <w:rsid w:val="003C20AF"/>
    <w:rsid w:val="003C31D7"/>
    <w:rsid w:val="003C4E95"/>
    <w:rsid w:val="003C6086"/>
    <w:rsid w:val="003C69F7"/>
    <w:rsid w:val="003C75FD"/>
    <w:rsid w:val="003C7FB1"/>
    <w:rsid w:val="003D0A32"/>
    <w:rsid w:val="003D0CCD"/>
    <w:rsid w:val="003D253B"/>
    <w:rsid w:val="003D2EC5"/>
    <w:rsid w:val="003D49F2"/>
    <w:rsid w:val="003D4CC7"/>
    <w:rsid w:val="003D5446"/>
    <w:rsid w:val="003D65BA"/>
    <w:rsid w:val="003E0590"/>
    <w:rsid w:val="003E09D5"/>
    <w:rsid w:val="003E3735"/>
    <w:rsid w:val="003E5F4D"/>
    <w:rsid w:val="003E60BB"/>
    <w:rsid w:val="003F052F"/>
    <w:rsid w:val="003F1F39"/>
    <w:rsid w:val="003F2275"/>
    <w:rsid w:val="003F24AB"/>
    <w:rsid w:val="003F486A"/>
    <w:rsid w:val="003F71B1"/>
    <w:rsid w:val="003F7D93"/>
    <w:rsid w:val="00400C7A"/>
    <w:rsid w:val="00402563"/>
    <w:rsid w:val="00402F13"/>
    <w:rsid w:val="00403993"/>
    <w:rsid w:val="004047C3"/>
    <w:rsid w:val="004047E4"/>
    <w:rsid w:val="004049F4"/>
    <w:rsid w:val="00404E64"/>
    <w:rsid w:val="004059D9"/>
    <w:rsid w:val="00406AD3"/>
    <w:rsid w:val="00406D8D"/>
    <w:rsid w:val="00406EF7"/>
    <w:rsid w:val="00407031"/>
    <w:rsid w:val="00410959"/>
    <w:rsid w:val="00411F24"/>
    <w:rsid w:val="00413B7A"/>
    <w:rsid w:val="00414375"/>
    <w:rsid w:val="00416061"/>
    <w:rsid w:val="0041621E"/>
    <w:rsid w:val="00416309"/>
    <w:rsid w:val="00416FBF"/>
    <w:rsid w:val="00421738"/>
    <w:rsid w:val="00421C2E"/>
    <w:rsid w:val="00421ED5"/>
    <w:rsid w:val="00423BA5"/>
    <w:rsid w:val="00426F9A"/>
    <w:rsid w:val="00427FE8"/>
    <w:rsid w:val="00430751"/>
    <w:rsid w:val="004318D6"/>
    <w:rsid w:val="004345B2"/>
    <w:rsid w:val="004351A2"/>
    <w:rsid w:val="0043554D"/>
    <w:rsid w:val="00436395"/>
    <w:rsid w:val="00437C9D"/>
    <w:rsid w:val="00441EC2"/>
    <w:rsid w:val="00441F06"/>
    <w:rsid w:val="00443F23"/>
    <w:rsid w:val="00445AA7"/>
    <w:rsid w:val="00445D5B"/>
    <w:rsid w:val="004477C8"/>
    <w:rsid w:val="00450420"/>
    <w:rsid w:val="004514A6"/>
    <w:rsid w:val="00452C52"/>
    <w:rsid w:val="004548F9"/>
    <w:rsid w:val="00456A6C"/>
    <w:rsid w:val="00456A7A"/>
    <w:rsid w:val="00456C57"/>
    <w:rsid w:val="004570C9"/>
    <w:rsid w:val="004610F2"/>
    <w:rsid w:val="004622CE"/>
    <w:rsid w:val="0046409E"/>
    <w:rsid w:val="0046693C"/>
    <w:rsid w:val="00466A7F"/>
    <w:rsid w:val="00467BC9"/>
    <w:rsid w:val="00471282"/>
    <w:rsid w:val="00472FAF"/>
    <w:rsid w:val="00473D61"/>
    <w:rsid w:val="004756C9"/>
    <w:rsid w:val="0047746B"/>
    <w:rsid w:val="00477977"/>
    <w:rsid w:val="004804EE"/>
    <w:rsid w:val="00482EA6"/>
    <w:rsid w:val="004849C8"/>
    <w:rsid w:val="00484B80"/>
    <w:rsid w:val="004862A2"/>
    <w:rsid w:val="00490FB9"/>
    <w:rsid w:val="004924F1"/>
    <w:rsid w:val="00494C9E"/>
    <w:rsid w:val="00496201"/>
    <w:rsid w:val="0049685F"/>
    <w:rsid w:val="004A06AD"/>
    <w:rsid w:val="004A08C9"/>
    <w:rsid w:val="004A179D"/>
    <w:rsid w:val="004A317B"/>
    <w:rsid w:val="004A3823"/>
    <w:rsid w:val="004A3963"/>
    <w:rsid w:val="004A4C34"/>
    <w:rsid w:val="004A6096"/>
    <w:rsid w:val="004B0162"/>
    <w:rsid w:val="004B081D"/>
    <w:rsid w:val="004B1782"/>
    <w:rsid w:val="004B1977"/>
    <w:rsid w:val="004B4D36"/>
    <w:rsid w:val="004B6194"/>
    <w:rsid w:val="004B76B5"/>
    <w:rsid w:val="004C206F"/>
    <w:rsid w:val="004C2461"/>
    <w:rsid w:val="004C2AE4"/>
    <w:rsid w:val="004C3F99"/>
    <w:rsid w:val="004C4BFD"/>
    <w:rsid w:val="004C5AD3"/>
    <w:rsid w:val="004C6AD3"/>
    <w:rsid w:val="004C6DA9"/>
    <w:rsid w:val="004D0452"/>
    <w:rsid w:val="004D06F0"/>
    <w:rsid w:val="004D0D0A"/>
    <w:rsid w:val="004D11C9"/>
    <w:rsid w:val="004D245E"/>
    <w:rsid w:val="004D25B3"/>
    <w:rsid w:val="004D28BE"/>
    <w:rsid w:val="004E0082"/>
    <w:rsid w:val="004E0D7B"/>
    <w:rsid w:val="004E2610"/>
    <w:rsid w:val="004E26A7"/>
    <w:rsid w:val="004E46DD"/>
    <w:rsid w:val="004E5B2D"/>
    <w:rsid w:val="004E6BE8"/>
    <w:rsid w:val="004E7270"/>
    <w:rsid w:val="004F057A"/>
    <w:rsid w:val="004F12A4"/>
    <w:rsid w:val="004F167A"/>
    <w:rsid w:val="004F3DC8"/>
    <w:rsid w:val="004F4E7A"/>
    <w:rsid w:val="004F6CEA"/>
    <w:rsid w:val="004F735E"/>
    <w:rsid w:val="004F765C"/>
    <w:rsid w:val="00501529"/>
    <w:rsid w:val="005018E1"/>
    <w:rsid w:val="00504D76"/>
    <w:rsid w:val="00504E27"/>
    <w:rsid w:val="005059DC"/>
    <w:rsid w:val="005064AF"/>
    <w:rsid w:val="0050654B"/>
    <w:rsid w:val="005073B5"/>
    <w:rsid w:val="00510644"/>
    <w:rsid w:val="00510649"/>
    <w:rsid w:val="00510D3A"/>
    <w:rsid w:val="0051476A"/>
    <w:rsid w:val="00514AFF"/>
    <w:rsid w:val="00514F6F"/>
    <w:rsid w:val="00515715"/>
    <w:rsid w:val="00515EAE"/>
    <w:rsid w:val="00516767"/>
    <w:rsid w:val="0052060B"/>
    <w:rsid w:val="0052252D"/>
    <w:rsid w:val="0052263D"/>
    <w:rsid w:val="00523467"/>
    <w:rsid w:val="005241A6"/>
    <w:rsid w:val="00524AB0"/>
    <w:rsid w:val="00527A4C"/>
    <w:rsid w:val="00527ADC"/>
    <w:rsid w:val="00527F0F"/>
    <w:rsid w:val="00530A65"/>
    <w:rsid w:val="00533C94"/>
    <w:rsid w:val="005340BA"/>
    <w:rsid w:val="00534140"/>
    <w:rsid w:val="00534336"/>
    <w:rsid w:val="0053514F"/>
    <w:rsid w:val="005355D0"/>
    <w:rsid w:val="00536CA7"/>
    <w:rsid w:val="00537276"/>
    <w:rsid w:val="005401B6"/>
    <w:rsid w:val="0054228A"/>
    <w:rsid w:val="00542924"/>
    <w:rsid w:val="00542B3B"/>
    <w:rsid w:val="00544CF9"/>
    <w:rsid w:val="005468E3"/>
    <w:rsid w:val="005470E5"/>
    <w:rsid w:val="00547CF8"/>
    <w:rsid w:val="00550B72"/>
    <w:rsid w:val="00550C38"/>
    <w:rsid w:val="00550DBD"/>
    <w:rsid w:val="005512D8"/>
    <w:rsid w:val="00553616"/>
    <w:rsid w:val="00553625"/>
    <w:rsid w:val="00553924"/>
    <w:rsid w:val="0055451F"/>
    <w:rsid w:val="005546CF"/>
    <w:rsid w:val="00554B17"/>
    <w:rsid w:val="0055587A"/>
    <w:rsid w:val="00562230"/>
    <w:rsid w:val="005624E8"/>
    <w:rsid w:val="005628E5"/>
    <w:rsid w:val="005635EE"/>
    <w:rsid w:val="00563FC3"/>
    <w:rsid w:val="005646BE"/>
    <w:rsid w:val="0056471F"/>
    <w:rsid w:val="00565DF5"/>
    <w:rsid w:val="00566DFB"/>
    <w:rsid w:val="005673AC"/>
    <w:rsid w:val="00571E38"/>
    <w:rsid w:val="005725F3"/>
    <w:rsid w:val="0057539B"/>
    <w:rsid w:val="0057570A"/>
    <w:rsid w:val="005757BD"/>
    <w:rsid w:val="00575C55"/>
    <w:rsid w:val="00577096"/>
    <w:rsid w:val="00577097"/>
    <w:rsid w:val="00577443"/>
    <w:rsid w:val="00581F91"/>
    <w:rsid w:val="005821BF"/>
    <w:rsid w:val="00582297"/>
    <w:rsid w:val="0058452E"/>
    <w:rsid w:val="00585796"/>
    <w:rsid w:val="00585B07"/>
    <w:rsid w:val="00586365"/>
    <w:rsid w:val="0058795C"/>
    <w:rsid w:val="005921B1"/>
    <w:rsid w:val="005928B9"/>
    <w:rsid w:val="00592E56"/>
    <w:rsid w:val="00592FC3"/>
    <w:rsid w:val="00593266"/>
    <w:rsid w:val="005942C3"/>
    <w:rsid w:val="00595876"/>
    <w:rsid w:val="005972B2"/>
    <w:rsid w:val="005A2BE1"/>
    <w:rsid w:val="005A528E"/>
    <w:rsid w:val="005A62B2"/>
    <w:rsid w:val="005A62CF"/>
    <w:rsid w:val="005A66E5"/>
    <w:rsid w:val="005A67F3"/>
    <w:rsid w:val="005A7774"/>
    <w:rsid w:val="005A7B2C"/>
    <w:rsid w:val="005B0633"/>
    <w:rsid w:val="005B0744"/>
    <w:rsid w:val="005B0DA9"/>
    <w:rsid w:val="005B18E1"/>
    <w:rsid w:val="005B3292"/>
    <w:rsid w:val="005B3D2E"/>
    <w:rsid w:val="005B4ADE"/>
    <w:rsid w:val="005B4D7F"/>
    <w:rsid w:val="005B5447"/>
    <w:rsid w:val="005B6F77"/>
    <w:rsid w:val="005B7688"/>
    <w:rsid w:val="005B771B"/>
    <w:rsid w:val="005C1147"/>
    <w:rsid w:val="005C11EC"/>
    <w:rsid w:val="005C1B12"/>
    <w:rsid w:val="005C362D"/>
    <w:rsid w:val="005C37D1"/>
    <w:rsid w:val="005C4648"/>
    <w:rsid w:val="005C48EE"/>
    <w:rsid w:val="005C6EBA"/>
    <w:rsid w:val="005C7444"/>
    <w:rsid w:val="005D09C8"/>
    <w:rsid w:val="005D170F"/>
    <w:rsid w:val="005D2020"/>
    <w:rsid w:val="005D29C8"/>
    <w:rsid w:val="005D4992"/>
    <w:rsid w:val="005D5602"/>
    <w:rsid w:val="005D7C04"/>
    <w:rsid w:val="005E0032"/>
    <w:rsid w:val="005E0A3B"/>
    <w:rsid w:val="005E0CFA"/>
    <w:rsid w:val="005E1306"/>
    <w:rsid w:val="005E1C7A"/>
    <w:rsid w:val="005E24DD"/>
    <w:rsid w:val="005E2A78"/>
    <w:rsid w:val="005E2FA8"/>
    <w:rsid w:val="005E30DF"/>
    <w:rsid w:val="005E3C0E"/>
    <w:rsid w:val="005E4980"/>
    <w:rsid w:val="005E4A67"/>
    <w:rsid w:val="005E5829"/>
    <w:rsid w:val="005E5AA2"/>
    <w:rsid w:val="005E72DF"/>
    <w:rsid w:val="005F1379"/>
    <w:rsid w:val="005F1C6D"/>
    <w:rsid w:val="005F215F"/>
    <w:rsid w:val="005F24FD"/>
    <w:rsid w:val="005F289E"/>
    <w:rsid w:val="005F3F35"/>
    <w:rsid w:val="005F44A4"/>
    <w:rsid w:val="005F4CF5"/>
    <w:rsid w:val="005F4E70"/>
    <w:rsid w:val="005F587F"/>
    <w:rsid w:val="005F6D2E"/>
    <w:rsid w:val="0060075C"/>
    <w:rsid w:val="006018A8"/>
    <w:rsid w:val="006031ED"/>
    <w:rsid w:val="00603347"/>
    <w:rsid w:val="00603C7F"/>
    <w:rsid w:val="00603F06"/>
    <w:rsid w:val="00604236"/>
    <w:rsid w:val="00604429"/>
    <w:rsid w:val="00606ADF"/>
    <w:rsid w:val="00607559"/>
    <w:rsid w:val="00607AFB"/>
    <w:rsid w:val="00611198"/>
    <w:rsid w:val="0061211C"/>
    <w:rsid w:val="00612ECC"/>
    <w:rsid w:val="00615196"/>
    <w:rsid w:val="00615673"/>
    <w:rsid w:val="00616374"/>
    <w:rsid w:val="00617DB0"/>
    <w:rsid w:val="00621DD7"/>
    <w:rsid w:val="00621EE6"/>
    <w:rsid w:val="00622177"/>
    <w:rsid w:val="00622AB4"/>
    <w:rsid w:val="006230D1"/>
    <w:rsid w:val="0063151D"/>
    <w:rsid w:val="00631980"/>
    <w:rsid w:val="006348D8"/>
    <w:rsid w:val="00634EE7"/>
    <w:rsid w:val="0063538D"/>
    <w:rsid w:val="0063613C"/>
    <w:rsid w:val="00637673"/>
    <w:rsid w:val="00637802"/>
    <w:rsid w:val="00641188"/>
    <w:rsid w:val="0064141E"/>
    <w:rsid w:val="0064192E"/>
    <w:rsid w:val="00642865"/>
    <w:rsid w:val="00642F0E"/>
    <w:rsid w:val="006435FB"/>
    <w:rsid w:val="00647C12"/>
    <w:rsid w:val="00647C50"/>
    <w:rsid w:val="00651A6E"/>
    <w:rsid w:val="00651C24"/>
    <w:rsid w:val="00652046"/>
    <w:rsid w:val="006535EB"/>
    <w:rsid w:val="006537D0"/>
    <w:rsid w:val="00654F60"/>
    <w:rsid w:val="00655CD3"/>
    <w:rsid w:val="00656EC4"/>
    <w:rsid w:val="006572CD"/>
    <w:rsid w:val="006613C3"/>
    <w:rsid w:val="00662476"/>
    <w:rsid w:val="006631A9"/>
    <w:rsid w:val="006632C7"/>
    <w:rsid w:val="00663668"/>
    <w:rsid w:val="00663669"/>
    <w:rsid w:val="00664596"/>
    <w:rsid w:val="00667846"/>
    <w:rsid w:val="00667ECC"/>
    <w:rsid w:val="00670D98"/>
    <w:rsid w:val="00670E31"/>
    <w:rsid w:val="0067163E"/>
    <w:rsid w:val="006749A2"/>
    <w:rsid w:val="00674B5B"/>
    <w:rsid w:val="00674B73"/>
    <w:rsid w:val="006762B3"/>
    <w:rsid w:val="0067640C"/>
    <w:rsid w:val="0067795F"/>
    <w:rsid w:val="00677F28"/>
    <w:rsid w:val="006804BE"/>
    <w:rsid w:val="00681261"/>
    <w:rsid w:val="00683C04"/>
    <w:rsid w:val="006845A1"/>
    <w:rsid w:val="006851D1"/>
    <w:rsid w:val="006858B6"/>
    <w:rsid w:val="00685D49"/>
    <w:rsid w:val="00686335"/>
    <w:rsid w:val="00686E78"/>
    <w:rsid w:val="00691009"/>
    <w:rsid w:val="00691796"/>
    <w:rsid w:val="00693440"/>
    <w:rsid w:val="006938D0"/>
    <w:rsid w:val="00694355"/>
    <w:rsid w:val="00696028"/>
    <w:rsid w:val="00696650"/>
    <w:rsid w:val="006A08C0"/>
    <w:rsid w:val="006A1926"/>
    <w:rsid w:val="006A1C0E"/>
    <w:rsid w:val="006A21CA"/>
    <w:rsid w:val="006A36F8"/>
    <w:rsid w:val="006A3874"/>
    <w:rsid w:val="006A55BC"/>
    <w:rsid w:val="006A6E0C"/>
    <w:rsid w:val="006A71E4"/>
    <w:rsid w:val="006B333F"/>
    <w:rsid w:val="006B4711"/>
    <w:rsid w:val="006B5C2E"/>
    <w:rsid w:val="006B6FBE"/>
    <w:rsid w:val="006C0288"/>
    <w:rsid w:val="006C02A5"/>
    <w:rsid w:val="006C1B6D"/>
    <w:rsid w:val="006C1C54"/>
    <w:rsid w:val="006C1D10"/>
    <w:rsid w:val="006C2FC8"/>
    <w:rsid w:val="006C3795"/>
    <w:rsid w:val="006C3ECB"/>
    <w:rsid w:val="006C4386"/>
    <w:rsid w:val="006C43F3"/>
    <w:rsid w:val="006C44A9"/>
    <w:rsid w:val="006C51A5"/>
    <w:rsid w:val="006C57B4"/>
    <w:rsid w:val="006C6DC4"/>
    <w:rsid w:val="006D0025"/>
    <w:rsid w:val="006D0C12"/>
    <w:rsid w:val="006D1B8C"/>
    <w:rsid w:val="006D3A2F"/>
    <w:rsid w:val="006D4483"/>
    <w:rsid w:val="006D4E08"/>
    <w:rsid w:val="006D6A53"/>
    <w:rsid w:val="006D7DA6"/>
    <w:rsid w:val="006E0383"/>
    <w:rsid w:val="006E276B"/>
    <w:rsid w:val="006E2CD7"/>
    <w:rsid w:val="006E5966"/>
    <w:rsid w:val="006E6139"/>
    <w:rsid w:val="006E7FAB"/>
    <w:rsid w:val="006F1686"/>
    <w:rsid w:val="006F22D7"/>
    <w:rsid w:val="006F3DBB"/>
    <w:rsid w:val="006F4D59"/>
    <w:rsid w:val="006F5974"/>
    <w:rsid w:val="006F6490"/>
    <w:rsid w:val="006F7F5A"/>
    <w:rsid w:val="00700505"/>
    <w:rsid w:val="00700D2E"/>
    <w:rsid w:val="007010F5"/>
    <w:rsid w:val="0070242D"/>
    <w:rsid w:val="00702EDA"/>
    <w:rsid w:val="007034C7"/>
    <w:rsid w:val="00704148"/>
    <w:rsid w:val="007048C8"/>
    <w:rsid w:val="00705532"/>
    <w:rsid w:val="0070565E"/>
    <w:rsid w:val="007070FD"/>
    <w:rsid w:val="00707784"/>
    <w:rsid w:val="007104E5"/>
    <w:rsid w:val="00710874"/>
    <w:rsid w:val="00710B76"/>
    <w:rsid w:val="007110DB"/>
    <w:rsid w:val="007110F5"/>
    <w:rsid w:val="00711330"/>
    <w:rsid w:val="00711DD3"/>
    <w:rsid w:val="007138C5"/>
    <w:rsid w:val="00713A34"/>
    <w:rsid w:val="00714C4A"/>
    <w:rsid w:val="00717581"/>
    <w:rsid w:val="00720ECA"/>
    <w:rsid w:val="00720F32"/>
    <w:rsid w:val="007212B5"/>
    <w:rsid w:val="00722094"/>
    <w:rsid w:val="007235E5"/>
    <w:rsid w:val="007241D0"/>
    <w:rsid w:val="00724F8D"/>
    <w:rsid w:val="00725991"/>
    <w:rsid w:val="00726622"/>
    <w:rsid w:val="00726DB6"/>
    <w:rsid w:val="00727536"/>
    <w:rsid w:val="00727CA2"/>
    <w:rsid w:val="00727E80"/>
    <w:rsid w:val="00730727"/>
    <w:rsid w:val="00730A5A"/>
    <w:rsid w:val="007328B0"/>
    <w:rsid w:val="00732B98"/>
    <w:rsid w:val="00733D1A"/>
    <w:rsid w:val="00734736"/>
    <w:rsid w:val="00734A09"/>
    <w:rsid w:val="00735279"/>
    <w:rsid w:val="00737235"/>
    <w:rsid w:val="00737FDE"/>
    <w:rsid w:val="007407ED"/>
    <w:rsid w:val="00740AAD"/>
    <w:rsid w:val="00740E9F"/>
    <w:rsid w:val="0074115F"/>
    <w:rsid w:val="007411EB"/>
    <w:rsid w:val="0074396F"/>
    <w:rsid w:val="00743EA6"/>
    <w:rsid w:val="00745345"/>
    <w:rsid w:val="007453F0"/>
    <w:rsid w:val="00745546"/>
    <w:rsid w:val="00745D4D"/>
    <w:rsid w:val="00746515"/>
    <w:rsid w:val="007468B3"/>
    <w:rsid w:val="007501FC"/>
    <w:rsid w:val="0075095F"/>
    <w:rsid w:val="00750A69"/>
    <w:rsid w:val="007511A3"/>
    <w:rsid w:val="00753055"/>
    <w:rsid w:val="007537C7"/>
    <w:rsid w:val="00754576"/>
    <w:rsid w:val="00754E0B"/>
    <w:rsid w:val="00755289"/>
    <w:rsid w:val="007557B0"/>
    <w:rsid w:val="00756B11"/>
    <w:rsid w:val="00757382"/>
    <w:rsid w:val="00760968"/>
    <w:rsid w:val="007611C8"/>
    <w:rsid w:val="00762011"/>
    <w:rsid w:val="00763098"/>
    <w:rsid w:val="00763DB0"/>
    <w:rsid w:val="00763E86"/>
    <w:rsid w:val="007643B6"/>
    <w:rsid w:val="00764DDC"/>
    <w:rsid w:val="00766DEA"/>
    <w:rsid w:val="00767078"/>
    <w:rsid w:val="007701A3"/>
    <w:rsid w:val="0077089E"/>
    <w:rsid w:val="0077127E"/>
    <w:rsid w:val="00772093"/>
    <w:rsid w:val="007720C3"/>
    <w:rsid w:val="00772B9D"/>
    <w:rsid w:val="00774099"/>
    <w:rsid w:val="007755AE"/>
    <w:rsid w:val="007763B6"/>
    <w:rsid w:val="00776B6E"/>
    <w:rsid w:val="00776F85"/>
    <w:rsid w:val="007778F1"/>
    <w:rsid w:val="00780E4F"/>
    <w:rsid w:val="00781134"/>
    <w:rsid w:val="007834CE"/>
    <w:rsid w:val="00785BD4"/>
    <w:rsid w:val="00785D6B"/>
    <w:rsid w:val="00786124"/>
    <w:rsid w:val="0078784B"/>
    <w:rsid w:val="00787A8C"/>
    <w:rsid w:val="007906C8"/>
    <w:rsid w:val="0079120C"/>
    <w:rsid w:val="00791FEB"/>
    <w:rsid w:val="00793B82"/>
    <w:rsid w:val="00793BFB"/>
    <w:rsid w:val="00793CC3"/>
    <w:rsid w:val="00797349"/>
    <w:rsid w:val="007976B4"/>
    <w:rsid w:val="007A0239"/>
    <w:rsid w:val="007A21E0"/>
    <w:rsid w:val="007A3CEC"/>
    <w:rsid w:val="007A4696"/>
    <w:rsid w:val="007A46E8"/>
    <w:rsid w:val="007A4BDC"/>
    <w:rsid w:val="007A4DB6"/>
    <w:rsid w:val="007A4DFA"/>
    <w:rsid w:val="007A7895"/>
    <w:rsid w:val="007A7FC1"/>
    <w:rsid w:val="007B0FE2"/>
    <w:rsid w:val="007B1156"/>
    <w:rsid w:val="007B1ED2"/>
    <w:rsid w:val="007B385F"/>
    <w:rsid w:val="007B4D45"/>
    <w:rsid w:val="007B60F6"/>
    <w:rsid w:val="007B628B"/>
    <w:rsid w:val="007C1439"/>
    <w:rsid w:val="007C193F"/>
    <w:rsid w:val="007C1AA8"/>
    <w:rsid w:val="007C4D95"/>
    <w:rsid w:val="007C53F8"/>
    <w:rsid w:val="007C6A38"/>
    <w:rsid w:val="007C6B07"/>
    <w:rsid w:val="007C74D7"/>
    <w:rsid w:val="007D13BC"/>
    <w:rsid w:val="007D2060"/>
    <w:rsid w:val="007D2185"/>
    <w:rsid w:val="007D22FD"/>
    <w:rsid w:val="007D28B1"/>
    <w:rsid w:val="007D29FE"/>
    <w:rsid w:val="007D3276"/>
    <w:rsid w:val="007D4142"/>
    <w:rsid w:val="007D5155"/>
    <w:rsid w:val="007D5C3D"/>
    <w:rsid w:val="007D6292"/>
    <w:rsid w:val="007D7EDE"/>
    <w:rsid w:val="007E036C"/>
    <w:rsid w:val="007E0A9A"/>
    <w:rsid w:val="007E0E93"/>
    <w:rsid w:val="007E1B83"/>
    <w:rsid w:val="007E4E1A"/>
    <w:rsid w:val="007E6FD2"/>
    <w:rsid w:val="007E722D"/>
    <w:rsid w:val="007E7454"/>
    <w:rsid w:val="007E7766"/>
    <w:rsid w:val="007F0E96"/>
    <w:rsid w:val="007F38F1"/>
    <w:rsid w:val="007F4A0B"/>
    <w:rsid w:val="007F5373"/>
    <w:rsid w:val="007F55A3"/>
    <w:rsid w:val="007F60B0"/>
    <w:rsid w:val="008027E2"/>
    <w:rsid w:val="00802D92"/>
    <w:rsid w:val="00804196"/>
    <w:rsid w:val="008041B9"/>
    <w:rsid w:val="00805EFC"/>
    <w:rsid w:val="0080665B"/>
    <w:rsid w:val="008104F5"/>
    <w:rsid w:val="00810EDD"/>
    <w:rsid w:val="00810F95"/>
    <w:rsid w:val="00811636"/>
    <w:rsid w:val="008118CC"/>
    <w:rsid w:val="00811EB8"/>
    <w:rsid w:val="00813311"/>
    <w:rsid w:val="00814FD7"/>
    <w:rsid w:val="0081657C"/>
    <w:rsid w:val="00817579"/>
    <w:rsid w:val="0082042C"/>
    <w:rsid w:val="008220FB"/>
    <w:rsid w:val="00822D0F"/>
    <w:rsid w:val="00823FC5"/>
    <w:rsid w:val="00826DFC"/>
    <w:rsid w:val="008309FE"/>
    <w:rsid w:val="008330C7"/>
    <w:rsid w:val="00835691"/>
    <w:rsid w:val="008402CA"/>
    <w:rsid w:val="008406AF"/>
    <w:rsid w:val="008422F4"/>
    <w:rsid w:val="00844501"/>
    <w:rsid w:val="00844D12"/>
    <w:rsid w:val="008457FE"/>
    <w:rsid w:val="00845E18"/>
    <w:rsid w:val="008469C4"/>
    <w:rsid w:val="00847D30"/>
    <w:rsid w:val="00850604"/>
    <w:rsid w:val="00850B05"/>
    <w:rsid w:val="00855539"/>
    <w:rsid w:val="008555DE"/>
    <w:rsid w:val="008566ED"/>
    <w:rsid w:val="00856C2D"/>
    <w:rsid w:val="008600EB"/>
    <w:rsid w:val="0086034B"/>
    <w:rsid w:val="008612E5"/>
    <w:rsid w:val="00861614"/>
    <w:rsid w:val="0086255A"/>
    <w:rsid w:val="00865068"/>
    <w:rsid w:val="00866565"/>
    <w:rsid w:val="008669AE"/>
    <w:rsid w:val="00867E98"/>
    <w:rsid w:val="00870F0F"/>
    <w:rsid w:val="00871586"/>
    <w:rsid w:val="00876D21"/>
    <w:rsid w:val="00876F3C"/>
    <w:rsid w:val="008804DD"/>
    <w:rsid w:val="00880949"/>
    <w:rsid w:val="00881960"/>
    <w:rsid w:val="00882AD2"/>
    <w:rsid w:val="00882B15"/>
    <w:rsid w:val="00882C99"/>
    <w:rsid w:val="00883978"/>
    <w:rsid w:val="00884AEA"/>
    <w:rsid w:val="0088561F"/>
    <w:rsid w:val="00886CAE"/>
    <w:rsid w:val="0089017D"/>
    <w:rsid w:val="00890CD5"/>
    <w:rsid w:val="008924B5"/>
    <w:rsid w:val="00893042"/>
    <w:rsid w:val="0089447C"/>
    <w:rsid w:val="0089447F"/>
    <w:rsid w:val="00895292"/>
    <w:rsid w:val="00895B65"/>
    <w:rsid w:val="00897D38"/>
    <w:rsid w:val="008A15D0"/>
    <w:rsid w:val="008A1AEB"/>
    <w:rsid w:val="008A2079"/>
    <w:rsid w:val="008A23B0"/>
    <w:rsid w:val="008A2401"/>
    <w:rsid w:val="008A2E7E"/>
    <w:rsid w:val="008A2FBB"/>
    <w:rsid w:val="008A4F25"/>
    <w:rsid w:val="008A5A8E"/>
    <w:rsid w:val="008A5C26"/>
    <w:rsid w:val="008A6990"/>
    <w:rsid w:val="008A69A1"/>
    <w:rsid w:val="008B0012"/>
    <w:rsid w:val="008B165E"/>
    <w:rsid w:val="008B2000"/>
    <w:rsid w:val="008B2C5E"/>
    <w:rsid w:val="008B4932"/>
    <w:rsid w:val="008B4E6E"/>
    <w:rsid w:val="008B5561"/>
    <w:rsid w:val="008B6714"/>
    <w:rsid w:val="008B7491"/>
    <w:rsid w:val="008B75C2"/>
    <w:rsid w:val="008C02F4"/>
    <w:rsid w:val="008C0F34"/>
    <w:rsid w:val="008C0F5C"/>
    <w:rsid w:val="008C1523"/>
    <w:rsid w:val="008C4662"/>
    <w:rsid w:val="008C6DC5"/>
    <w:rsid w:val="008C7713"/>
    <w:rsid w:val="008C7A8A"/>
    <w:rsid w:val="008C7ADB"/>
    <w:rsid w:val="008C7F48"/>
    <w:rsid w:val="008D016C"/>
    <w:rsid w:val="008D049D"/>
    <w:rsid w:val="008D1A6E"/>
    <w:rsid w:val="008D1F9F"/>
    <w:rsid w:val="008D4294"/>
    <w:rsid w:val="008D61CA"/>
    <w:rsid w:val="008D6513"/>
    <w:rsid w:val="008D7968"/>
    <w:rsid w:val="008E0139"/>
    <w:rsid w:val="008E01EE"/>
    <w:rsid w:val="008E2414"/>
    <w:rsid w:val="008E355E"/>
    <w:rsid w:val="008E39F5"/>
    <w:rsid w:val="008E4191"/>
    <w:rsid w:val="008E42DC"/>
    <w:rsid w:val="008E482E"/>
    <w:rsid w:val="008E545B"/>
    <w:rsid w:val="008E6086"/>
    <w:rsid w:val="008F0175"/>
    <w:rsid w:val="008F2150"/>
    <w:rsid w:val="008F22EE"/>
    <w:rsid w:val="008F4310"/>
    <w:rsid w:val="008F518E"/>
    <w:rsid w:val="008F630C"/>
    <w:rsid w:val="00901445"/>
    <w:rsid w:val="00901AE1"/>
    <w:rsid w:val="00902245"/>
    <w:rsid w:val="00903FF5"/>
    <w:rsid w:val="00904104"/>
    <w:rsid w:val="00904325"/>
    <w:rsid w:val="00904995"/>
    <w:rsid w:val="009051F4"/>
    <w:rsid w:val="0090584D"/>
    <w:rsid w:val="00910719"/>
    <w:rsid w:val="009107A7"/>
    <w:rsid w:val="009129A6"/>
    <w:rsid w:val="00912CAC"/>
    <w:rsid w:val="00912DDF"/>
    <w:rsid w:val="0091367D"/>
    <w:rsid w:val="00915D74"/>
    <w:rsid w:val="00916586"/>
    <w:rsid w:val="00917517"/>
    <w:rsid w:val="009175E9"/>
    <w:rsid w:val="00917FCC"/>
    <w:rsid w:val="00920B62"/>
    <w:rsid w:val="00922381"/>
    <w:rsid w:val="00923B77"/>
    <w:rsid w:val="00924C7A"/>
    <w:rsid w:val="009251DC"/>
    <w:rsid w:val="00926010"/>
    <w:rsid w:val="00926F74"/>
    <w:rsid w:val="00927EA2"/>
    <w:rsid w:val="00931720"/>
    <w:rsid w:val="00931E40"/>
    <w:rsid w:val="00932DB2"/>
    <w:rsid w:val="00932E66"/>
    <w:rsid w:val="009332AD"/>
    <w:rsid w:val="00933466"/>
    <w:rsid w:val="00934993"/>
    <w:rsid w:val="00934C26"/>
    <w:rsid w:val="00935827"/>
    <w:rsid w:val="00937476"/>
    <w:rsid w:val="00937882"/>
    <w:rsid w:val="009402C7"/>
    <w:rsid w:val="00940823"/>
    <w:rsid w:val="009417B8"/>
    <w:rsid w:val="00942B2E"/>
    <w:rsid w:val="009446A4"/>
    <w:rsid w:val="00947320"/>
    <w:rsid w:val="00950344"/>
    <w:rsid w:val="009505E3"/>
    <w:rsid w:val="00952634"/>
    <w:rsid w:val="00954648"/>
    <w:rsid w:val="009560DF"/>
    <w:rsid w:val="00957447"/>
    <w:rsid w:val="00957E8D"/>
    <w:rsid w:val="00960947"/>
    <w:rsid w:val="009620FD"/>
    <w:rsid w:val="00962523"/>
    <w:rsid w:val="00962536"/>
    <w:rsid w:val="009627F7"/>
    <w:rsid w:val="00962DAA"/>
    <w:rsid w:val="00963E0C"/>
    <w:rsid w:val="0096455C"/>
    <w:rsid w:val="00964564"/>
    <w:rsid w:val="0096515F"/>
    <w:rsid w:val="009652AC"/>
    <w:rsid w:val="00965326"/>
    <w:rsid w:val="009701D5"/>
    <w:rsid w:val="0097171C"/>
    <w:rsid w:val="0097216F"/>
    <w:rsid w:val="00972FCC"/>
    <w:rsid w:val="00973372"/>
    <w:rsid w:val="00973AAC"/>
    <w:rsid w:val="00973E4A"/>
    <w:rsid w:val="009746E9"/>
    <w:rsid w:val="00975178"/>
    <w:rsid w:val="00975A70"/>
    <w:rsid w:val="00975C20"/>
    <w:rsid w:val="00976A35"/>
    <w:rsid w:val="00976BDD"/>
    <w:rsid w:val="009775A4"/>
    <w:rsid w:val="00977DBA"/>
    <w:rsid w:val="00980231"/>
    <w:rsid w:val="00982058"/>
    <w:rsid w:val="009837FE"/>
    <w:rsid w:val="00983AED"/>
    <w:rsid w:val="009851F1"/>
    <w:rsid w:val="0098533B"/>
    <w:rsid w:val="0098599C"/>
    <w:rsid w:val="0098683C"/>
    <w:rsid w:val="00986B0C"/>
    <w:rsid w:val="0098738C"/>
    <w:rsid w:val="00987601"/>
    <w:rsid w:val="00987EDF"/>
    <w:rsid w:val="00992486"/>
    <w:rsid w:val="009926CC"/>
    <w:rsid w:val="00993BB4"/>
    <w:rsid w:val="0099408C"/>
    <w:rsid w:val="00994398"/>
    <w:rsid w:val="00994C72"/>
    <w:rsid w:val="00995F04"/>
    <w:rsid w:val="0099607E"/>
    <w:rsid w:val="009963FF"/>
    <w:rsid w:val="0099793E"/>
    <w:rsid w:val="009A000F"/>
    <w:rsid w:val="009A17EF"/>
    <w:rsid w:val="009A349F"/>
    <w:rsid w:val="009A36B9"/>
    <w:rsid w:val="009A4B5D"/>
    <w:rsid w:val="009A5524"/>
    <w:rsid w:val="009A5ECE"/>
    <w:rsid w:val="009A7639"/>
    <w:rsid w:val="009B007F"/>
    <w:rsid w:val="009B127A"/>
    <w:rsid w:val="009B397D"/>
    <w:rsid w:val="009B5B7A"/>
    <w:rsid w:val="009B62DA"/>
    <w:rsid w:val="009B7078"/>
    <w:rsid w:val="009B76BD"/>
    <w:rsid w:val="009B7982"/>
    <w:rsid w:val="009B7B8E"/>
    <w:rsid w:val="009C0352"/>
    <w:rsid w:val="009C15BA"/>
    <w:rsid w:val="009C3BAD"/>
    <w:rsid w:val="009D0661"/>
    <w:rsid w:val="009D1510"/>
    <w:rsid w:val="009D5318"/>
    <w:rsid w:val="009D5A72"/>
    <w:rsid w:val="009D67C2"/>
    <w:rsid w:val="009D6B47"/>
    <w:rsid w:val="009D75EB"/>
    <w:rsid w:val="009E28CA"/>
    <w:rsid w:val="009E3D4C"/>
    <w:rsid w:val="009E413F"/>
    <w:rsid w:val="009E426F"/>
    <w:rsid w:val="009E49EA"/>
    <w:rsid w:val="009E4D34"/>
    <w:rsid w:val="009E5359"/>
    <w:rsid w:val="009E5AED"/>
    <w:rsid w:val="009E7837"/>
    <w:rsid w:val="009F0EC1"/>
    <w:rsid w:val="009F1B43"/>
    <w:rsid w:val="009F2162"/>
    <w:rsid w:val="009F2E3B"/>
    <w:rsid w:val="009F4717"/>
    <w:rsid w:val="009F4770"/>
    <w:rsid w:val="009F7021"/>
    <w:rsid w:val="00A008BB"/>
    <w:rsid w:val="00A02B2B"/>
    <w:rsid w:val="00A0394B"/>
    <w:rsid w:val="00A043D4"/>
    <w:rsid w:val="00A04610"/>
    <w:rsid w:val="00A058E0"/>
    <w:rsid w:val="00A05AC0"/>
    <w:rsid w:val="00A061E5"/>
    <w:rsid w:val="00A06D95"/>
    <w:rsid w:val="00A07637"/>
    <w:rsid w:val="00A1019B"/>
    <w:rsid w:val="00A111E5"/>
    <w:rsid w:val="00A11A03"/>
    <w:rsid w:val="00A11A34"/>
    <w:rsid w:val="00A12870"/>
    <w:rsid w:val="00A12A2F"/>
    <w:rsid w:val="00A12CA6"/>
    <w:rsid w:val="00A13891"/>
    <w:rsid w:val="00A13DBA"/>
    <w:rsid w:val="00A14AEA"/>
    <w:rsid w:val="00A16015"/>
    <w:rsid w:val="00A160E5"/>
    <w:rsid w:val="00A17556"/>
    <w:rsid w:val="00A204F6"/>
    <w:rsid w:val="00A210EB"/>
    <w:rsid w:val="00A21794"/>
    <w:rsid w:val="00A22045"/>
    <w:rsid w:val="00A2260A"/>
    <w:rsid w:val="00A230FE"/>
    <w:rsid w:val="00A245DC"/>
    <w:rsid w:val="00A24630"/>
    <w:rsid w:val="00A24674"/>
    <w:rsid w:val="00A272D8"/>
    <w:rsid w:val="00A27B5F"/>
    <w:rsid w:val="00A3042A"/>
    <w:rsid w:val="00A30757"/>
    <w:rsid w:val="00A30C60"/>
    <w:rsid w:val="00A31D4F"/>
    <w:rsid w:val="00A32547"/>
    <w:rsid w:val="00A327BD"/>
    <w:rsid w:val="00A34598"/>
    <w:rsid w:val="00A34FB5"/>
    <w:rsid w:val="00A35F5F"/>
    <w:rsid w:val="00A40175"/>
    <w:rsid w:val="00A41188"/>
    <w:rsid w:val="00A41FDC"/>
    <w:rsid w:val="00A42776"/>
    <w:rsid w:val="00A42B3C"/>
    <w:rsid w:val="00A43961"/>
    <w:rsid w:val="00A43A19"/>
    <w:rsid w:val="00A45483"/>
    <w:rsid w:val="00A473BB"/>
    <w:rsid w:val="00A47770"/>
    <w:rsid w:val="00A5064F"/>
    <w:rsid w:val="00A51630"/>
    <w:rsid w:val="00A5168E"/>
    <w:rsid w:val="00A52EE4"/>
    <w:rsid w:val="00A539BF"/>
    <w:rsid w:val="00A53A8B"/>
    <w:rsid w:val="00A53D12"/>
    <w:rsid w:val="00A53DC1"/>
    <w:rsid w:val="00A54A88"/>
    <w:rsid w:val="00A551E2"/>
    <w:rsid w:val="00A5536E"/>
    <w:rsid w:val="00A56816"/>
    <w:rsid w:val="00A57986"/>
    <w:rsid w:val="00A57DB2"/>
    <w:rsid w:val="00A60D38"/>
    <w:rsid w:val="00A61261"/>
    <w:rsid w:val="00A624D2"/>
    <w:rsid w:val="00A63345"/>
    <w:rsid w:val="00A66717"/>
    <w:rsid w:val="00A7053C"/>
    <w:rsid w:val="00A711B6"/>
    <w:rsid w:val="00A71BBA"/>
    <w:rsid w:val="00A7249A"/>
    <w:rsid w:val="00A72947"/>
    <w:rsid w:val="00A7334A"/>
    <w:rsid w:val="00A743D9"/>
    <w:rsid w:val="00A744CA"/>
    <w:rsid w:val="00A75227"/>
    <w:rsid w:val="00A75586"/>
    <w:rsid w:val="00A75C38"/>
    <w:rsid w:val="00A76980"/>
    <w:rsid w:val="00A77111"/>
    <w:rsid w:val="00A77CF8"/>
    <w:rsid w:val="00A77DFF"/>
    <w:rsid w:val="00A813A2"/>
    <w:rsid w:val="00A81AD4"/>
    <w:rsid w:val="00A8261B"/>
    <w:rsid w:val="00A82806"/>
    <w:rsid w:val="00A8305F"/>
    <w:rsid w:val="00A830E3"/>
    <w:rsid w:val="00A83175"/>
    <w:rsid w:val="00A83658"/>
    <w:rsid w:val="00A8416A"/>
    <w:rsid w:val="00A85B28"/>
    <w:rsid w:val="00A87578"/>
    <w:rsid w:val="00A90A75"/>
    <w:rsid w:val="00A92C8C"/>
    <w:rsid w:val="00A939C7"/>
    <w:rsid w:val="00A947B5"/>
    <w:rsid w:val="00A948AE"/>
    <w:rsid w:val="00A94EB8"/>
    <w:rsid w:val="00A95A8B"/>
    <w:rsid w:val="00AA04BD"/>
    <w:rsid w:val="00AA0E54"/>
    <w:rsid w:val="00AA1A42"/>
    <w:rsid w:val="00AA3FCB"/>
    <w:rsid w:val="00AA4288"/>
    <w:rsid w:val="00AA5872"/>
    <w:rsid w:val="00AA5B55"/>
    <w:rsid w:val="00AA5D8B"/>
    <w:rsid w:val="00AA68F1"/>
    <w:rsid w:val="00AA7718"/>
    <w:rsid w:val="00AA78F0"/>
    <w:rsid w:val="00AB09BB"/>
    <w:rsid w:val="00AB1960"/>
    <w:rsid w:val="00AB3986"/>
    <w:rsid w:val="00AB3B63"/>
    <w:rsid w:val="00AB3F3D"/>
    <w:rsid w:val="00AB4068"/>
    <w:rsid w:val="00AB4525"/>
    <w:rsid w:val="00AB51E0"/>
    <w:rsid w:val="00AB5C9C"/>
    <w:rsid w:val="00AB7388"/>
    <w:rsid w:val="00AC1EB8"/>
    <w:rsid w:val="00AC481F"/>
    <w:rsid w:val="00AC4D95"/>
    <w:rsid w:val="00AC4E73"/>
    <w:rsid w:val="00AC7956"/>
    <w:rsid w:val="00AC7BBF"/>
    <w:rsid w:val="00AD1625"/>
    <w:rsid w:val="00AD1A60"/>
    <w:rsid w:val="00AD1DAF"/>
    <w:rsid w:val="00AD23DC"/>
    <w:rsid w:val="00AD2A48"/>
    <w:rsid w:val="00AD3A1A"/>
    <w:rsid w:val="00AD3E71"/>
    <w:rsid w:val="00AD3F03"/>
    <w:rsid w:val="00AD402D"/>
    <w:rsid w:val="00AD6593"/>
    <w:rsid w:val="00AE1AC6"/>
    <w:rsid w:val="00AE1D43"/>
    <w:rsid w:val="00AE1FBD"/>
    <w:rsid w:val="00AE23E5"/>
    <w:rsid w:val="00AE3BD5"/>
    <w:rsid w:val="00AE3F59"/>
    <w:rsid w:val="00AE45E3"/>
    <w:rsid w:val="00AE6719"/>
    <w:rsid w:val="00AE7927"/>
    <w:rsid w:val="00AE7D66"/>
    <w:rsid w:val="00AF17D6"/>
    <w:rsid w:val="00AF2DEE"/>
    <w:rsid w:val="00AF2ECF"/>
    <w:rsid w:val="00AF3958"/>
    <w:rsid w:val="00AF3CD2"/>
    <w:rsid w:val="00AF3CFD"/>
    <w:rsid w:val="00AF4678"/>
    <w:rsid w:val="00AF5A39"/>
    <w:rsid w:val="00AF5A40"/>
    <w:rsid w:val="00AF5DF1"/>
    <w:rsid w:val="00AF5EA4"/>
    <w:rsid w:val="00AF5FE9"/>
    <w:rsid w:val="00AF6FDE"/>
    <w:rsid w:val="00AF76CD"/>
    <w:rsid w:val="00B0010B"/>
    <w:rsid w:val="00B00757"/>
    <w:rsid w:val="00B02AD7"/>
    <w:rsid w:val="00B0477E"/>
    <w:rsid w:val="00B054C9"/>
    <w:rsid w:val="00B07D14"/>
    <w:rsid w:val="00B1064E"/>
    <w:rsid w:val="00B10F61"/>
    <w:rsid w:val="00B13139"/>
    <w:rsid w:val="00B160EB"/>
    <w:rsid w:val="00B204B9"/>
    <w:rsid w:val="00B208F7"/>
    <w:rsid w:val="00B22E9B"/>
    <w:rsid w:val="00B2338C"/>
    <w:rsid w:val="00B2450C"/>
    <w:rsid w:val="00B249F7"/>
    <w:rsid w:val="00B2508F"/>
    <w:rsid w:val="00B255F9"/>
    <w:rsid w:val="00B26D84"/>
    <w:rsid w:val="00B270B5"/>
    <w:rsid w:val="00B273BB"/>
    <w:rsid w:val="00B278BE"/>
    <w:rsid w:val="00B27BC2"/>
    <w:rsid w:val="00B30192"/>
    <w:rsid w:val="00B30EBA"/>
    <w:rsid w:val="00B3161D"/>
    <w:rsid w:val="00B33BC4"/>
    <w:rsid w:val="00B33D3A"/>
    <w:rsid w:val="00B34510"/>
    <w:rsid w:val="00B35188"/>
    <w:rsid w:val="00B35309"/>
    <w:rsid w:val="00B35A1D"/>
    <w:rsid w:val="00B35F1A"/>
    <w:rsid w:val="00B3600C"/>
    <w:rsid w:val="00B36C8B"/>
    <w:rsid w:val="00B37D1B"/>
    <w:rsid w:val="00B41844"/>
    <w:rsid w:val="00B42A27"/>
    <w:rsid w:val="00B42C25"/>
    <w:rsid w:val="00B44098"/>
    <w:rsid w:val="00B443CA"/>
    <w:rsid w:val="00B44628"/>
    <w:rsid w:val="00B44FC5"/>
    <w:rsid w:val="00B45C31"/>
    <w:rsid w:val="00B46EBE"/>
    <w:rsid w:val="00B50DCF"/>
    <w:rsid w:val="00B5102A"/>
    <w:rsid w:val="00B524B0"/>
    <w:rsid w:val="00B52B06"/>
    <w:rsid w:val="00B531B3"/>
    <w:rsid w:val="00B53200"/>
    <w:rsid w:val="00B54146"/>
    <w:rsid w:val="00B541DA"/>
    <w:rsid w:val="00B54AA7"/>
    <w:rsid w:val="00B550C8"/>
    <w:rsid w:val="00B55500"/>
    <w:rsid w:val="00B57526"/>
    <w:rsid w:val="00B5773F"/>
    <w:rsid w:val="00B60147"/>
    <w:rsid w:val="00B605D8"/>
    <w:rsid w:val="00B62002"/>
    <w:rsid w:val="00B62A44"/>
    <w:rsid w:val="00B62CF3"/>
    <w:rsid w:val="00B63BD4"/>
    <w:rsid w:val="00B640ED"/>
    <w:rsid w:val="00B64EE3"/>
    <w:rsid w:val="00B6693F"/>
    <w:rsid w:val="00B674BE"/>
    <w:rsid w:val="00B70572"/>
    <w:rsid w:val="00B735AD"/>
    <w:rsid w:val="00B74F61"/>
    <w:rsid w:val="00B77333"/>
    <w:rsid w:val="00B806AC"/>
    <w:rsid w:val="00B8387D"/>
    <w:rsid w:val="00B83F36"/>
    <w:rsid w:val="00B83FD0"/>
    <w:rsid w:val="00B853D0"/>
    <w:rsid w:val="00B85A45"/>
    <w:rsid w:val="00B8679F"/>
    <w:rsid w:val="00B86D4B"/>
    <w:rsid w:val="00B87CE2"/>
    <w:rsid w:val="00B87F71"/>
    <w:rsid w:val="00B906A6"/>
    <w:rsid w:val="00B90CCB"/>
    <w:rsid w:val="00B9109C"/>
    <w:rsid w:val="00B91CE2"/>
    <w:rsid w:val="00B92F4F"/>
    <w:rsid w:val="00B930D0"/>
    <w:rsid w:val="00B93520"/>
    <w:rsid w:val="00B93759"/>
    <w:rsid w:val="00B93C4F"/>
    <w:rsid w:val="00B9493D"/>
    <w:rsid w:val="00B951B4"/>
    <w:rsid w:val="00B9651C"/>
    <w:rsid w:val="00B971B1"/>
    <w:rsid w:val="00B97E03"/>
    <w:rsid w:val="00BA0791"/>
    <w:rsid w:val="00BA0F1D"/>
    <w:rsid w:val="00BA1C00"/>
    <w:rsid w:val="00BA21F6"/>
    <w:rsid w:val="00BA254C"/>
    <w:rsid w:val="00BA2AAC"/>
    <w:rsid w:val="00BA53A6"/>
    <w:rsid w:val="00BA57CA"/>
    <w:rsid w:val="00BA57EB"/>
    <w:rsid w:val="00BA5C31"/>
    <w:rsid w:val="00BA61B9"/>
    <w:rsid w:val="00BA6807"/>
    <w:rsid w:val="00BB09C7"/>
    <w:rsid w:val="00BB0B43"/>
    <w:rsid w:val="00BB11D7"/>
    <w:rsid w:val="00BB4126"/>
    <w:rsid w:val="00BB4282"/>
    <w:rsid w:val="00BB4A58"/>
    <w:rsid w:val="00BB5704"/>
    <w:rsid w:val="00BB61EA"/>
    <w:rsid w:val="00BB6318"/>
    <w:rsid w:val="00BB6A87"/>
    <w:rsid w:val="00BB6F88"/>
    <w:rsid w:val="00BB7783"/>
    <w:rsid w:val="00BC0643"/>
    <w:rsid w:val="00BC0B35"/>
    <w:rsid w:val="00BC17A1"/>
    <w:rsid w:val="00BC2457"/>
    <w:rsid w:val="00BC33CD"/>
    <w:rsid w:val="00BC3C88"/>
    <w:rsid w:val="00BC6BF7"/>
    <w:rsid w:val="00BD1409"/>
    <w:rsid w:val="00BD3786"/>
    <w:rsid w:val="00BD42F8"/>
    <w:rsid w:val="00BD487E"/>
    <w:rsid w:val="00BD50EF"/>
    <w:rsid w:val="00BD53CB"/>
    <w:rsid w:val="00BD6FDA"/>
    <w:rsid w:val="00BE1C6D"/>
    <w:rsid w:val="00BE324A"/>
    <w:rsid w:val="00BE56EA"/>
    <w:rsid w:val="00BF0A10"/>
    <w:rsid w:val="00BF30FB"/>
    <w:rsid w:val="00BF3710"/>
    <w:rsid w:val="00BF40AA"/>
    <w:rsid w:val="00BF4ECD"/>
    <w:rsid w:val="00BF4F63"/>
    <w:rsid w:val="00BF5523"/>
    <w:rsid w:val="00BF5CD7"/>
    <w:rsid w:val="00BF7204"/>
    <w:rsid w:val="00C00E09"/>
    <w:rsid w:val="00C00F1D"/>
    <w:rsid w:val="00C03E0B"/>
    <w:rsid w:val="00C049A9"/>
    <w:rsid w:val="00C04B0D"/>
    <w:rsid w:val="00C05DC8"/>
    <w:rsid w:val="00C06269"/>
    <w:rsid w:val="00C06C3D"/>
    <w:rsid w:val="00C108C7"/>
    <w:rsid w:val="00C11FDE"/>
    <w:rsid w:val="00C135DE"/>
    <w:rsid w:val="00C13FF6"/>
    <w:rsid w:val="00C140B9"/>
    <w:rsid w:val="00C1457F"/>
    <w:rsid w:val="00C14E1C"/>
    <w:rsid w:val="00C16780"/>
    <w:rsid w:val="00C16C7B"/>
    <w:rsid w:val="00C208A9"/>
    <w:rsid w:val="00C208C8"/>
    <w:rsid w:val="00C21078"/>
    <w:rsid w:val="00C21F73"/>
    <w:rsid w:val="00C222FA"/>
    <w:rsid w:val="00C2409D"/>
    <w:rsid w:val="00C2562B"/>
    <w:rsid w:val="00C25B8B"/>
    <w:rsid w:val="00C2673A"/>
    <w:rsid w:val="00C2686E"/>
    <w:rsid w:val="00C273CB"/>
    <w:rsid w:val="00C278EC"/>
    <w:rsid w:val="00C303CD"/>
    <w:rsid w:val="00C3104A"/>
    <w:rsid w:val="00C311A4"/>
    <w:rsid w:val="00C3205E"/>
    <w:rsid w:val="00C32C5E"/>
    <w:rsid w:val="00C33144"/>
    <w:rsid w:val="00C33856"/>
    <w:rsid w:val="00C34100"/>
    <w:rsid w:val="00C34D02"/>
    <w:rsid w:val="00C3568C"/>
    <w:rsid w:val="00C3585C"/>
    <w:rsid w:val="00C362B4"/>
    <w:rsid w:val="00C3721D"/>
    <w:rsid w:val="00C37724"/>
    <w:rsid w:val="00C402D9"/>
    <w:rsid w:val="00C40960"/>
    <w:rsid w:val="00C41095"/>
    <w:rsid w:val="00C417E4"/>
    <w:rsid w:val="00C41B84"/>
    <w:rsid w:val="00C43510"/>
    <w:rsid w:val="00C43B3E"/>
    <w:rsid w:val="00C444DC"/>
    <w:rsid w:val="00C4528C"/>
    <w:rsid w:val="00C46033"/>
    <w:rsid w:val="00C4676E"/>
    <w:rsid w:val="00C50375"/>
    <w:rsid w:val="00C504F0"/>
    <w:rsid w:val="00C51009"/>
    <w:rsid w:val="00C514D3"/>
    <w:rsid w:val="00C5168D"/>
    <w:rsid w:val="00C54F64"/>
    <w:rsid w:val="00C56549"/>
    <w:rsid w:val="00C5667E"/>
    <w:rsid w:val="00C56B4E"/>
    <w:rsid w:val="00C57F08"/>
    <w:rsid w:val="00C623E4"/>
    <w:rsid w:val="00C6486A"/>
    <w:rsid w:val="00C64C84"/>
    <w:rsid w:val="00C64C8C"/>
    <w:rsid w:val="00C66B53"/>
    <w:rsid w:val="00C700F6"/>
    <w:rsid w:val="00C704C1"/>
    <w:rsid w:val="00C708EC"/>
    <w:rsid w:val="00C7101D"/>
    <w:rsid w:val="00C71BF9"/>
    <w:rsid w:val="00C71FBE"/>
    <w:rsid w:val="00C732E6"/>
    <w:rsid w:val="00C734B5"/>
    <w:rsid w:val="00C756B7"/>
    <w:rsid w:val="00C760E4"/>
    <w:rsid w:val="00C76F51"/>
    <w:rsid w:val="00C77334"/>
    <w:rsid w:val="00C77626"/>
    <w:rsid w:val="00C779F0"/>
    <w:rsid w:val="00C77C47"/>
    <w:rsid w:val="00C80DEA"/>
    <w:rsid w:val="00C810F7"/>
    <w:rsid w:val="00C83081"/>
    <w:rsid w:val="00C846D2"/>
    <w:rsid w:val="00C84CAB"/>
    <w:rsid w:val="00C857EA"/>
    <w:rsid w:val="00C86ACE"/>
    <w:rsid w:val="00C87054"/>
    <w:rsid w:val="00C87113"/>
    <w:rsid w:val="00C87DB8"/>
    <w:rsid w:val="00C90DD1"/>
    <w:rsid w:val="00C917D1"/>
    <w:rsid w:val="00C91C6F"/>
    <w:rsid w:val="00C91C9A"/>
    <w:rsid w:val="00C92BBC"/>
    <w:rsid w:val="00C92F91"/>
    <w:rsid w:val="00C931EE"/>
    <w:rsid w:val="00C95330"/>
    <w:rsid w:val="00C953E4"/>
    <w:rsid w:val="00C97BB4"/>
    <w:rsid w:val="00CA0649"/>
    <w:rsid w:val="00CA0C9D"/>
    <w:rsid w:val="00CA1F63"/>
    <w:rsid w:val="00CA264F"/>
    <w:rsid w:val="00CA2C98"/>
    <w:rsid w:val="00CA3CAF"/>
    <w:rsid w:val="00CA4B16"/>
    <w:rsid w:val="00CA5745"/>
    <w:rsid w:val="00CA5ACD"/>
    <w:rsid w:val="00CA631E"/>
    <w:rsid w:val="00CA636B"/>
    <w:rsid w:val="00CB1BBD"/>
    <w:rsid w:val="00CB2730"/>
    <w:rsid w:val="00CB2DC4"/>
    <w:rsid w:val="00CB4CE9"/>
    <w:rsid w:val="00CB4FC7"/>
    <w:rsid w:val="00CB5242"/>
    <w:rsid w:val="00CB5CF6"/>
    <w:rsid w:val="00CB65EA"/>
    <w:rsid w:val="00CB6B28"/>
    <w:rsid w:val="00CB6E52"/>
    <w:rsid w:val="00CB6F4E"/>
    <w:rsid w:val="00CB77F4"/>
    <w:rsid w:val="00CB7C95"/>
    <w:rsid w:val="00CC11B0"/>
    <w:rsid w:val="00CC134B"/>
    <w:rsid w:val="00CC210E"/>
    <w:rsid w:val="00CC266F"/>
    <w:rsid w:val="00CC26C0"/>
    <w:rsid w:val="00CC2736"/>
    <w:rsid w:val="00CC36A3"/>
    <w:rsid w:val="00CC43C7"/>
    <w:rsid w:val="00CC49F3"/>
    <w:rsid w:val="00CC53A2"/>
    <w:rsid w:val="00CC59F3"/>
    <w:rsid w:val="00CC7A57"/>
    <w:rsid w:val="00CD17D1"/>
    <w:rsid w:val="00CD1BC2"/>
    <w:rsid w:val="00CD1CAD"/>
    <w:rsid w:val="00CD1CD4"/>
    <w:rsid w:val="00CD256C"/>
    <w:rsid w:val="00CD321A"/>
    <w:rsid w:val="00CD4511"/>
    <w:rsid w:val="00CD5057"/>
    <w:rsid w:val="00CD6C4D"/>
    <w:rsid w:val="00CE0688"/>
    <w:rsid w:val="00CE15E3"/>
    <w:rsid w:val="00CE182E"/>
    <w:rsid w:val="00CE1E2C"/>
    <w:rsid w:val="00CE370C"/>
    <w:rsid w:val="00CE4DDB"/>
    <w:rsid w:val="00CE5666"/>
    <w:rsid w:val="00CE5FAF"/>
    <w:rsid w:val="00CE6467"/>
    <w:rsid w:val="00CE6611"/>
    <w:rsid w:val="00CE68A6"/>
    <w:rsid w:val="00CE6F7C"/>
    <w:rsid w:val="00CE7C5C"/>
    <w:rsid w:val="00CF0248"/>
    <w:rsid w:val="00CF0519"/>
    <w:rsid w:val="00CF0F38"/>
    <w:rsid w:val="00CF1084"/>
    <w:rsid w:val="00CF216D"/>
    <w:rsid w:val="00CF48C8"/>
    <w:rsid w:val="00CF52AA"/>
    <w:rsid w:val="00CF5315"/>
    <w:rsid w:val="00CF5CDA"/>
    <w:rsid w:val="00CF610E"/>
    <w:rsid w:val="00CF754C"/>
    <w:rsid w:val="00CF7653"/>
    <w:rsid w:val="00D008F2"/>
    <w:rsid w:val="00D00A14"/>
    <w:rsid w:val="00D00B8B"/>
    <w:rsid w:val="00D00CAC"/>
    <w:rsid w:val="00D0164E"/>
    <w:rsid w:val="00D03F48"/>
    <w:rsid w:val="00D045D6"/>
    <w:rsid w:val="00D04646"/>
    <w:rsid w:val="00D05295"/>
    <w:rsid w:val="00D0582E"/>
    <w:rsid w:val="00D069BF"/>
    <w:rsid w:val="00D0763C"/>
    <w:rsid w:val="00D07B36"/>
    <w:rsid w:val="00D07FFB"/>
    <w:rsid w:val="00D10B38"/>
    <w:rsid w:val="00D119B0"/>
    <w:rsid w:val="00D1268E"/>
    <w:rsid w:val="00D12D1A"/>
    <w:rsid w:val="00D15F05"/>
    <w:rsid w:val="00D20B69"/>
    <w:rsid w:val="00D20DF6"/>
    <w:rsid w:val="00D21763"/>
    <w:rsid w:val="00D23771"/>
    <w:rsid w:val="00D23EC5"/>
    <w:rsid w:val="00D24708"/>
    <w:rsid w:val="00D24C01"/>
    <w:rsid w:val="00D26A11"/>
    <w:rsid w:val="00D26E91"/>
    <w:rsid w:val="00D301FF"/>
    <w:rsid w:val="00D302BF"/>
    <w:rsid w:val="00D3033B"/>
    <w:rsid w:val="00D31310"/>
    <w:rsid w:val="00D31B22"/>
    <w:rsid w:val="00D33C74"/>
    <w:rsid w:val="00D3465A"/>
    <w:rsid w:val="00D35157"/>
    <w:rsid w:val="00D402CD"/>
    <w:rsid w:val="00D409DB"/>
    <w:rsid w:val="00D41026"/>
    <w:rsid w:val="00D414FD"/>
    <w:rsid w:val="00D418D4"/>
    <w:rsid w:val="00D422AA"/>
    <w:rsid w:val="00D43246"/>
    <w:rsid w:val="00D4698B"/>
    <w:rsid w:val="00D506BD"/>
    <w:rsid w:val="00D50BEB"/>
    <w:rsid w:val="00D519A0"/>
    <w:rsid w:val="00D52CF3"/>
    <w:rsid w:val="00D55161"/>
    <w:rsid w:val="00D563EA"/>
    <w:rsid w:val="00D56ED9"/>
    <w:rsid w:val="00D57D42"/>
    <w:rsid w:val="00D6086D"/>
    <w:rsid w:val="00D6306D"/>
    <w:rsid w:val="00D6339F"/>
    <w:rsid w:val="00D63F64"/>
    <w:rsid w:val="00D64300"/>
    <w:rsid w:val="00D644E7"/>
    <w:rsid w:val="00D66ACC"/>
    <w:rsid w:val="00D7070F"/>
    <w:rsid w:val="00D70C0E"/>
    <w:rsid w:val="00D73A6F"/>
    <w:rsid w:val="00D75A92"/>
    <w:rsid w:val="00D81CFA"/>
    <w:rsid w:val="00D820F4"/>
    <w:rsid w:val="00D83180"/>
    <w:rsid w:val="00D83C80"/>
    <w:rsid w:val="00D85A45"/>
    <w:rsid w:val="00D873F9"/>
    <w:rsid w:val="00D91880"/>
    <w:rsid w:val="00D9266F"/>
    <w:rsid w:val="00D9478C"/>
    <w:rsid w:val="00D948C5"/>
    <w:rsid w:val="00D948CC"/>
    <w:rsid w:val="00D9512C"/>
    <w:rsid w:val="00DA172C"/>
    <w:rsid w:val="00DA1DCA"/>
    <w:rsid w:val="00DA2E5C"/>
    <w:rsid w:val="00DA7534"/>
    <w:rsid w:val="00DA79EA"/>
    <w:rsid w:val="00DA7EE7"/>
    <w:rsid w:val="00DA7FA0"/>
    <w:rsid w:val="00DB2B55"/>
    <w:rsid w:val="00DB2E3A"/>
    <w:rsid w:val="00DB321B"/>
    <w:rsid w:val="00DB3FCC"/>
    <w:rsid w:val="00DB42BF"/>
    <w:rsid w:val="00DB4665"/>
    <w:rsid w:val="00DB47E4"/>
    <w:rsid w:val="00DB4902"/>
    <w:rsid w:val="00DC0E4D"/>
    <w:rsid w:val="00DC1F37"/>
    <w:rsid w:val="00DC27DB"/>
    <w:rsid w:val="00DC3ADD"/>
    <w:rsid w:val="00DC419A"/>
    <w:rsid w:val="00DC4221"/>
    <w:rsid w:val="00DC4693"/>
    <w:rsid w:val="00DC4A61"/>
    <w:rsid w:val="00DC554F"/>
    <w:rsid w:val="00DD53BD"/>
    <w:rsid w:val="00DD5AD5"/>
    <w:rsid w:val="00DE0494"/>
    <w:rsid w:val="00DE0ED1"/>
    <w:rsid w:val="00DE10BF"/>
    <w:rsid w:val="00DE1465"/>
    <w:rsid w:val="00DE37A1"/>
    <w:rsid w:val="00DE4CB3"/>
    <w:rsid w:val="00DE55BB"/>
    <w:rsid w:val="00DE563C"/>
    <w:rsid w:val="00DE591A"/>
    <w:rsid w:val="00DE62BC"/>
    <w:rsid w:val="00DE676D"/>
    <w:rsid w:val="00DE7469"/>
    <w:rsid w:val="00DE7533"/>
    <w:rsid w:val="00DE760D"/>
    <w:rsid w:val="00DF0A4A"/>
    <w:rsid w:val="00DF0A9E"/>
    <w:rsid w:val="00DF2A30"/>
    <w:rsid w:val="00DF2AA4"/>
    <w:rsid w:val="00DF3CCD"/>
    <w:rsid w:val="00DF53C5"/>
    <w:rsid w:val="00DF6449"/>
    <w:rsid w:val="00DF79B8"/>
    <w:rsid w:val="00E00696"/>
    <w:rsid w:val="00E00E5C"/>
    <w:rsid w:val="00E0155C"/>
    <w:rsid w:val="00E02EA5"/>
    <w:rsid w:val="00E03AFE"/>
    <w:rsid w:val="00E0435A"/>
    <w:rsid w:val="00E04431"/>
    <w:rsid w:val="00E05D70"/>
    <w:rsid w:val="00E06B6C"/>
    <w:rsid w:val="00E072DA"/>
    <w:rsid w:val="00E07747"/>
    <w:rsid w:val="00E10285"/>
    <w:rsid w:val="00E109F9"/>
    <w:rsid w:val="00E12314"/>
    <w:rsid w:val="00E12718"/>
    <w:rsid w:val="00E12A48"/>
    <w:rsid w:val="00E13186"/>
    <w:rsid w:val="00E13C36"/>
    <w:rsid w:val="00E15013"/>
    <w:rsid w:val="00E15106"/>
    <w:rsid w:val="00E15157"/>
    <w:rsid w:val="00E16376"/>
    <w:rsid w:val="00E178ED"/>
    <w:rsid w:val="00E20306"/>
    <w:rsid w:val="00E20C4B"/>
    <w:rsid w:val="00E21EF9"/>
    <w:rsid w:val="00E221A5"/>
    <w:rsid w:val="00E22A52"/>
    <w:rsid w:val="00E23C8C"/>
    <w:rsid w:val="00E24587"/>
    <w:rsid w:val="00E2583E"/>
    <w:rsid w:val="00E25859"/>
    <w:rsid w:val="00E26263"/>
    <w:rsid w:val="00E269CC"/>
    <w:rsid w:val="00E26C97"/>
    <w:rsid w:val="00E270E9"/>
    <w:rsid w:val="00E27150"/>
    <w:rsid w:val="00E30C02"/>
    <w:rsid w:val="00E31AB9"/>
    <w:rsid w:val="00E3276E"/>
    <w:rsid w:val="00E34233"/>
    <w:rsid w:val="00E35BEC"/>
    <w:rsid w:val="00E35D7C"/>
    <w:rsid w:val="00E36414"/>
    <w:rsid w:val="00E37034"/>
    <w:rsid w:val="00E379F0"/>
    <w:rsid w:val="00E37C9D"/>
    <w:rsid w:val="00E37E93"/>
    <w:rsid w:val="00E37F9C"/>
    <w:rsid w:val="00E40FCC"/>
    <w:rsid w:val="00E42F34"/>
    <w:rsid w:val="00E4444B"/>
    <w:rsid w:val="00E446A6"/>
    <w:rsid w:val="00E44C3B"/>
    <w:rsid w:val="00E47D98"/>
    <w:rsid w:val="00E47E7D"/>
    <w:rsid w:val="00E5088D"/>
    <w:rsid w:val="00E50F9F"/>
    <w:rsid w:val="00E517D0"/>
    <w:rsid w:val="00E519D1"/>
    <w:rsid w:val="00E51A0D"/>
    <w:rsid w:val="00E52234"/>
    <w:rsid w:val="00E5299D"/>
    <w:rsid w:val="00E5409D"/>
    <w:rsid w:val="00E559A4"/>
    <w:rsid w:val="00E56CEE"/>
    <w:rsid w:val="00E56F29"/>
    <w:rsid w:val="00E56F91"/>
    <w:rsid w:val="00E62315"/>
    <w:rsid w:val="00E63D33"/>
    <w:rsid w:val="00E643FB"/>
    <w:rsid w:val="00E65490"/>
    <w:rsid w:val="00E66052"/>
    <w:rsid w:val="00E66928"/>
    <w:rsid w:val="00E70424"/>
    <w:rsid w:val="00E70546"/>
    <w:rsid w:val="00E70800"/>
    <w:rsid w:val="00E727D5"/>
    <w:rsid w:val="00E73541"/>
    <w:rsid w:val="00E73668"/>
    <w:rsid w:val="00E74367"/>
    <w:rsid w:val="00E74DBF"/>
    <w:rsid w:val="00E75BD3"/>
    <w:rsid w:val="00E767F6"/>
    <w:rsid w:val="00E76A22"/>
    <w:rsid w:val="00E76E60"/>
    <w:rsid w:val="00E778C2"/>
    <w:rsid w:val="00E77B3E"/>
    <w:rsid w:val="00E77E38"/>
    <w:rsid w:val="00E80958"/>
    <w:rsid w:val="00E82669"/>
    <w:rsid w:val="00E829F7"/>
    <w:rsid w:val="00E83C5F"/>
    <w:rsid w:val="00E855A7"/>
    <w:rsid w:val="00E8575D"/>
    <w:rsid w:val="00E87A77"/>
    <w:rsid w:val="00E9231F"/>
    <w:rsid w:val="00E95AA9"/>
    <w:rsid w:val="00E963C9"/>
    <w:rsid w:val="00E9644D"/>
    <w:rsid w:val="00E96D97"/>
    <w:rsid w:val="00EA0601"/>
    <w:rsid w:val="00EA06BC"/>
    <w:rsid w:val="00EA07BE"/>
    <w:rsid w:val="00EA5B04"/>
    <w:rsid w:val="00EA6010"/>
    <w:rsid w:val="00EB1037"/>
    <w:rsid w:val="00EB2F19"/>
    <w:rsid w:val="00EB302F"/>
    <w:rsid w:val="00EB3408"/>
    <w:rsid w:val="00EB3ECD"/>
    <w:rsid w:val="00EB43B2"/>
    <w:rsid w:val="00EB4D04"/>
    <w:rsid w:val="00EB63B4"/>
    <w:rsid w:val="00EB6C3E"/>
    <w:rsid w:val="00EC0F17"/>
    <w:rsid w:val="00EC1465"/>
    <w:rsid w:val="00EC23D7"/>
    <w:rsid w:val="00EC3642"/>
    <w:rsid w:val="00EC3E90"/>
    <w:rsid w:val="00EC42D4"/>
    <w:rsid w:val="00EC4788"/>
    <w:rsid w:val="00EC7C58"/>
    <w:rsid w:val="00EC7FFD"/>
    <w:rsid w:val="00ED00A0"/>
    <w:rsid w:val="00ED040D"/>
    <w:rsid w:val="00ED0B3F"/>
    <w:rsid w:val="00ED172D"/>
    <w:rsid w:val="00ED1BF4"/>
    <w:rsid w:val="00ED1D0D"/>
    <w:rsid w:val="00ED2534"/>
    <w:rsid w:val="00ED2845"/>
    <w:rsid w:val="00ED2AE5"/>
    <w:rsid w:val="00ED3053"/>
    <w:rsid w:val="00ED3559"/>
    <w:rsid w:val="00ED3CFF"/>
    <w:rsid w:val="00ED47C5"/>
    <w:rsid w:val="00ED4A75"/>
    <w:rsid w:val="00ED54C5"/>
    <w:rsid w:val="00ED56CD"/>
    <w:rsid w:val="00ED67BA"/>
    <w:rsid w:val="00EE25EC"/>
    <w:rsid w:val="00EE279B"/>
    <w:rsid w:val="00EE41FE"/>
    <w:rsid w:val="00EE5F69"/>
    <w:rsid w:val="00EE6719"/>
    <w:rsid w:val="00EE77D3"/>
    <w:rsid w:val="00EF0038"/>
    <w:rsid w:val="00EF00E8"/>
    <w:rsid w:val="00EF18D0"/>
    <w:rsid w:val="00EF1A94"/>
    <w:rsid w:val="00EF1FBE"/>
    <w:rsid w:val="00EF21DD"/>
    <w:rsid w:val="00EF4B67"/>
    <w:rsid w:val="00EF4D08"/>
    <w:rsid w:val="00EF5F62"/>
    <w:rsid w:val="00EF6433"/>
    <w:rsid w:val="00EF78C8"/>
    <w:rsid w:val="00EF7CFB"/>
    <w:rsid w:val="00F0181C"/>
    <w:rsid w:val="00F039F9"/>
    <w:rsid w:val="00F04002"/>
    <w:rsid w:val="00F04FCC"/>
    <w:rsid w:val="00F055C2"/>
    <w:rsid w:val="00F05A56"/>
    <w:rsid w:val="00F06B74"/>
    <w:rsid w:val="00F06FBB"/>
    <w:rsid w:val="00F0742E"/>
    <w:rsid w:val="00F101B8"/>
    <w:rsid w:val="00F113AB"/>
    <w:rsid w:val="00F11E6D"/>
    <w:rsid w:val="00F11F41"/>
    <w:rsid w:val="00F12050"/>
    <w:rsid w:val="00F12C59"/>
    <w:rsid w:val="00F137F7"/>
    <w:rsid w:val="00F15AC4"/>
    <w:rsid w:val="00F1640D"/>
    <w:rsid w:val="00F1668D"/>
    <w:rsid w:val="00F17251"/>
    <w:rsid w:val="00F20041"/>
    <w:rsid w:val="00F21241"/>
    <w:rsid w:val="00F22573"/>
    <w:rsid w:val="00F22852"/>
    <w:rsid w:val="00F22FA5"/>
    <w:rsid w:val="00F230DC"/>
    <w:rsid w:val="00F24E6F"/>
    <w:rsid w:val="00F2533A"/>
    <w:rsid w:val="00F256B1"/>
    <w:rsid w:val="00F275E9"/>
    <w:rsid w:val="00F30562"/>
    <w:rsid w:val="00F31D0F"/>
    <w:rsid w:val="00F31F70"/>
    <w:rsid w:val="00F32330"/>
    <w:rsid w:val="00F34CBB"/>
    <w:rsid w:val="00F34E16"/>
    <w:rsid w:val="00F37EBA"/>
    <w:rsid w:val="00F4038F"/>
    <w:rsid w:val="00F45151"/>
    <w:rsid w:val="00F45B03"/>
    <w:rsid w:val="00F46876"/>
    <w:rsid w:val="00F47706"/>
    <w:rsid w:val="00F53705"/>
    <w:rsid w:val="00F539A5"/>
    <w:rsid w:val="00F55B86"/>
    <w:rsid w:val="00F55C00"/>
    <w:rsid w:val="00F5749F"/>
    <w:rsid w:val="00F5792A"/>
    <w:rsid w:val="00F60477"/>
    <w:rsid w:val="00F604BF"/>
    <w:rsid w:val="00F6093F"/>
    <w:rsid w:val="00F60DC5"/>
    <w:rsid w:val="00F62038"/>
    <w:rsid w:val="00F6355C"/>
    <w:rsid w:val="00F65C57"/>
    <w:rsid w:val="00F65DA4"/>
    <w:rsid w:val="00F65E56"/>
    <w:rsid w:val="00F65EEB"/>
    <w:rsid w:val="00F66399"/>
    <w:rsid w:val="00F6652A"/>
    <w:rsid w:val="00F6736E"/>
    <w:rsid w:val="00F708A5"/>
    <w:rsid w:val="00F71259"/>
    <w:rsid w:val="00F712DC"/>
    <w:rsid w:val="00F71FC2"/>
    <w:rsid w:val="00F72749"/>
    <w:rsid w:val="00F7337B"/>
    <w:rsid w:val="00F73584"/>
    <w:rsid w:val="00F74AB8"/>
    <w:rsid w:val="00F756A4"/>
    <w:rsid w:val="00F76C55"/>
    <w:rsid w:val="00F778BC"/>
    <w:rsid w:val="00F80652"/>
    <w:rsid w:val="00F832B8"/>
    <w:rsid w:val="00F83D3E"/>
    <w:rsid w:val="00F83F60"/>
    <w:rsid w:val="00F84962"/>
    <w:rsid w:val="00F84AB6"/>
    <w:rsid w:val="00F84B98"/>
    <w:rsid w:val="00F869FC"/>
    <w:rsid w:val="00F872C1"/>
    <w:rsid w:val="00F875C1"/>
    <w:rsid w:val="00F87806"/>
    <w:rsid w:val="00F90514"/>
    <w:rsid w:val="00F905BF"/>
    <w:rsid w:val="00F921A3"/>
    <w:rsid w:val="00F933C0"/>
    <w:rsid w:val="00F9401B"/>
    <w:rsid w:val="00F9461F"/>
    <w:rsid w:val="00F9515A"/>
    <w:rsid w:val="00F9543C"/>
    <w:rsid w:val="00F9642D"/>
    <w:rsid w:val="00F968CC"/>
    <w:rsid w:val="00F977DA"/>
    <w:rsid w:val="00FA0A4B"/>
    <w:rsid w:val="00FA1224"/>
    <w:rsid w:val="00FA1FB4"/>
    <w:rsid w:val="00FA3211"/>
    <w:rsid w:val="00FA5B73"/>
    <w:rsid w:val="00FA5E08"/>
    <w:rsid w:val="00FA6628"/>
    <w:rsid w:val="00FA6774"/>
    <w:rsid w:val="00FA73F6"/>
    <w:rsid w:val="00FB0E13"/>
    <w:rsid w:val="00FB10C2"/>
    <w:rsid w:val="00FB11F8"/>
    <w:rsid w:val="00FB1326"/>
    <w:rsid w:val="00FB188A"/>
    <w:rsid w:val="00FB201F"/>
    <w:rsid w:val="00FB225B"/>
    <w:rsid w:val="00FB3BFB"/>
    <w:rsid w:val="00FB4CCD"/>
    <w:rsid w:val="00FB6A38"/>
    <w:rsid w:val="00FB6D0E"/>
    <w:rsid w:val="00FB78B6"/>
    <w:rsid w:val="00FC07A9"/>
    <w:rsid w:val="00FC0869"/>
    <w:rsid w:val="00FC0F7D"/>
    <w:rsid w:val="00FC1F0C"/>
    <w:rsid w:val="00FC22A4"/>
    <w:rsid w:val="00FC3967"/>
    <w:rsid w:val="00FC3E42"/>
    <w:rsid w:val="00FC41F7"/>
    <w:rsid w:val="00FC45E7"/>
    <w:rsid w:val="00FC53A1"/>
    <w:rsid w:val="00FC5EC1"/>
    <w:rsid w:val="00FC6451"/>
    <w:rsid w:val="00FC6699"/>
    <w:rsid w:val="00FC6E99"/>
    <w:rsid w:val="00FC7A83"/>
    <w:rsid w:val="00FD0D5D"/>
    <w:rsid w:val="00FD0E3A"/>
    <w:rsid w:val="00FD1AE1"/>
    <w:rsid w:val="00FD5375"/>
    <w:rsid w:val="00FD55AF"/>
    <w:rsid w:val="00FD5C7C"/>
    <w:rsid w:val="00FD7AF5"/>
    <w:rsid w:val="00FE0839"/>
    <w:rsid w:val="00FE0BFC"/>
    <w:rsid w:val="00FE0C56"/>
    <w:rsid w:val="00FE22F5"/>
    <w:rsid w:val="00FE2721"/>
    <w:rsid w:val="00FE39AF"/>
    <w:rsid w:val="00FE5C97"/>
    <w:rsid w:val="00FE6D3A"/>
    <w:rsid w:val="00FF001B"/>
    <w:rsid w:val="00FF0A70"/>
    <w:rsid w:val="00FF0ED9"/>
    <w:rsid w:val="00FF1209"/>
    <w:rsid w:val="00FF48F3"/>
    <w:rsid w:val="00FF4FE5"/>
    <w:rsid w:val="00FF55D8"/>
    <w:rsid w:val="00FF7297"/>
    <w:rsid w:val="00FF770F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269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C7A83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C7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7A83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FC7A8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269"/>
    <w:rPr>
      <w:rFonts w:eastAsia="Times New Roman"/>
      <w:b/>
      <w:sz w:val="20"/>
      <w:szCs w:val="20"/>
    </w:rPr>
  </w:style>
  <w:style w:type="paragraph" w:styleId="21">
    <w:name w:val="Body Text 2"/>
    <w:basedOn w:val="a"/>
    <w:link w:val="22"/>
    <w:rsid w:val="00C0626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C06269"/>
    <w:rPr>
      <w:rFonts w:eastAsia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062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rsid w:val="00C0626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6269"/>
    <w:pPr>
      <w:shd w:val="clear" w:color="auto" w:fill="FFFFFF"/>
      <w:spacing w:after="240" w:line="0" w:lineRule="atLeast"/>
    </w:pPr>
    <w:rPr>
      <w:rFonts w:eastAsiaTheme="minorHAnsi"/>
      <w:sz w:val="27"/>
      <w:szCs w:val="27"/>
      <w:lang w:eastAsia="en-US"/>
    </w:rPr>
  </w:style>
  <w:style w:type="paragraph" w:styleId="a5">
    <w:name w:val="Balloon Text"/>
    <w:basedOn w:val="a"/>
    <w:link w:val="a6"/>
    <w:unhideWhenUsed/>
    <w:rsid w:val="00515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F4C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5F4C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4CF5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5F4C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F4CF5"/>
    <w:rPr>
      <w:rFonts w:eastAsia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5F4CF5"/>
    <w:pPr>
      <w:spacing w:after="120"/>
    </w:pPr>
  </w:style>
  <w:style w:type="character" w:customStyle="1" w:styleId="aa">
    <w:name w:val="Основной текст Знак"/>
    <w:basedOn w:val="a0"/>
    <w:link w:val="a9"/>
    <w:rsid w:val="005F4CF5"/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F4CF5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5F4CF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qFormat/>
    <w:rsid w:val="005F4CF5"/>
    <w:pPr>
      <w:widowControl w:val="0"/>
      <w:ind w:left="708"/>
    </w:pPr>
  </w:style>
  <w:style w:type="character" w:customStyle="1" w:styleId="20">
    <w:name w:val="Заголовок 2 Знак"/>
    <w:basedOn w:val="a0"/>
    <w:link w:val="2"/>
    <w:rsid w:val="00FC7A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C7A83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C7A8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C7A83"/>
    <w:rPr>
      <w:rFonts w:ascii="Calibri" w:eastAsia="Times New Roman" w:hAnsi="Calibri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FC7A83"/>
    <w:rPr>
      <w:rFonts w:ascii="Calibri" w:eastAsia="Times New Roman" w:hAnsi="Calibri"/>
      <w:sz w:val="24"/>
      <w:szCs w:val="24"/>
    </w:rPr>
  </w:style>
  <w:style w:type="paragraph" w:styleId="31">
    <w:name w:val="Body Text Indent 3"/>
    <w:basedOn w:val="a"/>
    <w:link w:val="32"/>
    <w:rsid w:val="00FC7A83"/>
    <w:pPr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7A83"/>
    <w:rPr>
      <w:rFonts w:eastAsia="Times New Roman"/>
      <w:sz w:val="16"/>
      <w:szCs w:val="16"/>
    </w:rPr>
  </w:style>
  <w:style w:type="paragraph" w:customStyle="1" w:styleId="ac">
    <w:name w:val="Стиль Регламент"/>
    <w:basedOn w:val="a"/>
    <w:rsid w:val="00FC7A83"/>
    <w:pPr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semiHidden/>
    <w:rsid w:val="00FC7A83"/>
  </w:style>
  <w:style w:type="character" w:customStyle="1" w:styleId="ae">
    <w:name w:val="Текст сноски Знак"/>
    <w:basedOn w:val="a0"/>
    <w:link w:val="ad"/>
    <w:uiPriority w:val="99"/>
    <w:semiHidden/>
    <w:rsid w:val="00FC7A83"/>
    <w:rPr>
      <w:rFonts w:eastAsia="Times New Roman"/>
      <w:sz w:val="20"/>
      <w:szCs w:val="20"/>
    </w:rPr>
  </w:style>
  <w:style w:type="paragraph" w:styleId="af">
    <w:name w:val="header"/>
    <w:basedOn w:val="a"/>
    <w:link w:val="af0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FC7A83"/>
    <w:rPr>
      <w:rFonts w:eastAsia="Times New Roman"/>
      <w:sz w:val="24"/>
      <w:szCs w:val="24"/>
    </w:rPr>
  </w:style>
  <w:style w:type="character" w:styleId="af1">
    <w:name w:val="page number"/>
    <w:basedOn w:val="a0"/>
    <w:rsid w:val="00FC7A83"/>
  </w:style>
  <w:style w:type="paragraph" w:styleId="af2">
    <w:name w:val="footer"/>
    <w:basedOn w:val="a"/>
    <w:link w:val="af3"/>
    <w:uiPriority w:val="99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C7A83"/>
    <w:rPr>
      <w:rFonts w:eastAsia="Times New Roman"/>
      <w:sz w:val="24"/>
      <w:szCs w:val="24"/>
    </w:rPr>
  </w:style>
  <w:style w:type="paragraph" w:styleId="af4">
    <w:name w:val="Title"/>
    <w:basedOn w:val="a"/>
    <w:link w:val="af5"/>
    <w:qFormat/>
    <w:rsid w:val="00FC7A8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FC7A83"/>
    <w:rPr>
      <w:rFonts w:ascii="Cambria" w:eastAsia="Times New Roman" w:hAnsi="Cambria"/>
      <w:b/>
      <w:bCs/>
      <w:kern w:val="28"/>
      <w:sz w:val="32"/>
      <w:szCs w:val="32"/>
    </w:rPr>
  </w:style>
  <w:style w:type="paragraph" w:styleId="af6">
    <w:name w:val="Subtitle"/>
    <w:basedOn w:val="a"/>
    <w:link w:val="af7"/>
    <w:uiPriority w:val="99"/>
    <w:qFormat/>
    <w:rsid w:val="00FC7A83"/>
    <w:pPr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FC7A83"/>
    <w:rPr>
      <w:rFonts w:ascii="Cambria" w:eastAsia="Times New Roman" w:hAnsi="Cambria"/>
      <w:sz w:val="24"/>
      <w:szCs w:val="24"/>
    </w:rPr>
  </w:style>
  <w:style w:type="paragraph" w:customStyle="1" w:styleId="BodyText21">
    <w:name w:val="Body Text 21"/>
    <w:basedOn w:val="a"/>
    <w:uiPriority w:val="99"/>
    <w:rsid w:val="00FC7A83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styleId="af8">
    <w:name w:val="footnote reference"/>
    <w:semiHidden/>
    <w:rsid w:val="00FC7A83"/>
    <w:rPr>
      <w:vertAlign w:val="superscript"/>
    </w:rPr>
  </w:style>
  <w:style w:type="paragraph" w:styleId="af9">
    <w:name w:val="Block Text"/>
    <w:basedOn w:val="a"/>
    <w:rsid w:val="00FC7A83"/>
    <w:pPr>
      <w:widowControl w:val="0"/>
      <w:spacing w:line="360" w:lineRule="exact"/>
      <w:ind w:left="500" w:right="560"/>
      <w:jc w:val="center"/>
    </w:pPr>
    <w:rPr>
      <w:b/>
      <w:bCs/>
      <w:sz w:val="28"/>
      <w:szCs w:val="28"/>
    </w:rPr>
  </w:style>
  <w:style w:type="paragraph" w:styleId="33">
    <w:name w:val="Body Text 3"/>
    <w:basedOn w:val="a"/>
    <w:link w:val="34"/>
    <w:semiHidden/>
    <w:unhideWhenUsed/>
    <w:rsid w:val="00FC7A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C7A83"/>
    <w:rPr>
      <w:rFonts w:eastAsia="Times New Roman"/>
      <w:sz w:val="16"/>
      <w:szCs w:val="16"/>
    </w:rPr>
  </w:style>
  <w:style w:type="paragraph" w:customStyle="1" w:styleId="ConsNormal">
    <w:name w:val="ConsNormal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 Знак2 Знак Знак Знак Знак Знак Знак Знак Знак Знак Знак"/>
    <w:basedOn w:val="a"/>
    <w:rsid w:val="00FC7A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a">
    <w:name w:val="Table Grid"/>
    <w:basedOn w:val="a1"/>
    <w:rsid w:val="00FC7A8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FC7A83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C7A8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298"/>
    </w:pPr>
    <w:rPr>
      <w:sz w:val="24"/>
      <w:szCs w:val="24"/>
    </w:rPr>
  </w:style>
  <w:style w:type="character" w:customStyle="1" w:styleId="FontStyle19">
    <w:name w:val="Font Style19"/>
    <w:uiPriority w:val="99"/>
    <w:rsid w:val="00FC7A8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1286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1109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58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C7A83"/>
    <w:pPr>
      <w:widowControl w:val="0"/>
      <w:autoSpaceDE w:val="0"/>
      <w:autoSpaceDN w:val="0"/>
      <w:adjustRightInd w:val="0"/>
      <w:spacing w:line="323" w:lineRule="exact"/>
      <w:ind w:hanging="11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styleId="afb">
    <w:name w:val="Strong"/>
    <w:qFormat/>
    <w:rsid w:val="00FC7A83"/>
    <w:rPr>
      <w:b/>
      <w:bCs/>
    </w:rPr>
  </w:style>
  <w:style w:type="paragraph" w:customStyle="1" w:styleId="ConsPlusNormal">
    <w:name w:val="ConsPlusNormal"/>
    <w:uiPriority w:val="99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C7A8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7A83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Normal (Web)"/>
    <w:basedOn w:val="a"/>
    <w:unhideWhenUsed/>
    <w:rsid w:val="00D52CF3"/>
    <w:pPr>
      <w:spacing w:before="120" w:after="120"/>
      <w:jc w:val="both"/>
    </w:pPr>
    <w:rPr>
      <w:sz w:val="24"/>
      <w:szCs w:val="24"/>
    </w:rPr>
  </w:style>
  <w:style w:type="character" w:styleId="afd">
    <w:name w:val="Hyperlink"/>
    <w:uiPriority w:val="99"/>
    <w:semiHidden/>
    <w:unhideWhenUsed/>
    <w:rsid w:val="00D52CF3"/>
    <w:rPr>
      <w:color w:val="0000FF"/>
      <w:u w:val="single"/>
    </w:rPr>
  </w:style>
  <w:style w:type="paragraph" w:customStyle="1" w:styleId="Style1">
    <w:name w:val="Style1"/>
    <w:basedOn w:val="a"/>
    <w:rsid w:val="00D52CF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D52CF3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D52C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D52CF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Знак Знак1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Document Map"/>
    <w:basedOn w:val="a"/>
    <w:link w:val="aff"/>
    <w:semiHidden/>
    <w:rsid w:val="00D52CF3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">
    <w:name w:val="Схема документа Знак"/>
    <w:basedOn w:val="a0"/>
    <w:link w:val="afe"/>
    <w:semiHidden/>
    <w:rsid w:val="00D52CF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3">
    <w:name w:val="Обычный1"/>
    <w:rsid w:val="00D52CF3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ep">
    <w:name w:val="ep"/>
    <w:rsid w:val="00CD256C"/>
    <w:rPr>
      <w:shd w:val="clear" w:color="auto" w:fill="E2E2D9"/>
    </w:rPr>
  </w:style>
  <w:style w:type="character" w:styleId="aff0">
    <w:name w:val="Emphasis"/>
    <w:qFormat/>
    <w:rsid w:val="00CD256C"/>
    <w:rPr>
      <w:i/>
      <w:iCs/>
    </w:rPr>
  </w:style>
  <w:style w:type="character" w:customStyle="1" w:styleId="26">
    <w:name w:val="Знак Знак2"/>
    <w:semiHidden/>
    <w:rsid w:val="00CD256C"/>
    <w:rPr>
      <w:sz w:val="28"/>
      <w:szCs w:val="24"/>
      <w:lang w:eastAsia="ar-SA"/>
    </w:rPr>
  </w:style>
  <w:style w:type="paragraph" w:customStyle="1" w:styleId="aff1">
    <w:name w:val="Письмо"/>
    <w:basedOn w:val="a"/>
    <w:rsid w:val="00CD256C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styleId="HTML">
    <w:name w:val="HTML Preformatted"/>
    <w:basedOn w:val="a"/>
    <w:link w:val="HTML0"/>
    <w:unhideWhenUsed/>
    <w:rsid w:val="00CD2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D256C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23CA-262A-4F2A-8060-516A94D2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12</Pages>
  <Words>5517</Words>
  <Characters>31451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</dc:creator>
  <cp:keywords/>
  <dc:description/>
  <cp:lastModifiedBy>ПетроваИН</cp:lastModifiedBy>
  <cp:revision>141</cp:revision>
  <cp:lastPrinted>2022-01-24T09:20:00Z</cp:lastPrinted>
  <dcterms:created xsi:type="dcterms:W3CDTF">2018-09-20T12:37:00Z</dcterms:created>
  <dcterms:modified xsi:type="dcterms:W3CDTF">2022-01-24T09:22:00Z</dcterms:modified>
</cp:coreProperties>
</file>