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4B" w:rsidRDefault="003747A7" w:rsidP="00374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A7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BA1E9D">
        <w:rPr>
          <w:rFonts w:ascii="Times New Roman" w:hAnsi="Times New Roman" w:cs="Times New Roman"/>
          <w:b/>
          <w:sz w:val="24"/>
          <w:szCs w:val="24"/>
        </w:rPr>
        <w:t>экспертно-аналитических мероприятиях</w:t>
      </w:r>
      <w:r w:rsidRPr="003747A7">
        <w:rPr>
          <w:rFonts w:ascii="Times New Roman" w:hAnsi="Times New Roman" w:cs="Times New Roman"/>
          <w:b/>
          <w:sz w:val="24"/>
          <w:szCs w:val="24"/>
        </w:rPr>
        <w:t>, проведенных в 20</w:t>
      </w:r>
      <w:r w:rsidR="005A721D">
        <w:rPr>
          <w:rFonts w:ascii="Times New Roman" w:hAnsi="Times New Roman" w:cs="Times New Roman"/>
          <w:b/>
          <w:sz w:val="24"/>
          <w:szCs w:val="24"/>
        </w:rPr>
        <w:t>2</w:t>
      </w:r>
      <w:r w:rsidR="009B3834">
        <w:rPr>
          <w:rFonts w:ascii="Times New Roman" w:hAnsi="Times New Roman" w:cs="Times New Roman"/>
          <w:b/>
          <w:sz w:val="24"/>
          <w:szCs w:val="24"/>
        </w:rPr>
        <w:t>2</w:t>
      </w:r>
      <w:r w:rsidRPr="003747A7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AE3D9C" w:rsidRDefault="0032486A" w:rsidP="00F03E2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2D727B" w:rsidRPr="00AC5FC5">
        <w:rPr>
          <w:rFonts w:ascii="Times New Roman" w:hAnsi="Times New Roman" w:cs="Times New Roman"/>
          <w:b/>
          <w:sz w:val="24"/>
          <w:szCs w:val="24"/>
        </w:rPr>
        <w:t>еврал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5A721D" w:rsidRPr="00AC5FC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B0880">
        <w:rPr>
          <w:rFonts w:ascii="Times New Roman" w:hAnsi="Times New Roman" w:cs="Times New Roman"/>
          <w:b/>
          <w:sz w:val="24"/>
          <w:szCs w:val="24"/>
        </w:rPr>
        <w:t>2</w:t>
      </w:r>
      <w:r w:rsidR="005A721D" w:rsidRPr="00AC5FC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5A721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AE3D9C" w:rsidTr="00AE3D9C">
        <w:tc>
          <w:tcPr>
            <w:tcW w:w="3085" w:type="dxa"/>
          </w:tcPr>
          <w:p w:rsidR="00AE3D9C" w:rsidRDefault="00AE3D9C" w:rsidP="00AE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ЭАМ</w:t>
            </w:r>
          </w:p>
        </w:tc>
        <w:tc>
          <w:tcPr>
            <w:tcW w:w="6486" w:type="dxa"/>
          </w:tcPr>
          <w:p w:rsidR="00AE3D9C" w:rsidRDefault="00AE3D9C" w:rsidP="0032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</w:t>
            </w:r>
            <w:r w:rsidR="003248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нсов Администрации МО «Муниципальный округ Воткинский район УР»</w:t>
            </w:r>
          </w:p>
        </w:tc>
      </w:tr>
      <w:tr w:rsidR="00AE3D9C" w:rsidTr="00AE3D9C">
        <w:tc>
          <w:tcPr>
            <w:tcW w:w="3085" w:type="dxa"/>
          </w:tcPr>
          <w:p w:rsidR="00AE3D9C" w:rsidRDefault="00AE3D9C" w:rsidP="00AE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ЭАМ</w:t>
            </w:r>
          </w:p>
        </w:tc>
        <w:tc>
          <w:tcPr>
            <w:tcW w:w="6486" w:type="dxa"/>
          </w:tcPr>
          <w:p w:rsidR="00AE3D9C" w:rsidRDefault="00AE3D9C" w:rsidP="0003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на проект решения Совета депутатов Воткинского района о внесении изменений в решение Совета депутатов  от 16.12.2021г. №127 «О бюджете МО «</w:t>
            </w:r>
            <w:r w:rsidR="009B0880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Воткинский район</w:t>
            </w:r>
            <w:r w:rsidR="009B0880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2022г. и плановый период 2023 и 2024 годов».</w:t>
            </w:r>
          </w:p>
        </w:tc>
      </w:tr>
      <w:tr w:rsidR="00AE3D9C" w:rsidTr="00AE3D9C">
        <w:tc>
          <w:tcPr>
            <w:tcW w:w="3085" w:type="dxa"/>
          </w:tcPr>
          <w:p w:rsidR="00AE3D9C" w:rsidRDefault="00AE3D9C" w:rsidP="00AE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ЭАМ</w:t>
            </w:r>
          </w:p>
        </w:tc>
        <w:tc>
          <w:tcPr>
            <w:tcW w:w="6486" w:type="dxa"/>
          </w:tcPr>
          <w:p w:rsidR="00AE3D9C" w:rsidRDefault="009B0880" w:rsidP="0032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п.1.2</w:t>
            </w:r>
            <w:r w:rsidR="00AE3D9C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по внешнему </w:t>
            </w:r>
            <w:r w:rsidR="0032486A">
              <w:rPr>
                <w:rFonts w:ascii="Times New Roman" w:hAnsi="Times New Roman" w:cs="Times New Roman"/>
                <w:sz w:val="24"/>
                <w:szCs w:val="24"/>
              </w:rPr>
              <w:t>муниципальному финансовому контролю на 2022г., утвержденн</w:t>
            </w:r>
            <w:r w:rsidR="0032007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2486A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КСО от 12.01.2022г. №2</w:t>
            </w:r>
          </w:p>
        </w:tc>
      </w:tr>
      <w:tr w:rsidR="0032486A" w:rsidTr="00AE3D9C">
        <w:tc>
          <w:tcPr>
            <w:tcW w:w="3085" w:type="dxa"/>
          </w:tcPr>
          <w:p w:rsidR="0032486A" w:rsidRDefault="0032486A" w:rsidP="0032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Анализируемый период </w:t>
            </w:r>
          </w:p>
        </w:tc>
        <w:tc>
          <w:tcPr>
            <w:tcW w:w="6486" w:type="dxa"/>
          </w:tcPr>
          <w:p w:rsidR="0032486A" w:rsidRDefault="0032486A" w:rsidP="0032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2022г.</w:t>
            </w:r>
          </w:p>
        </w:tc>
      </w:tr>
      <w:tr w:rsidR="0032486A" w:rsidTr="00AE3D9C">
        <w:tc>
          <w:tcPr>
            <w:tcW w:w="3085" w:type="dxa"/>
          </w:tcPr>
          <w:p w:rsidR="0032486A" w:rsidRDefault="0032486A" w:rsidP="0032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ЭАМ</w:t>
            </w:r>
          </w:p>
        </w:tc>
        <w:tc>
          <w:tcPr>
            <w:tcW w:w="6486" w:type="dxa"/>
          </w:tcPr>
          <w:p w:rsidR="0032486A" w:rsidRPr="0032486A" w:rsidRDefault="0032486A" w:rsidP="003248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13 по 14 февраля 2022г. </w:t>
            </w:r>
          </w:p>
        </w:tc>
      </w:tr>
      <w:tr w:rsidR="0032486A" w:rsidTr="00AE3D9C">
        <w:tc>
          <w:tcPr>
            <w:tcW w:w="3085" w:type="dxa"/>
          </w:tcPr>
          <w:p w:rsidR="0032486A" w:rsidRDefault="0032486A" w:rsidP="0032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ЭАМ</w:t>
            </w:r>
          </w:p>
        </w:tc>
        <w:tc>
          <w:tcPr>
            <w:tcW w:w="6486" w:type="dxa"/>
          </w:tcPr>
          <w:p w:rsidR="009B0880" w:rsidRDefault="0032486A" w:rsidP="0032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решения предлагалось увеличить доходную и расходную часть бюджета за счет межбюджетных трансфертов в сфере образования на выплаты за классное руководство педагогическим работникам и в сфере ЖКХ на обеспечение дорожной деятельности. </w:t>
            </w:r>
          </w:p>
          <w:p w:rsidR="0032486A" w:rsidRDefault="0032486A" w:rsidP="0032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экспертизы нарушений бюджетного законодательства не установлено и предложено:</w:t>
            </w:r>
            <w:r w:rsidRPr="00C2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принять к рассмотрению проект Решения «О внесении изменений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..»,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замечаний.</w:t>
            </w:r>
          </w:p>
        </w:tc>
      </w:tr>
    </w:tbl>
    <w:p w:rsidR="00AE3D9C" w:rsidRDefault="00AE3D9C" w:rsidP="00A90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880" w:rsidRDefault="009B0880" w:rsidP="009B088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  <w:r w:rsidRPr="00AC5FC5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C5FC5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B0880" w:rsidTr="002F6880">
        <w:tc>
          <w:tcPr>
            <w:tcW w:w="3085" w:type="dxa"/>
          </w:tcPr>
          <w:p w:rsidR="009B0880" w:rsidRDefault="009B0880" w:rsidP="002F6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ЭАМ</w:t>
            </w:r>
          </w:p>
        </w:tc>
        <w:tc>
          <w:tcPr>
            <w:tcW w:w="6486" w:type="dxa"/>
          </w:tcPr>
          <w:p w:rsidR="009B0880" w:rsidRDefault="009B0880" w:rsidP="002F6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МО «Муниципальный округ Воткинский район УР»</w:t>
            </w:r>
          </w:p>
        </w:tc>
      </w:tr>
      <w:tr w:rsidR="009B0880" w:rsidTr="002F6880">
        <w:tc>
          <w:tcPr>
            <w:tcW w:w="3085" w:type="dxa"/>
          </w:tcPr>
          <w:p w:rsidR="009B0880" w:rsidRDefault="009B0880" w:rsidP="002F6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ЭАМ</w:t>
            </w:r>
          </w:p>
        </w:tc>
        <w:tc>
          <w:tcPr>
            <w:tcW w:w="6486" w:type="dxa"/>
          </w:tcPr>
          <w:p w:rsidR="009B0880" w:rsidRDefault="009B0880" w:rsidP="0003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на проект решения Совета депутатов Воткинского района о внесении изменений в решение Совета депутатов  от 16.12.2021г. №127 «О бюджете МО «МО Воткинский район УР» на 2022г. и плановый период 2023 и 2024 годов».</w:t>
            </w:r>
          </w:p>
        </w:tc>
      </w:tr>
      <w:tr w:rsidR="009B0880" w:rsidTr="002F6880">
        <w:tc>
          <w:tcPr>
            <w:tcW w:w="3085" w:type="dxa"/>
          </w:tcPr>
          <w:p w:rsidR="009B0880" w:rsidRDefault="009B0880" w:rsidP="002F6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ЭАМ</w:t>
            </w:r>
          </w:p>
        </w:tc>
        <w:tc>
          <w:tcPr>
            <w:tcW w:w="6486" w:type="dxa"/>
          </w:tcPr>
          <w:p w:rsidR="009B0880" w:rsidRDefault="009B0880" w:rsidP="0032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п.1.2 Плана работы по внешнему муниципальному финансовому контролю на 2022г., утвержденн</w:t>
            </w:r>
            <w:r w:rsidR="0032007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КСО от 12.01.2022г. №2</w:t>
            </w:r>
          </w:p>
        </w:tc>
      </w:tr>
      <w:tr w:rsidR="009B0880" w:rsidTr="002F6880">
        <w:tc>
          <w:tcPr>
            <w:tcW w:w="3085" w:type="dxa"/>
          </w:tcPr>
          <w:p w:rsidR="009B0880" w:rsidRDefault="009B0880" w:rsidP="002F6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Анализируемый период </w:t>
            </w:r>
          </w:p>
        </w:tc>
        <w:tc>
          <w:tcPr>
            <w:tcW w:w="6486" w:type="dxa"/>
          </w:tcPr>
          <w:p w:rsidR="009B0880" w:rsidRDefault="009B0880" w:rsidP="009B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 2022г.</w:t>
            </w:r>
          </w:p>
        </w:tc>
      </w:tr>
      <w:tr w:rsidR="009B0880" w:rsidTr="002F6880">
        <w:tc>
          <w:tcPr>
            <w:tcW w:w="3085" w:type="dxa"/>
          </w:tcPr>
          <w:p w:rsidR="009B0880" w:rsidRDefault="009B0880" w:rsidP="002F6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ЭАМ</w:t>
            </w:r>
          </w:p>
        </w:tc>
        <w:tc>
          <w:tcPr>
            <w:tcW w:w="6486" w:type="dxa"/>
          </w:tcPr>
          <w:p w:rsidR="009B0880" w:rsidRPr="0032486A" w:rsidRDefault="009B0880" w:rsidP="009B08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324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24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324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2022г. </w:t>
            </w:r>
          </w:p>
        </w:tc>
      </w:tr>
      <w:tr w:rsidR="009B0880" w:rsidTr="002F6880">
        <w:tc>
          <w:tcPr>
            <w:tcW w:w="3085" w:type="dxa"/>
          </w:tcPr>
          <w:p w:rsidR="009B0880" w:rsidRDefault="009B0880" w:rsidP="002F6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ЭАМ</w:t>
            </w:r>
          </w:p>
        </w:tc>
        <w:tc>
          <w:tcPr>
            <w:tcW w:w="6486" w:type="dxa"/>
          </w:tcPr>
          <w:p w:rsidR="009B0880" w:rsidRDefault="009B0880" w:rsidP="002F6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решения предлагалось увеличить доходную и расходную часть бюджета за счет инициативных платежей и межбюджетных трансфертов на поддержку отрасли культуры, обеспечение жильем молодых семей, софинансирование лизинговых платежей, охрану образовательных учреждений района и уплату процентов по бюджетным кредитам. </w:t>
            </w:r>
          </w:p>
          <w:p w:rsidR="009B0880" w:rsidRDefault="009B0880" w:rsidP="009B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экспертизы нарушений бюджетного законодательства не установлено и предложено:</w:t>
            </w:r>
            <w:r w:rsidRPr="00C2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принять к рассмотрению проект Решения «О внесении изменений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..»,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замечаний.</w:t>
            </w:r>
          </w:p>
        </w:tc>
      </w:tr>
    </w:tbl>
    <w:p w:rsidR="00E7156C" w:rsidRDefault="00E7156C" w:rsidP="00BF51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527" w:rsidRDefault="00501527" w:rsidP="005015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  <w:r w:rsidRPr="00AC5FC5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C5FC5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501527" w:rsidTr="00495EC5">
        <w:tc>
          <w:tcPr>
            <w:tcW w:w="3085" w:type="dxa"/>
          </w:tcPr>
          <w:p w:rsidR="00501527" w:rsidRDefault="00501527" w:rsidP="0049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ЭАМ</w:t>
            </w:r>
          </w:p>
        </w:tc>
        <w:tc>
          <w:tcPr>
            <w:tcW w:w="6486" w:type="dxa"/>
          </w:tcPr>
          <w:p w:rsidR="00501527" w:rsidRDefault="00501527" w:rsidP="0049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МО «Муниципальный округ Воткинский район УР»</w:t>
            </w:r>
          </w:p>
        </w:tc>
      </w:tr>
      <w:tr w:rsidR="00501527" w:rsidTr="00495EC5">
        <w:tc>
          <w:tcPr>
            <w:tcW w:w="3085" w:type="dxa"/>
          </w:tcPr>
          <w:p w:rsidR="00501527" w:rsidRDefault="00501527" w:rsidP="0049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ЭАМ</w:t>
            </w:r>
          </w:p>
        </w:tc>
        <w:tc>
          <w:tcPr>
            <w:tcW w:w="6486" w:type="dxa"/>
          </w:tcPr>
          <w:p w:rsidR="00501527" w:rsidRDefault="00501527" w:rsidP="0049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оценка исполнения бюджета МО «Муниципальный округ Воткинский район Удмуртской Республики» за 1 квартал 2022 года</w:t>
            </w:r>
          </w:p>
        </w:tc>
      </w:tr>
      <w:tr w:rsidR="00501527" w:rsidTr="00495EC5">
        <w:tc>
          <w:tcPr>
            <w:tcW w:w="3085" w:type="dxa"/>
          </w:tcPr>
          <w:p w:rsidR="00501527" w:rsidRDefault="00501527" w:rsidP="0049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ЭАМ</w:t>
            </w:r>
          </w:p>
        </w:tc>
        <w:tc>
          <w:tcPr>
            <w:tcW w:w="6486" w:type="dxa"/>
          </w:tcPr>
          <w:p w:rsidR="00501527" w:rsidRDefault="00501527" w:rsidP="0049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п.1.5 Плана работы по внешнему муниципальному финансовому контролю на 2022г., утвержденного приказом КСО от 12.01.2022г. №2</w:t>
            </w:r>
          </w:p>
        </w:tc>
      </w:tr>
      <w:tr w:rsidR="00501527" w:rsidTr="00495EC5">
        <w:tc>
          <w:tcPr>
            <w:tcW w:w="3085" w:type="dxa"/>
          </w:tcPr>
          <w:p w:rsidR="00501527" w:rsidRDefault="00501527" w:rsidP="0049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Анализируемый период </w:t>
            </w:r>
          </w:p>
        </w:tc>
        <w:tc>
          <w:tcPr>
            <w:tcW w:w="6486" w:type="dxa"/>
          </w:tcPr>
          <w:p w:rsidR="00501527" w:rsidRDefault="00501527" w:rsidP="0049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 2022г.</w:t>
            </w:r>
          </w:p>
        </w:tc>
      </w:tr>
      <w:tr w:rsidR="00501527" w:rsidTr="00495EC5">
        <w:tc>
          <w:tcPr>
            <w:tcW w:w="3085" w:type="dxa"/>
          </w:tcPr>
          <w:p w:rsidR="00501527" w:rsidRDefault="00501527" w:rsidP="0049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ЭАМ</w:t>
            </w:r>
          </w:p>
        </w:tc>
        <w:tc>
          <w:tcPr>
            <w:tcW w:w="6486" w:type="dxa"/>
          </w:tcPr>
          <w:p w:rsidR="00501527" w:rsidRPr="0032486A" w:rsidRDefault="00501527" w:rsidP="005015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324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324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Pr="00324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2022г. </w:t>
            </w:r>
          </w:p>
        </w:tc>
      </w:tr>
      <w:tr w:rsidR="00501527" w:rsidTr="00495EC5">
        <w:tc>
          <w:tcPr>
            <w:tcW w:w="3085" w:type="dxa"/>
          </w:tcPr>
          <w:p w:rsidR="00501527" w:rsidRDefault="00501527" w:rsidP="0049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ЭАМ</w:t>
            </w:r>
          </w:p>
        </w:tc>
        <w:tc>
          <w:tcPr>
            <w:tcW w:w="6486" w:type="dxa"/>
          </w:tcPr>
          <w:p w:rsidR="00501527" w:rsidRDefault="00501527" w:rsidP="00501527">
            <w:pPr>
              <w:tabs>
                <w:tab w:val="left" w:pos="9498"/>
              </w:tabs>
              <w:ind w:righ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результатам п</w:t>
            </w:r>
            <w:r w:rsidRPr="005462E4">
              <w:rPr>
                <w:rFonts w:ascii="Times New Roman" w:hAnsi="Times New Roman" w:cs="Times New Roman"/>
                <w:sz w:val="24"/>
                <w:szCs w:val="24"/>
              </w:rPr>
              <w:t>роведенно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46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анализа и оценки</w:t>
            </w:r>
            <w:r w:rsidRPr="005462E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62E4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1 квартал  2022</w:t>
            </w:r>
            <w:r w:rsidRPr="005462E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установлено:</w:t>
            </w:r>
          </w:p>
          <w:p w:rsidR="00501527" w:rsidRDefault="00501527" w:rsidP="0050152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4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126F">
              <w:rPr>
                <w:rFonts w:ascii="Times New Roman" w:hAnsi="Times New Roman" w:cs="Times New Roman"/>
                <w:sz w:val="24"/>
                <w:szCs w:val="24"/>
              </w:rPr>
              <w:t xml:space="preserve">сполнение бюджета района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Pr="00B9126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126F">
              <w:rPr>
                <w:rFonts w:ascii="Times New Roman" w:hAnsi="Times New Roman" w:cs="Times New Roman"/>
                <w:sz w:val="24"/>
                <w:szCs w:val="24"/>
              </w:rPr>
              <w:t xml:space="preserve"> года осуществлялось в соответствии с требованиями Бюджетного Кодекса РФ и муниципальными правовыми актами.</w:t>
            </w:r>
          </w:p>
          <w:p w:rsidR="00501527" w:rsidRDefault="00501527" w:rsidP="0050152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данные отчета об исполнении консолидированного бюджета </w:t>
            </w:r>
            <w:r w:rsidRPr="007E7A02">
              <w:rPr>
                <w:rFonts w:ascii="Times New Roman" w:hAnsi="Times New Roman" w:cs="Times New Roman"/>
                <w:sz w:val="24"/>
                <w:szCs w:val="24"/>
              </w:rPr>
              <w:t>ф.0503317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01.04.2022г. являются реальными и достоверными. </w:t>
            </w:r>
          </w:p>
          <w:p w:rsidR="00501527" w:rsidRDefault="00501527" w:rsidP="005015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5462E4">
              <w:rPr>
                <w:rFonts w:ascii="Times New Roman" w:hAnsi="Times New Roman" w:cs="Times New Roman"/>
                <w:sz w:val="24"/>
                <w:szCs w:val="24"/>
              </w:rPr>
              <w:t>амечания финансово-экономического характера отсутствуют.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527" w:rsidRDefault="00501527" w:rsidP="005015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Предложения: Управлению финансов  установить контроль:</w:t>
            </w:r>
          </w:p>
          <w:p w:rsidR="00501527" w:rsidRDefault="00501527" w:rsidP="00501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снижением налоговой недоимки;</w:t>
            </w:r>
          </w:p>
          <w:p w:rsidR="00501527" w:rsidRDefault="00501527" w:rsidP="00501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за полнотой и своевременностью освоения бюджета;</w:t>
            </w:r>
          </w:p>
          <w:p w:rsidR="00501527" w:rsidRDefault="00501527" w:rsidP="00501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 снижением текущей кредиторской задолженности; </w:t>
            </w:r>
          </w:p>
          <w:p w:rsidR="00501527" w:rsidRDefault="00501527" w:rsidP="0049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недопущением увеличения дебиторской задолженности.</w:t>
            </w:r>
          </w:p>
        </w:tc>
      </w:tr>
    </w:tbl>
    <w:p w:rsidR="0026717B" w:rsidRDefault="0026717B" w:rsidP="00A908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17B" w:rsidRDefault="0026717B" w:rsidP="002671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Июнь</w:t>
      </w:r>
      <w:r w:rsidRPr="00AC5FC5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C5FC5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26717B" w:rsidTr="003772E6">
        <w:tc>
          <w:tcPr>
            <w:tcW w:w="3085" w:type="dxa"/>
          </w:tcPr>
          <w:p w:rsidR="0026717B" w:rsidRDefault="0026717B" w:rsidP="00377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ЭАМ</w:t>
            </w:r>
          </w:p>
        </w:tc>
        <w:tc>
          <w:tcPr>
            <w:tcW w:w="6486" w:type="dxa"/>
          </w:tcPr>
          <w:p w:rsidR="0026717B" w:rsidRDefault="0026717B" w:rsidP="00377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МО «Муниципальный округ Воткинский район УР»</w:t>
            </w:r>
          </w:p>
        </w:tc>
      </w:tr>
      <w:tr w:rsidR="0026717B" w:rsidTr="003772E6">
        <w:tc>
          <w:tcPr>
            <w:tcW w:w="3085" w:type="dxa"/>
          </w:tcPr>
          <w:p w:rsidR="0026717B" w:rsidRDefault="0026717B" w:rsidP="00377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ЭАМ</w:t>
            </w:r>
          </w:p>
        </w:tc>
        <w:tc>
          <w:tcPr>
            <w:tcW w:w="6486" w:type="dxa"/>
          </w:tcPr>
          <w:p w:rsidR="0026717B" w:rsidRDefault="0026717B" w:rsidP="00377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на проект решения Совета депутатов Воткинского района о внесении изменений в решение Совета депутатов  от 16.12.2021г. №127 «О бюджете МО «МО Воткинский район УР» на 2022г. и плановый период 2023 и 2024 годов».</w:t>
            </w:r>
          </w:p>
        </w:tc>
      </w:tr>
      <w:tr w:rsidR="0026717B" w:rsidTr="003772E6">
        <w:tc>
          <w:tcPr>
            <w:tcW w:w="3085" w:type="dxa"/>
          </w:tcPr>
          <w:p w:rsidR="0026717B" w:rsidRDefault="0026717B" w:rsidP="00377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ЭАМ</w:t>
            </w:r>
          </w:p>
        </w:tc>
        <w:tc>
          <w:tcPr>
            <w:tcW w:w="6486" w:type="dxa"/>
          </w:tcPr>
          <w:p w:rsidR="0026717B" w:rsidRDefault="0026717B" w:rsidP="00377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п.1.2 Плана работы по внешнему муниципальному финансовому контролю на 2022г., утвержденного приказом КСО от 12.01.2022г. №2</w:t>
            </w:r>
          </w:p>
        </w:tc>
      </w:tr>
      <w:tr w:rsidR="0026717B" w:rsidTr="003772E6">
        <w:tc>
          <w:tcPr>
            <w:tcW w:w="3085" w:type="dxa"/>
          </w:tcPr>
          <w:p w:rsidR="0026717B" w:rsidRDefault="0026717B" w:rsidP="00377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Анализируемый период </w:t>
            </w:r>
          </w:p>
        </w:tc>
        <w:tc>
          <w:tcPr>
            <w:tcW w:w="6486" w:type="dxa"/>
          </w:tcPr>
          <w:p w:rsidR="0026717B" w:rsidRDefault="0026717B" w:rsidP="0026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Январь-июнь 2022г.</w:t>
            </w:r>
          </w:p>
        </w:tc>
      </w:tr>
      <w:tr w:rsidR="0026717B" w:rsidTr="003772E6">
        <w:tc>
          <w:tcPr>
            <w:tcW w:w="3085" w:type="dxa"/>
          </w:tcPr>
          <w:p w:rsidR="0026717B" w:rsidRDefault="0026717B" w:rsidP="00377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ЭАМ</w:t>
            </w:r>
          </w:p>
        </w:tc>
        <w:tc>
          <w:tcPr>
            <w:tcW w:w="6486" w:type="dxa"/>
          </w:tcPr>
          <w:p w:rsidR="0026717B" w:rsidRPr="0032486A" w:rsidRDefault="0026717B" w:rsidP="002671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324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24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  <w:r w:rsidRPr="00324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2022г. </w:t>
            </w:r>
          </w:p>
        </w:tc>
      </w:tr>
      <w:tr w:rsidR="0026717B" w:rsidTr="003772E6">
        <w:tc>
          <w:tcPr>
            <w:tcW w:w="3085" w:type="dxa"/>
          </w:tcPr>
          <w:p w:rsidR="0026717B" w:rsidRDefault="0026717B" w:rsidP="00377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ЭАМ</w:t>
            </w:r>
          </w:p>
        </w:tc>
        <w:tc>
          <w:tcPr>
            <w:tcW w:w="6486" w:type="dxa"/>
          </w:tcPr>
          <w:p w:rsidR="0026717B" w:rsidRDefault="0026717B" w:rsidP="0074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решения предлагалось увеличить доходную и расходную часть бюджета за счет неналоговых доходов и безвозмездных поступлений на поддержку отраслей образования, культуры, коммунального хозяйства, сельского хозяйства, на благоустройство и охрану окружающей среды, на реализацию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на обслуживание муниципального долга</w:t>
            </w:r>
            <w:r w:rsidR="00746724">
              <w:rPr>
                <w:rFonts w:ascii="Times New Roman" w:hAnsi="Times New Roman" w:cs="Times New Roman"/>
                <w:sz w:val="24"/>
                <w:szCs w:val="24"/>
              </w:rPr>
              <w:t xml:space="preserve"> и др. Увеличение доходной и расходной части бюджета составило 13% от первоначально утвержденного бюджета.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экспертизы нарушений бюджетного законодательства не установлено и предложено:</w:t>
            </w:r>
            <w:r w:rsidRPr="00C2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принять к рассмотрению проект Решения «О внесении изменений..», без замечаний.</w:t>
            </w:r>
          </w:p>
        </w:tc>
      </w:tr>
    </w:tbl>
    <w:p w:rsidR="005968A6" w:rsidRDefault="005968A6" w:rsidP="00A908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8A6" w:rsidRDefault="005968A6" w:rsidP="005968A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  <w:r w:rsidRPr="00AC5FC5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C5FC5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5968A6" w:rsidTr="00F349FA">
        <w:tc>
          <w:tcPr>
            <w:tcW w:w="3085" w:type="dxa"/>
          </w:tcPr>
          <w:p w:rsidR="005968A6" w:rsidRDefault="005968A6" w:rsidP="00F3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ЭАМ</w:t>
            </w:r>
          </w:p>
        </w:tc>
        <w:tc>
          <w:tcPr>
            <w:tcW w:w="6486" w:type="dxa"/>
          </w:tcPr>
          <w:p w:rsidR="005968A6" w:rsidRDefault="005968A6" w:rsidP="00F3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МО «Муниципальный округ Воткинский район УР»</w:t>
            </w:r>
          </w:p>
        </w:tc>
      </w:tr>
      <w:tr w:rsidR="005968A6" w:rsidTr="00F349FA">
        <w:tc>
          <w:tcPr>
            <w:tcW w:w="3085" w:type="dxa"/>
          </w:tcPr>
          <w:p w:rsidR="005968A6" w:rsidRDefault="005968A6" w:rsidP="00F3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ЭАМ</w:t>
            </w:r>
          </w:p>
        </w:tc>
        <w:tc>
          <w:tcPr>
            <w:tcW w:w="6486" w:type="dxa"/>
          </w:tcPr>
          <w:p w:rsidR="005968A6" w:rsidRDefault="005968A6" w:rsidP="0059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оценка исполнения бюджета МО </w:t>
            </w:r>
            <w:r w:rsidR="0064466F">
              <w:rPr>
                <w:rFonts w:ascii="Times New Roman" w:hAnsi="Times New Roman" w:cs="Times New Roman"/>
                <w:sz w:val="24"/>
                <w:szCs w:val="24"/>
              </w:rPr>
              <w:t>«Муниципальный округ Воткинский район УР»</w:t>
            </w:r>
            <w:r w:rsidR="0064466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месяцев 2022 года</w:t>
            </w:r>
          </w:p>
        </w:tc>
      </w:tr>
      <w:tr w:rsidR="005968A6" w:rsidTr="00F349FA">
        <w:tc>
          <w:tcPr>
            <w:tcW w:w="3085" w:type="dxa"/>
          </w:tcPr>
          <w:p w:rsidR="005968A6" w:rsidRDefault="005968A6" w:rsidP="00F3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ЭАМ</w:t>
            </w:r>
          </w:p>
        </w:tc>
        <w:tc>
          <w:tcPr>
            <w:tcW w:w="6486" w:type="dxa"/>
          </w:tcPr>
          <w:p w:rsidR="005968A6" w:rsidRDefault="005968A6" w:rsidP="00F3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п.1.5 Плана работы по внешнему муниципальному финансовому контролю на 2022г., утвержденного приказом КСО от 12.01.2022г. №2</w:t>
            </w:r>
          </w:p>
        </w:tc>
      </w:tr>
      <w:tr w:rsidR="005968A6" w:rsidTr="00F349FA">
        <w:tc>
          <w:tcPr>
            <w:tcW w:w="3085" w:type="dxa"/>
          </w:tcPr>
          <w:p w:rsidR="005968A6" w:rsidRDefault="005968A6" w:rsidP="00F3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Анализируемый период </w:t>
            </w:r>
          </w:p>
        </w:tc>
        <w:tc>
          <w:tcPr>
            <w:tcW w:w="6486" w:type="dxa"/>
          </w:tcPr>
          <w:p w:rsidR="005968A6" w:rsidRDefault="005968A6" w:rsidP="0059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Январь-сентябрь 2022г.</w:t>
            </w:r>
          </w:p>
        </w:tc>
      </w:tr>
      <w:tr w:rsidR="005968A6" w:rsidTr="00F349FA">
        <w:tc>
          <w:tcPr>
            <w:tcW w:w="3085" w:type="dxa"/>
          </w:tcPr>
          <w:p w:rsidR="005968A6" w:rsidRDefault="005968A6" w:rsidP="00F3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ЭАМ</w:t>
            </w:r>
          </w:p>
        </w:tc>
        <w:tc>
          <w:tcPr>
            <w:tcW w:w="6486" w:type="dxa"/>
          </w:tcPr>
          <w:p w:rsidR="005968A6" w:rsidRPr="0032486A" w:rsidRDefault="005968A6" w:rsidP="005968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324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324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  <w:r w:rsidRPr="00324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2022г. </w:t>
            </w:r>
          </w:p>
        </w:tc>
      </w:tr>
      <w:tr w:rsidR="005968A6" w:rsidTr="00F349FA">
        <w:tc>
          <w:tcPr>
            <w:tcW w:w="3085" w:type="dxa"/>
          </w:tcPr>
          <w:p w:rsidR="005968A6" w:rsidRDefault="005968A6" w:rsidP="00F3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ЭАМ</w:t>
            </w:r>
          </w:p>
        </w:tc>
        <w:tc>
          <w:tcPr>
            <w:tcW w:w="6486" w:type="dxa"/>
          </w:tcPr>
          <w:p w:rsidR="005968A6" w:rsidRDefault="005968A6" w:rsidP="00F349FA">
            <w:pPr>
              <w:tabs>
                <w:tab w:val="left" w:pos="9498"/>
              </w:tabs>
              <w:ind w:righ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результатам п</w:t>
            </w:r>
            <w:r w:rsidRPr="005462E4">
              <w:rPr>
                <w:rFonts w:ascii="Times New Roman" w:hAnsi="Times New Roman" w:cs="Times New Roman"/>
                <w:sz w:val="24"/>
                <w:szCs w:val="24"/>
              </w:rPr>
              <w:t>роведенно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46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анализа и оценки</w:t>
            </w:r>
            <w:r w:rsidRPr="005462E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62E4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9 месяцев 2022</w:t>
            </w:r>
            <w:r w:rsidRPr="005462E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установлено:</w:t>
            </w:r>
          </w:p>
          <w:p w:rsidR="005968A6" w:rsidRDefault="005968A6" w:rsidP="00F349F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4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126F">
              <w:rPr>
                <w:rFonts w:ascii="Times New Roman" w:hAnsi="Times New Roman" w:cs="Times New Roman"/>
                <w:sz w:val="24"/>
                <w:szCs w:val="24"/>
              </w:rPr>
              <w:t xml:space="preserve">сполнение бюджета района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Pr="00B9126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126F">
              <w:rPr>
                <w:rFonts w:ascii="Times New Roman" w:hAnsi="Times New Roman" w:cs="Times New Roman"/>
                <w:sz w:val="24"/>
                <w:szCs w:val="24"/>
              </w:rPr>
              <w:t xml:space="preserve"> года осуществлялось в соответствии с требованиями Бюджетного Кодекса РФ и муниципальными правовыми актами.</w:t>
            </w:r>
          </w:p>
          <w:p w:rsidR="005968A6" w:rsidRDefault="005968A6" w:rsidP="00F349F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данные отчета об исполнении консолидированного бюджета </w:t>
            </w:r>
            <w:r w:rsidRPr="007E7A02">
              <w:rPr>
                <w:rFonts w:ascii="Times New Roman" w:hAnsi="Times New Roman" w:cs="Times New Roman"/>
                <w:sz w:val="24"/>
                <w:szCs w:val="24"/>
              </w:rPr>
              <w:t>ф.0503317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01.10.2022г. являются реальными и достоверными. </w:t>
            </w:r>
          </w:p>
          <w:p w:rsidR="005968A6" w:rsidRDefault="005968A6" w:rsidP="00F349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5462E4">
              <w:rPr>
                <w:rFonts w:ascii="Times New Roman" w:hAnsi="Times New Roman" w:cs="Times New Roman"/>
                <w:sz w:val="24"/>
                <w:szCs w:val="24"/>
              </w:rPr>
              <w:t>амечания фина</w:t>
            </w:r>
            <w:bookmarkStart w:id="0" w:name="_GoBack"/>
            <w:bookmarkEnd w:id="0"/>
            <w:r w:rsidRPr="005462E4">
              <w:rPr>
                <w:rFonts w:ascii="Times New Roman" w:hAnsi="Times New Roman" w:cs="Times New Roman"/>
                <w:sz w:val="24"/>
                <w:szCs w:val="24"/>
              </w:rPr>
              <w:t>нсово-экономического характера отсутствуют.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8A6" w:rsidRDefault="005968A6" w:rsidP="00F349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Предложения: Управлению финансов  установить контроль:</w:t>
            </w:r>
          </w:p>
          <w:p w:rsidR="005968A6" w:rsidRDefault="005968A6" w:rsidP="00F3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снижением налоговой недоимки;</w:t>
            </w:r>
          </w:p>
          <w:p w:rsidR="005968A6" w:rsidRDefault="005968A6" w:rsidP="00F3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за полнотой и своевременностью освоения бюджета;</w:t>
            </w:r>
          </w:p>
          <w:p w:rsidR="005968A6" w:rsidRDefault="005968A6" w:rsidP="0059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снижением текущей кредиторской и дебиторской задолженности.</w:t>
            </w:r>
          </w:p>
        </w:tc>
      </w:tr>
    </w:tbl>
    <w:p w:rsidR="00A908CE" w:rsidRDefault="00A908CE" w:rsidP="00A908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8A6" w:rsidRDefault="00A908CE" w:rsidP="005968A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68A6">
        <w:rPr>
          <w:rFonts w:ascii="Times New Roman" w:hAnsi="Times New Roman" w:cs="Times New Roman"/>
          <w:b/>
          <w:sz w:val="24"/>
          <w:szCs w:val="24"/>
        </w:rPr>
        <w:t>оябрь</w:t>
      </w:r>
      <w:r w:rsidR="005968A6" w:rsidRPr="00AC5FC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968A6">
        <w:rPr>
          <w:rFonts w:ascii="Times New Roman" w:hAnsi="Times New Roman" w:cs="Times New Roman"/>
          <w:b/>
          <w:sz w:val="24"/>
          <w:szCs w:val="24"/>
        </w:rPr>
        <w:t>2</w:t>
      </w:r>
      <w:r w:rsidR="005968A6" w:rsidRPr="00AC5FC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5968A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5968A6" w:rsidTr="00F349FA">
        <w:tc>
          <w:tcPr>
            <w:tcW w:w="3085" w:type="dxa"/>
          </w:tcPr>
          <w:p w:rsidR="005968A6" w:rsidRDefault="005968A6" w:rsidP="00F3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ЭАМ</w:t>
            </w:r>
          </w:p>
        </w:tc>
        <w:tc>
          <w:tcPr>
            <w:tcW w:w="6486" w:type="dxa"/>
          </w:tcPr>
          <w:p w:rsidR="005968A6" w:rsidRDefault="005968A6" w:rsidP="00F3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МО «Муниципальный округ Воткинский район УР»</w:t>
            </w:r>
          </w:p>
        </w:tc>
      </w:tr>
      <w:tr w:rsidR="005968A6" w:rsidTr="00F349FA">
        <w:tc>
          <w:tcPr>
            <w:tcW w:w="3085" w:type="dxa"/>
          </w:tcPr>
          <w:p w:rsidR="005968A6" w:rsidRDefault="005968A6" w:rsidP="00F3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ЭАМ</w:t>
            </w:r>
          </w:p>
        </w:tc>
        <w:tc>
          <w:tcPr>
            <w:tcW w:w="6486" w:type="dxa"/>
          </w:tcPr>
          <w:p w:rsidR="005968A6" w:rsidRDefault="005968A6" w:rsidP="00F3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на проект решения Совета депутатов Воткинского района о внесении изменений в решение Совета депутатов  от 16.12.2021г. №127 «О бюджете МО «МО Воткинский район УР» на 2022г. и плановый период 2023 и 2024 годов».</w:t>
            </w:r>
          </w:p>
        </w:tc>
      </w:tr>
      <w:tr w:rsidR="005968A6" w:rsidTr="00F349FA">
        <w:tc>
          <w:tcPr>
            <w:tcW w:w="3085" w:type="dxa"/>
          </w:tcPr>
          <w:p w:rsidR="005968A6" w:rsidRDefault="005968A6" w:rsidP="00F3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ЭАМ</w:t>
            </w:r>
          </w:p>
        </w:tc>
        <w:tc>
          <w:tcPr>
            <w:tcW w:w="6486" w:type="dxa"/>
          </w:tcPr>
          <w:p w:rsidR="005968A6" w:rsidRDefault="005968A6" w:rsidP="00F3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п.1.2 Плана работы по внешнему муниципальному финансовому контролю на 2022г., утвержденного приказом КСО от 12.01.2022г. №2</w:t>
            </w:r>
          </w:p>
        </w:tc>
      </w:tr>
      <w:tr w:rsidR="005968A6" w:rsidTr="00F349FA">
        <w:tc>
          <w:tcPr>
            <w:tcW w:w="3085" w:type="dxa"/>
          </w:tcPr>
          <w:p w:rsidR="005968A6" w:rsidRDefault="005968A6" w:rsidP="00F3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Анализируемый период </w:t>
            </w:r>
          </w:p>
        </w:tc>
        <w:tc>
          <w:tcPr>
            <w:tcW w:w="6486" w:type="dxa"/>
          </w:tcPr>
          <w:p w:rsidR="005968A6" w:rsidRDefault="005968A6" w:rsidP="0059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Январь-ноябрь 2022г.</w:t>
            </w:r>
          </w:p>
        </w:tc>
      </w:tr>
      <w:tr w:rsidR="005968A6" w:rsidTr="00F349FA">
        <w:tc>
          <w:tcPr>
            <w:tcW w:w="3085" w:type="dxa"/>
          </w:tcPr>
          <w:p w:rsidR="005968A6" w:rsidRDefault="005968A6" w:rsidP="00F3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ЭАМ</w:t>
            </w:r>
          </w:p>
        </w:tc>
        <w:tc>
          <w:tcPr>
            <w:tcW w:w="6486" w:type="dxa"/>
          </w:tcPr>
          <w:p w:rsidR="005968A6" w:rsidRPr="0032486A" w:rsidRDefault="005968A6" w:rsidP="005968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324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324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Pr="00324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2022г. </w:t>
            </w:r>
          </w:p>
        </w:tc>
      </w:tr>
      <w:tr w:rsidR="005968A6" w:rsidTr="00F349FA">
        <w:tc>
          <w:tcPr>
            <w:tcW w:w="3085" w:type="dxa"/>
          </w:tcPr>
          <w:p w:rsidR="005968A6" w:rsidRDefault="005968A6" w:rsidP="00F3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ЭАМ</w:t>
            </w:r>
          </w:p>
        </w:tc>
        <w:tc>
          <w:tcPr>
            <w:tcW w:w="6486" w:type="dxa"/>
          </w:tcPr>
          <w:p w:rsidR="005968A6" w:rsidRDefault="005968A6" w:rsidP="00A9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решения предлагалось увеличить доходную и расходную часть бюджета </w:t>
            </w:r>
            <w:r w:rsidR="00A908CE">
              <w:rPr>
                <w:rFonts w:ascii="Times New Roman" w:hAnsi="Times New Roman" w:cs="Times New Roman"/>
                <w:sz w:val="24"/>
                <w:szCs w:val="24"/>
              </w:rPr>
              <w:t>на 25</w:t>
            </w:r>
            <w:r w:rsidR="00A82949">
              <w:rPr>
                <w:rFonts w:ascii="Times New Roman" w:hAnsi="Times New Roman" w:cs="Times New Roman"/>
                <w:sz w:val="24"/>
                <w:szCs w:val="24"/>
              </w:rPr>
              <w:t xml:space="preserve">% от первоначально утвержденного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 w:rsidR="00A908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налоговых, неналоговых доходов и безвозмездных поступлений на </w:t>
            </w:r>
            <w:r w:rsidR="00A908CE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муниципальных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 результатам экспертизы нарушений бюджетного законодательства не установлено и предложено:</w:t>
            </w:r>
            <w:r w:rsidRPr="00C2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принять к рассмотрению проект Решения «О внесении изменений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..»,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замечаний.</w:t>
            </w:r>
          </w:p>
        </w:tc>
      </w:tr>
    </w:tbl>
    <w:p w:rsidR="00501527" w:rsidRDefault="00501527" w:rsidP="00BF51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1527" w:rsidSect="00425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E7"/>
    <w:rsid w:val="000371E7"/>
    <w:rsid w:val="00062D7E"/>
    <w:rsid w:val="00090E6E"/>
    <w:rsid w:val="000C449B"/>
    <w:rsid w:val="000F71BA"/>
    <w:rsid w:val="0010334F"/>
    <w:rsid w:val="00123DAC"/>
    <w:rsid w:val="00156D4B"/>
    <w:rsid w:val="0026717B"/>
    <w:rsid w:val="002730C3"/>
    <w:rsid w:val="0029333C"/>
    <w:rsid w:val="002D727B"/>
    <w:rsid w:val="002E132E"/>
    <w:rsid w:val="002E3DF5"/>
    <w:rsid w:val="0032007E"/>
    <w:rsid w:val="0032486A"/>
    <w:rsid w:val="00344504"/>
    <w:rsid w:val="003747A7"/>
    <w:rsid w:val="00384973"/>
    <w:rsid w:val="00391EC1"/>
    <w:rsid w:val="003B47B4"/>
    <w:rsid w:val="00425E0B"/>
    <w:rsid w:val="00501527"/>
    <w:rsid w:val="00516B52"/>
    <w:rsid w:val="00535293"/>
    <w:rsid w:val="005968A6"/>
    <w:rsid w:val="005A721D"/>
    <w:rsid w:val="005B6C0E"/>
    <w:rsid w:val="005D6808"/>
    <w:rsid w:val="005E4BD1"/>
    <w:rsid w:val="005F2F86"/>
    <w:rsid w:val="0064466F"/>
    <w:rsid w:val="006E4936"/>
    <w:rsid w:val="006E4F34"/>
    <w:rsid w:val="00746724"/>
    <w:rsid w:val="007556B1"/>
    <w:rsid w:val="007A2989"/>
    <w:rsid w:val="007A33DD"/>
    <w:rsid w:val="007A783E"/>
    <w:rsid w:val="007F58E7"/>
    <w:rsid w:val="0084018C"/>
    <w:rsid w:val="00874DE2"/>
    <w:rsid w:val="00904BF0"/>
    <w:rsid w:val="009B0880"/>
    <w:rsid w:val="009B3834"/>
    <w:rsid w:val="00A17CB4"/>
    <w:rsid w:val="00A416C6"/>
    <w:rsid w:val="00A66CC3"/>
    <w:rsid w:val="00A82949"/>
    <w:rsid w:val="00A908CE"/>
    <w:rsid w:val="00AC5FC5"/>
    <w:rsid w:val="00AD14F6"/>
    <w:rsid w:val="00AE3D9C"/>
    <w:rsid w:val="00AF28BC"/>
    <w:rsid w:val="00AF498B"/>
    <w:rsid w:val="00BA048C"/>
    <w:rsid w:val="00BA1E9D"/>
    <w:rsid w:val="00BE10FE"/>
    <w:rsid w:val="00BF51E0"/>
    <w:rsid w:val="00C02E5E"/>
    <w:rsid w:val="00C27B17"/>
    <w:rsid w:val="00C37121"/>
    <w:rsid w:val="00C81965"/>
    <w:rsid w:val="00C92822"/>
    <w:rsid w:val="00CE1EC8"/>
    <w:rsid w:val="00DE5505"/>
    <w:rsid w:val="00E10FB1"/>
    <w:rsid w:val="00E358DB"/>
    <w:rsid w:val="00E42717"/>
    <w:rsid w:val="00E4571B"/>
    <w:rsid w:val="00E7156C"/>
    <w:rsid w:val="00F03E2F"/>
    <w:rsid w:val="00F24B0F"/>
    <w:rsid w:val="00F35114"/>
    <w:rsid w:val="00FB1212"/>
    <w:rsid w:val="00FC4F26"/>
    <w:rsid w:val="00FE157E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3D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D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23D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AE3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3D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D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23D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AE3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Ник</dc:creator>
  <cp:lastModifiedBy>ПетроваИН</cp:lastModifiedBy>
  <cp:revision>47</cp:revision>
  <dcterms:created xsi:type="dcterms:W3CDTF">2020-05-29T07:50:00Z</dcterms:created>
  <dcterms:modified xsi:type="dcterms:W3CDTF">2022-11-24T05:39:00Z</dcterms:modified>
</cp:coreProperties>
</file>