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о начале публичных слушаний (общественных обсуждений)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Default="008F003F" w:rsidP="0003040A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 xml:space="preserve">Организатор проведения  публичных  слушаний  (общественных  обсуждений):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>Постановлением Главы муниципального образования «Воткинский район» от 08.08.2018 №78 «О назначении публичных слушаний по вопросу предоставления разрешения на условно-разрешенный вид использования земельных участков с кадастровыми номерами 18:04:162008:1930, 18:04:162008:1853, расположенных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СДТ «Золотые Пески», ул. Яблоневая, уч. №10, ул. Речная, уч.8», </w:t>
      </w:r>
      <w:r w:rsidRPr="00337C6E">
        <w:rPr>
          <w:rFonts w:eastAsia="Calibri"/>
          <w:sz w:val="24"/>
          <w:szCs w:val="24"/>
        </w:rPr>
        <w:t xml:space="preserve">оповещает   о   начале   публичных  слушаний  (общественных обсуждений)   по  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земельных участков</w:t>
      </w:r>
      <w:r w:rsidR="0003040A">
        <w:rPr>
          <w:rFonts w:eastAsia="Calibri"/>
          <w:sz w:val="24"/>
          <w:szCs w:val="24"/>
          <w:lang w:val="ru-RU"/>
        </w:rPr>
        <w:t>:</w:t>
      </w:r>
    </w:p>
    <w:p w:rsidR="0003040A" w:rsidRDefault="0003040A" w:rsidP="0003040A">
      <w:pPr>
        <w:pStyle w:val="2"/>
        <w:spacing w:line="240" w:lineRule="auto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Pr="0049319D">
        <w:rPr>
          <w:sz w:val="24"/>
          <w:szCs w:val="24"/>
        </w:rPr>
        <w:t xml:space="preserve">площадью </w:t>
      </w:r>
      <w:r>
        <w:rPr>
          <w:sz w:val="24"/>
          <w:szCs w:val="24"/>
          <w:lang w:val="ru-RU"/>
        </w:rPr>
        <w:t>706 кв.м.</w:t>
      </w:r>
      <w:r w:rsidRPr="0049319D">
        <w:rPr>
          <w:sz w:val="24"/>
          <w:szCs w:val="24"/>
        </w:rPr>
        <w:t xml:space="preserve"> с кадастровым номером </w:t>
      </w:r>
      <w:r w:rsidRPr="00D8620E">
        <w:rPr>
          <w:sz w:val="24"/>
          <w:szCs w:val="24"/>
        </w:rPr>
        <w:t>18:04:</w:t>
      </w:r>
      <w:r>
        <w:rPr>
          <w:sz w:val="24"/>
          <w:szCs w:val="24"/>
          <w:lang w:val="ru-RU"/>
        </w:rPr>
        <w:t>162008</w:t>
      </w:r>
      <w:r w:rsidRPr="00D8620E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>1930</w:t>
      </w:r>
      <w:r w:rsidRPr="00CB16B3">
        <w:rPr>
          <w:sz w:val="24"/>
          <w:szCs w:val="24"/>
        </w:rPr>
        <w:t xml:space="preserve">, </w:t>
      </w:r>
      <w:proofErr w:type="gramStart"/>
      <w:r w:rsidRPr="0049319D">
        <w:rPr>
          <w:sz w:val="24"/>
          <w:szCs w:val="24"/>
        </w:rPr>
        <w:t>расположенного</w:t>
      </w:r>
      <w:proofErr w:type="gramEnd"/>
      <w:r w:rsidRPr="0049319D">
        <w:rPr>
          <w:sz w:val="24"/>
          <w:szCs w:val="24"/>
        </w:rPr>
        <w:t xml:space="preserve"> п</w:t>
      </w:r>
      <w:r>
        <w:rPr>
          <w:sz w:val="24"/>
          <w:szCs w:val="24"/>
        </w:rPr>
        <w:t>о адресу: УР, Воткинский район</w:t>
      </w:r>
      <w:r>
        <w:rPr>
          <w:sz w:val="24"/>
          <w:szCs w:val="24"/>
          <w:lang w:val="ru-RU"/>
        </w:rPr>
        <w:t xml:space="preserve">, СДТ «Золотые пески», ул. </w:t>
      </w:r>
      <w:proofErr w:type="gramStart"/>
      <w:r>
        <w:rPr>
          <w:sz w:val="24"/>
          <w:szCs w:val="24"/>
          <w:lang w:val="ru-RU"/>
        </w:rPr>
        <w:t>Речная</w:t>
      </w:r>
      <w:proofErr w:type="gramEnd"/>
      <w:r>
        <w:rPr>
          <w:sz w:val="24"/>
          <w:szCs w:val="24"/>
          <w:lang w:val="ru-RU"/>
        </w:rPr>
        <w:t>, участок 8.</w:t>
      </w:r>
    </w:p>
    <w:p w:rsidR="0003040A" w:rsidRDefault="0003040A" w:rsidP="0003040A">
      <w:pPr>
        <w:pStyle w:val="2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площадью 850 кв.м.</w:t>
      </w:r>
      <w:r w:rsidRPr="0049319D">
        <w:rPr>
          <w:sz w:val="24"/>
          <w:szCs w:val="24"/>
        </w:rPr>
        <w:t xml:space="preserve"> с кадастровым номером </w:t>
      </w:r>
      <w:r w:rsidRPr="00D8620E">
        <w:rPr>
          <w:sz w:val="24"/>
          <w:szCs w:val="24"/>
        </w:rPr>
        <w:t>18:04:</w:t>
      </w:r>
      <w:r>
        <w:rPr>
          <w:sz w:val="24"/>
          <w:szCs w:val="24"/>
          <w:lang w:val="ru-RU"/>
        </w:rPr>
        <w:t>162008</w:t>
      </w:r>
      <w:r w:rsidRPr="00D8620E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>1853</w:t>
      </w:r>
      <w:r w:rsidRPr="00CB16B3">
        <w:rPr>
          <w:sz w:val="24"/>
          <w:szCs w:val="24"/>
        </w:rPr>
        <w:t xml:space="preserve">, </w:t>
      </w:r>
      <w:proofErr w:type="gramStart"/>
      <w:r w:rsidRPr="0049319D">
        <w:rPr>
          <w:sz w:val="24"/>
          <w:szCs w:val="24"/>
        </w:rPr>
        <w:t>расположенного</w:t>
      </w:r>
      <w:proofErr w:type="gramEnd"/>
      <w:r w:rsidRPr="0049319D">
        <w:rPr>
          <w:sz w:val="24"/>
          <w:szCs w:val="24"/>
        </w:rPr>
        <w:t xml:space="preserve"> п</w:t>
      </w:r>
      <w:r>
        <w:rPr>
          <w:sz w:val="24"/>
          <w:szCs w:val="24"/>
        </w:rPr>
        <w:t>о адресу: УР, Воткинский район</w:t>
      </w:r>
      <w:r>
        <w:rPr>
          <w:sz w:val="24"/>
          <w:szCs w:val="24"/>
          <w:lang w:val="ru-RU"/>
        </w:rPr>
        <w:t xml:space="preserve">, п. Новый, СНТ «Золотые пески», ул. </w:t>
      </w:r>
      <w:proofErr w:type="gramStart"/>
      <w:r>
        <w:rPr>
          <w:sz w:val="24"/>
          <w:szCs w:val="24"/>
          <w:lang w:val="ru-RU"/>
        </w:rPr>
        <w:t>Яблоневая</w:t>
      </w:r>
      <w:proofErr w:type="gramEnd"/>
      <w:r>
        <w:rPr>
          <w:sz w:val="24"/>
          <w:szCs w:val="24"/>
          <w:lang w:val="ru-RU"/>
        </w:rPr>
        <w:t>, участок №10.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Проект,  информационные материалы к нему будут размещены с «</w:t>
      </w:r>
      <w:r w:rsidR="0003040A">
        <w:rPr>
          <w:rFonts w:eastAsia="Calibri"/>
          <w:sz w:val="24"/>
          <w:szCs w:val="24"/>
          <w:lang w:eastAsia="ru-RU"/>
        </w:rPr>
        <w:t>13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3040A">
        <w:rPr>
          <w:rFonts w:eastAsia="Calibri"/>
          <w:sz w:val="24"/>
          <w:szCs w:val="24"/>
          <w:lang w:eastAsia="ru-RU"/>
        </w:rPr>
        <w:t>августа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>
        <w:rPr>
          <w:rFonts w:eastAsia="Calibri"/>
          <w:sz w:val="24"/>
          <w:szCs w:val="24"/>
          <w:lang w:eastAsia="ru-RU"/>
        </w:rPr>
        <w:t xml:space="preserve">вания </w:t>
      </w:r>
      <w:r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votray</w:t>
      </w:r>
      <w:proofErr w:type="spellEnd"/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 (общественных обсуждений):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03040A">
        <w:rPr>
          <w:rFonts w:eastAsia="Calibri"/>
          <w:sz w:val="24"/>
          <w:szCs w:val="24"/>
          <w:lang w:eastAsia="ru-RU"/>
        </w:rPr>
        <w:t>13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3040A">
        <w:rPr>
          <w:rFonts w:eastAsia="Calibri"/>
          <w:sz w:val="24"/>
          <w:szCs w:val="24"/>
          <w:lang w:eastAsia="ru-RU"/>
        </w:rPr>
        <w:t>августа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03040A">
        <w:rPr>
          <w:rFonts w:eastAsia="Calibri"/>
          <w:sz w:val="24"/>
          <w:szCs w:val="24"/>
          <w:lang w:eastAsia="ru-RU"/>
        </w:rPr>
        <w:t>13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3040A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«13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3040A">
        <w:rPr>
          <w:rFonts w:eastAsia="Calibri"/>
          <w:sz w:val="24"/>
          <w:szCs w:val="24"/>
          <w:lang w:eastAsia="ru-RU"/>
        </w:rPr>
        <w:t xml:space="preserve">сентября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(по местному времени п. Новый) </w:t>
      </w:r>
      <w:r w:rsidR="0003040A">
        <w:rPr>
          <w:sz w:val="24"/>
          <w:szCs w:val="24"/>
        </w:rPr>
        <w:t xml:space="preserve">по адресу: </w:t>
      </w:r>
      <w:proofErr w:type="gramStart"/>
      <w:r w:rsidR="0003040A">
        <w:rPr>
          <w:sz w:val="24"/>
          <w:szCs w:val="24"/>
        </w:rPr>
        <w:t xml:space="preserve">УР, Воткинский район, СНТ «Золотые пески», ул. Речная, участок 8,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03040A">
        <w:rPr>
          <w:rFonts w:eastAsia="Calibri"/>
          <w:sz w:val="24"/>
          <w:szCs w:val="24"/>
          <w:lang w:eastAsia="ru-RU"/>
        </w:rPr>
        <w:t xml:space="preserve">18.00 </w:t>
      </w:r>
      <w:r w:rsidR="0003040A" w:rsidRPr="002A78B0">
        <w:rPr>
          <w:sz w:val="24"/>
          <w:szCs w:val="24"/>
        </w:rPr>
        <w:t>(по местному</w:t>
      </w:r>
      <w:proofErr w:type="gramEnd"/>
      <w:r w:rsidR="0003040A" w:rsidRPr="002A78B0">
        <w:rPr>
          <w:sz w:val="24"/>
          <w:szCs w:val="24"/>
        </w:rPr>
        <w:t xml:space="preserve"> времени п. </w:t>
      </w:r>
      <w:proofErr w:type="gramStart"/>
      <w:r w:rsidR="0003040A" w:rsidRPr="002A78B0">
        <w:rPr>
          <w:sz w:val="24"/>
          <w:szCs w:val="24"/>
        </w:rPr>
        <w:t>Новый</w:t>
      </w:r>
      <w:proofErr w:type="gramEnd"/>
      <w:r w:rsidR="0003040A" w:rsidRPr="002A78B0">
        <w:rPr>
          <w:sz w:val="24"/>
          <w:szCs w:val="24"/>
        </w:rPr>
        <w:t>)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(общественных обсуждений)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000266">
        <w:rPr>
          <w:rFonts w:eastAsia="Calibri"/>
          <w:sz w:val="24"/>
          <w:szCs w:val="24"/>
          <w:lang w:eastAsia="ru-RU"/>
        </w:rPr>
        <w:t>13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00266">
        <w:rPr>
          <w:rFonts w:eastAsia="Calibri"/>
          <w:sz w:val="24"/>
          <w:szCs w:val="24"/>
          <w:lang w:eastAsia="ru-RU"/>
        </w:rPr>
        <w:t xml:space="preserve">сентября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рассмотрению  на  публичных слушаниях  (общественных обсуждениях).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слушаний,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</w:t>
      </w:r>
      <w:r w:rsidRPr="00337C6E">
        <w:rPr>
          <w:rFonts w:eastAsia="Calibri"/>
          <w:sz w:val="24"/>
          <w:szCs w:val="24"/>
          <w:lang w:eastAsia="ru-RU"/>
        </w:rPr>
        <w:lastRenderedPageBreak/>
        <w:t>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«Нововолковское»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7B2395">
        <w:rPr>
          <w:rFonts w:eastAsia="Calibri"/>
          <w:sz w:val="24"/>
          <w:szCs w:val="24"/>
          <w:lang w:eastAsia="ru-RU"/>
        </w:rPr>
        <w:t>02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7B2395">
        <w:rPr>
          <w:rFonts w:eastAsia="Calibri"/>
          <w:sz w:val="24"/>
          <w:szCs w:val="24"/>
          <w:lang w:eastAsia="ru-RU"/>
        </w:rPr>
        <w:t>июля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7B2395">
        <w:rPr>
          <w:rFonts w:eastAsia="Calibri"/>
          <w:sz w:val="24"/>
          <w:szCs w:val="24"/>
          <w:lang w:eastAsia="ru-RU"/>
        </w:rPr>
        <w:t>81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обсуждений, публичных слушаний по  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«Нововолковское»</w:t>
      </w:r>
      <w:r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В соответствии с Соглашением о передаче администрацией муниципального образования «Нововолковское» администрации муниципального образования «Воткинский район» отдельных полномочий от 28.11.2017 №4, утвержденным решением Совета депутатов «Нововолковское</w:t>
      </w:r>
      <w:r w:rsidR="00587921">
        <w:rPr>
          <w:sz w:val="24"/>
          <w:szCs w:val="24"/>
        </w:rPr>
        <w:t>»  от 28.11.2017 №48</w:t>
      </w:r>
      <w:r w:rsidR="006032D0">
        <w:rPr>
          <w:sz w:val="24"/>
          <w:szCs w:val="24"/>
        </w:rPr>
        <w:t xml:space="preserve"> Администрации муниципального образования «Воткинский район» переданы полномочия в части организации проведения публичных слушаний (общественных обсуждений).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  <w:bookmarkStart w:id="1" w:name="_GoBack"/>
      <w:bookmarkEnd w:id="1"/>
    </w:p>
    <w:sectPr w:rsidR="00044367" w:rsidSect="00336549">
      <w:pgSz w:w="11906" w:h="16838"/>
      <w:pgMar w:top="993" w:right="707" w:bottom="851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2D061C"/>
    <w:rsid w:val="00336549"/>
    <w:rsid w:val="003F1426"/>
    <w:rsid w:val="00587921"/>
    <w:rsid w:val="006032D0"/>
    <w:rsid w:val="006426F0"/>
    <w:rsid w:val="00661EB6"/>
    <w:rsid w:val="007B2395"/>
    <w:rsid w:val="008F003F"/>
    <w:rsid w:val="00AD1B22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8109-9605-4CB3-AF67-989C3EDE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Анна</cp:lastModifiedBy>
  <cp:revision>9</cp:revision>
  <cp:lastPrinted>2018-08-13T07:02:00Z</cp:lastPrinted>
  <dcterms:created xsi:type="dcterms:W3CDTF">2018-08-13T05:31:00Z</dcterms:created>
  <dcterms:modified xsi:type="dcterms:W3CDTF">2018-08-14T05:53:00Z</dcterms:modified>
</cp:coreProperties>
</file>