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06612E" w:rsidRDefault="00053D9B" w:rsidP="00572387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ПОЧЁ</w:t>
      </w:r>
      <w:r w:rsidR="00572387">
        <w:rPr>
          <w:rFonts w:ascii="Arial" w:hAnsi="Arial" w:cs="Arial"/>
          <w:b/>
          <w:sz w:val="44"/>
          <w:szCs w:val="44"/>
        </w:rPr>
        <w:t>М ФУНТ БЫТА</w:t>
      </w:r>
      <w:r>
        <w:rPr>
          <w:rFonts w:ascii="Arial" w:hAnsi="Arial" w:cs="Arial"/>
          <w:b/>
          <w:sz w:val="44"/>
          <w:szCs w:val="44"/>
        </w:rPr>
        <w:t>?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2748FF" w:rsidP="009D33A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год </w:t>
      </w:r>
      <w:r w:rsidR="00DD77C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жители Удмуртии тратят 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D77C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8,1 миллиарда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:rsidR="002748FF" w:rsidRPr="002748FF" w:rsidRDefault="00DD77C7" w:rsidP="009D33A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По данным наблюдения</w:t>
      </w:r>
      <w:r w:rsidR="004D17A5">
        <w:rPr>
          <w:rFonts w:cs="Arial"/>
          <w:color w:val="525252" w:themeColor="accent3" w:themeShade="80"/>
          <w:sz w:val="24"/>
          <w:szCs w:val="24"/>
        </w:rPr>
        <w:t xml:space="preserve"> Удмуртстата</w:t>
      </w:r>
      <w:r>
        <w:rPr>
          <w:rFonts w:cs="Arial"/>
          <w:color w:val="525252" w:themeColor="accent3" w:themeShade="80"/>
          <w:sz w:val="24"/>
          <w:szCs w:val="24"/>
        </w:rPr>
        <w:t xml:space="preserve"> об объёме платных услуг населению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</w:t>
      </w:r>
      <w:r w:rsidR="005F2160">
        <w:rPr>
          <w:rFonts w:cs="Arial"/>
          <w:color w:val="525252" w:themeColor="accent3" w:themeShade="80"/>
          <w:sz w:val="24"/>
          <w:szCs w:val="24"/>
        </w:rPr>
        <w:t>ей. На них граждане</w:t>
      </w:r>
      <w:r w:rsidR="004D17A5">
        <w:rPr>
          <w:rFonts w:cs="Arial"/>
          <w:color w:val="525252" w:themeColor="accent3" w:themeShade="80"/>
          <w:sz w:val="24"/>
          <w:szCs w:val="24"/>
        </w:rPr>
        <w:t xml:space="preserve"> потратили 2,7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spellStart"/>
      <w:proofErr w:type="gramStart"/>
      <w:r w:rsidR="002748FF"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spellEnd"/>
      <w:proofErr w:type="gramEnd"/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рублей. </w:t>
      </w:r>
      <w:r>
        <w:rPr>
          <w:rFonts w:cs="Arial"/>
          <w:color w:val="525252" w:themeColor="accent3" w:themeShade="80"/>
          <w:sz w:val="24"/>
          <w:szCs w:val="24"/>
        </w:rPr>
        <w:t>Более 1,7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>
        <w:rPr>
          <w:rFonts w:cs="Arial"/>
          <w:color w:val="525252" w:themeColor="accent3" w:themeShade="80"/>
          <w:sz w:val="24"/>
          <w:szCs w:val="24"/>
        </w:rPr>
        <w:t>рд</w:t>
      </w:r>
      <w:proofErr w:type="spellEnd"/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="004D17A5">
        <w:rPr>
          <w:rFonts w:cs="Arial"/>
          <w:color w:val="525252" w:themeColor="accent3" w:themeShade="80"/>
          <w:sz w:val="24"/>
          <w:szCs w:val="24"/>
        </w:rPr>
        <w:t>свыше 1,1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spellStart"/>
      <w:proofErr w:type="gramStart"/>
      <w:r w:rsidR="002748FF"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spellEnd"/>
      <w:proofErr w:type="gramEnd"/>
      <w:r w:rsidR="004D17A5">
        <w:rPr>
          <w:rFonts w:cs="Arial"/>
          <w:color w:val="525252" w:themeColor="accent3" w:themeShade="80"/>
          <w:sz w:val="24"/>
          <w:szCs w:val="24"/>
        </w:rPr>
        <w:t xml:space="preserve"> рублей. </w:t>
      </w:r>
      <w:bookmarkStart w:id="0" w:name="_GoBack"/>
      <w:bookmarkEnd w:id="0"/>
      <w:r w:rsidR="004D17A5">
        <w:rPr>
          <w:rFonts w:cs="Arial"/>
          <w:color w:val="525252" w:themeColor="accent3" w:themeShade="80"/>
          <w:sz w:val="24"/>
          <w:szCs w:val="24"/>
        </w:rPr>
        <w:t xml:space="preserve">Ритуальные </w:t>
      </w:r>
      <w:r w:rsidR="008D19DD">
        <w:rPr>
          <w:rFonts w:cs="Arial"/>
          <w:color w:val="525252" w:themeColor="accent3" w:themeShade="80"/>
          <w:sz w:val="24"/>
          <w:szCs w:val="24"/>
        </w:rPr>
        <w:t xml:space="preserve">услуги составили </w:t>
      </w:r>
      <w:r w:rsidR="004D17A5">
        <w:rPr>
          <w:rFonts w:cs="Arial"/>
          <w:color w:val="525252" w:themeColor="accent3" w:themeShade="80"/>
          <w:sz w:val="24"/>
          <w:szCs w:val="24"/>
        </w:rPr>
        <w:t>427,5 млн.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 рублей, ремонт бытовой техники и изго</w:t>
      </w:r>
      <w:r w:rsidR="004D17A5">
        <w:rPr>
          <w:rFonts w:cs="Arial"/>
          <w:color w:val="525252" w:themeColor="accent3" w:themeShade="80"/>
          <w:sz w:val="24"/>
          <w:szCs w:val="24"/>
        </w:rPr>
        <w:t>товление металлоизделий — еще 336,1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, </w:t>
      </w:r>
      <w:r w:rsidR="00AD008E">
        <w:rPr>
          <w:rFonts w:cs="Arial"/>
          <w:color w:val="525252" w:themeColor="accent3" w:themeShade="80"/>
          <w:sz w:val="24"/>
          <w:szCs w:val="24"/>
        </w:rPr>
        <w:t xml:space="preserve">починку обуви — 203,6, 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 xml:space="preserve">услуги бань и душевых — </w:t>
      </w:r>
      <w:r w:rsidR="004D17A5">
        <w:rPr>
          <w:rFonts w:cs="Arial"/>
          <w:color w:val="525252" w:themeColor="accent3" w:themeShade="80"/>
          <w:sz w:val="24"/>
          <w:szCs w:val="24"/>
        </w:rPr>
        <w:t>189,7</w:t>
      </w:r>
      <w:r w:rsidR="00AD008E">
        <w:rPr>
          <w:rFonts w:cs="Arial"/>
          <w:color w:val="525252" w:themeColor="accent3" w:themeShade="80"/>
          <w:sz w:val="24"/>
          <w:szCs w:val="24"/>
        </w:rPr>
        <w:t xml:space="preserve">,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="0033152A">
        <w:rPr>
          <w:rFonts w:cs="Arial"/>
          <w:color w:val="525252" w:themeColor="accent3" w:themeShade="80"/>
          <w:sz w:val="24"/>
          <w:szCs w:val="24"/>
        </w:rPr>
        <w:t>а химчистку и прачечные — 77,6</w:t>
      </w:r>
      <w:r w:rsidR="002748FF" w:rsidRPr="002748FF">
        <w:rPr>
          <w:rFonts w:cs="Arial"/>
          <w:color w:val="525252" w:themeColor="accent3" w:themeShade="80"/>
          <w:sz w:val="24"/>
          <w:szCs w:val="24"/>
        </w:rPr>
        <w:t>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:rsidR="002748FF" w:rsidRPr="002748FF" w:rsidRDefault="002748FF" w:rsidP="009D33A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За жилищные услуги и коммунальные платежи мы запл</w:t>
      </w:r>
      <w:r w:rsidR="008C151D">
        <w:rPr>
          <w:rFonts w:cs="Arial"/>
          <w:color w:val="525252" w:themeColor="accent3" w:themeShade="80"/>
          <w:sz w:val="24"/>
          <w:szCs w:val="24"/>
        </w:rPr>
        <w:t>атили в общей сложности 21,5 млрд.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:rsidR="002748FF" w:rsidRPr="002748FF" w:rsidRDefault="002748FF" w:rsidP="009D33A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:rsidR="002748FF" w:rsidRPr="002748FF" w:rsidRDefault="002748FF" w:rsidP="009D33A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</w:t>
      </w:r>
      <w:r w:rsidR="00D43ECB">
        <w:rPr>
          <w:rFonts w:cs="Arial"/>
          <w:color w:val="525252" w:themeColor="accent3" w:themeShade="80"/>
          <w:sz w:val="24"/>
          <w:szCs w:val="24"/>
        </w:rPr>
        <w:t xml:space="preserve">житель республики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D43ECB">
        <w:rPr>
          <w:rFonts w:cs="Arial"/>
          <w:color w:val="525252" w:themeColor="accent3" w:themeShade="80"/>
          <w:sz w:val="24"/>
          <w:szCs w:val="24"/>
        </w:rPr>
        <w:t>5352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</w:t>
      </w:r>
      <w:r w:rsidR="00D43ECB">
        <w:rPr>
          <w:rFonts w:cs="Arial"/>
          <w:color w:val="525252" w:themeColor="accent3" w:themeShade="80"/>
          <w:sz w:val="24"/>
          <w:szCs w:val="24"/>
        </w:rPr>
        <w:t>бля и около 14 222 рубля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:rsidR="002748FF" w:rsidRPr="002748FF" w:rsidRDefault="002748FF" w:rsidP="009D33A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8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:rsidR="002748FF" w:rsidRDefault="002748FF" w:rsidP="009D33A3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>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:rsidR="00924ED1" w:rsidRPr="00924ED1" w:rsidRDefault="00924ED1" w:rsidP="00924ED1">
      <w:pPr>
        <w:spacing w:after="120" w:line="240" w:lineRule="auto"/>
        <w:ind w:firstLine="425"/>
        <w:contextualSpacing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Удмуртской Республике</w:t>
      </w:r>
      <w:r w:rsidRPr="00924ED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924ED1">
        <w:rPr>
          <w:rFonts w:ascii="Arial" w:hAnsi="Arial" w:cs="Arial"/>
          <w:color w:val="525252" w:themeColor="accent3" w:themeShade="80"/>
          <w:sz w:val="24"/>
          <w:szCs w:val="24"/>
        </w:rPr>
        <w:t>о источникам дохода население распределилось следующим образом: почти 59%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имели</w:t>
      </w:r>
      <w:r w:rsidRPr="00924ED1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один источник дохода, 35% - два, 3,2% - три и более, не указавшие – 2,8%.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924ED1">
        <w:rPr>
          <w:rFonts w:ascii="Arial" w:hAnsi="Arial" w:cs="Arial"/>
          <w:color w:val="525252" w:themeColor="accent3" w:themeShade="80"/>
          <w:sz w:val="24"/>
          <w:szCs w:val="24"/>
        </w:rPr>
        <w:t>При этом основным источником дохода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граждане </w:t>
      </w:r>
      <w:r w:rsidRPr="00924ED1">
        <w:rPr>
          <w:rFonts w:ascii="Arial" w:hAnsi="Arial" w:cs="Arial"/>
          <w:color w:val="525252" w:themeColor="accent3" w:themeShade="80"/>
          <w:sz w:val="24"/>
          <w:szCs w:val="24"/>
        </w:rPr>
        <w:t xml:space="preserve">указали трудовую деятельность - 34,8%, доход от подсобного хозяйства – 16,3%, пенсию – 18,6% населения. </w:t>
      </w:r>
    </w:p>
    <w:p w:rsidR="00496EFA" w:rsidRPr="00732704" w:rsidRDefault="002748FF" w:rsidP="00924ED1">
      <w:pPr>
        <w:pStyle w:val="af3"/>
        <w:spacing w:after="120"/>
        <w:ind w:firstLine="425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E22E9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E22E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E22E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E22E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E22E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E22E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E22E9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6A" w:rsidRDefault="00DE1B6A" w:rsidP="00A02726">
      <w:pPr>
        <w:spacing w:after="0" w:line="240" w:lineRule="auto"/>
      </w:pPr>
      <w:r>
        <w:separator/>
      </w:r>
    </w:p>
  </w:endnote>
  <w:endnote w:type="continuationSeparator" w:id="0">
    <w:p w:rsidR="00DE1B6A" w:rsidRDefault="00DE1B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22E97">
          <w:fldChar w:fldCharType="begin"/>
        </w:r>
        <w:r w:rsidR="00A02726">
          <w:instrText>PAGE   \* MERGEFORMAT</w:instrText>
        </w:r>
        <w:r w:rsidR="00E22E97">
          <w:fldChar w:fldCharType="separate"/>
        </w:r>
        <w:r w:rsidR="00053D9B">
          <w:rPr>
            <w:noProof/>
          </w:rPr>
          <w:t>1</w:t>
        </w:r>
        <w:r w:rsidR="00E22E9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6A" w:rsidRDefault="00DE1B6A" w:rsidP="00A02726">
      <w:pPr>
        <w:spacing w:after="0" w:line="240" w:lineRule="auto"/>
      </w:pPr>
      <w:r>
        <w:separator/>
      </w:r>
    </w:p>
  </w:footnote>
  <w:footnote w:type="continuationSeparator" w:id="0">
    <w:p w:rsidR="00DE1B6A" w:rsidRDefault="00DE1B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22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E9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22E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B7C"/>
    <w:multiLevelType w:val="hybridMultilevel"/>
    <w:tmpl w:val="49440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3D9B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5C32"/>
    <w:rsid w:val="0007710B"/>
    <w:rsid w:val="00077E6C"/>
    <w:rsid w:val="00080D2E"/>
    <w:rsid w:val="00082266"/>
    <w:rsid w:val="000834DE"/>
    <w:rsid w:val="000842D4"/>
    <w:rsid w:val="00092C75"/>
    <w:rsid w:val="00093442"/>
    <w:rsid w:val="00095A41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0708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1B29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8647C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152A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17A5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387"/>
    <w:rsid w:val="00572824"/>
    <w:rsid w:val="00572C42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2160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DCD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151D"/>
    <w:rsid w:val="008C23D2"/>
    <w:rsid w:val="008C254D"/>
    <w:rsid w:val="008D19D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4ED1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D33A3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08E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3ECB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D77C7"/>
    <w:rsid w:val="00DE0983"/>
    <w:rsid w:val="00DE1B6A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2E9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3F45"/>
    <w:rsid w:val="00F32151"/>
    <w:rsid w:val="00F3281D"/>
    <w:rsid w:val="00F32923"/>
    <w:rsid w:val="00F339DB"/>
    <w:rsid w:val="00F33D60"/>
    <w:rsid w:val="00F34671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3182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FDEE-4D7D-4483-AF87-3F13312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P18_MoshkovaOV</cp:lastModifiedBy>
  <cp:revision>24</cp:revision>
  <cp:lastPrinted>2020-03-13T06:59:00Z</cp:lastPrinted>
  <dcterms:created xsi:type="dcterms:W3CDTF">2020-03-13T04:21:00Z</dcterms:created>
  <dcterms:modified xsi:type="dcterms:W3CDTF">2020-03-13T07:32:00Z</dcterms:modified>
</cp:coreProperties>
</file>