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C" w:rsidRDefault="009D70AC" w:rsidP="00EF008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ОПОВЕЩЕНИЕ</w:t>
      </w:r>
    </w:p>
    <w:p w:rsidR="00EF008D" w:rsidRDefault="009D70AC" w:rsidP="00EF008D">
      <w:pPr>
        <w:pStyle w:val="2"/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начале общественных обсуждений </w:t>
      </w:r>
      <w:r w:rsidR="00EF008D">
        <w:rPr>
          <w:rFonts w:eastAsia="Calibri"/>
          <w:sz w:val="24"/>
          <w:szCs w:val="24"/>
        </w:rPr>
        <w:t>по вопросу:</w:t>
      </w:r>
    </w:p>
    <w:p w:rsidR="00EF008D" w:rsidRDefault="00EF008D" w:rsidP="00EF008D">
      <w:pPr>
        <w:pStyle w:val="2"/>
        <w:spacing w:line="240" w:lineRule="auto"/>
        <w:jc w:val="center"/>
        <w:rPr>
          <w:rFonts w:eastAsia="Calibri"/>
          <w:sz w:val="24"/>
          <w:szCs w:val="24"/>
        </w:rPr>
      </w:pPr>
      <w:r w:rsidRPr="0023083D">
        <w:rPr>
          <w:rFonts w:eastAsia="Calibri"/>
          <w:b/>
          <w:sz w:val="24"/>
          <w:szCs w:val="24"/>
        </w:rPr>
        <w:t xml:space="preserve">«Использования обществом с ограниченной ответственностью «Аметист» </w:t>
      </w:r>
      <w:r w:rsidRPr="0023083D">
        <w:rPr>
          <w:b/>
          <w:sz w:val="24"/>
          <w:szCs w:val="24"/>
        </w:rPr>
        <w:t>находящего в государственной</w:t>
      </w:r>
      <w:r w:rsidR="004555B2">
        <w:rPr>
          <w:b/>
          <w:sz w:val="24"/>
          <w:szCs w:val="24"/>
        </w:rPr>
        <w:t xml:space="preserve"> </w:t>
      </w:r>
      <w:r w:rsidRPr="0023083D">
        <w:rPr>
          <w:b/>
          <w:sz w:val="24"/>
          <w:szCs w:val="24"/>
        </w:rPr>
        <w:t xml:space="preserve"> собственности земельного участка с кадастровым номером 18:04:015001:679, расположенного по адресу</w:t>
      </w:r>
      <w:r>
        <w:rPr>
          <w:b/>
          <w:sz w:val="24"/>
          <w:szCs w:val="24"/>
        </w:rPr>
        <w:t>:УР</w:t>
      </w:r>
      <w:r w:rsidRPr="0023083D">
        <w:rPr>
          <w:b/>
          <w:sz w:val="24"/>
          <w:szCs w:val="24"/>
        </w:rPr>
        <w:t>, Воткинский район, пос</w:t>
      </w:r>
      <w:proofErr w:type="gramStart"/>
      <w:r w:rsidRPr="0023083D">
        <w:rPr>
          <w:b/>
          <w:sz w:val="24"/>
          <w:szCs w:val="24"/>
        </w:rPr>
        <w:t>.Н</w:t>
      </w:r>
      <w:proofErr w:type="gramEnd"/>
      <w:r w:rsidRPr="0023083D">
        <w:rPr>
          <w:b/>
          <w:sz w:val="24"/>
          <w:szCs w:val="24"/>
        </w:rPr>
        <w:t>овый, ул.Построечная, 35, для складирования материала для отсыпки»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</w:p>
    <w:p w:rsidR="009D70AC" w:rsidRDefault="009D70AC" w:rsidP="009D70A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9D70AC" w:rsidRDefault="009D70AC" w:rsidP="009D70AC">
      <w:pPr>
        <w:pStyle w:val="2"/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Организатор проведения общественных обсуждений: </w:t>
      </w:r>
      <w:proofErr w:type="gramStart"/>
      <w:r w:rsidR="006A12E2">
        <w:rPr>
          <w:rFonts w:eastAsia="Calibri"/>
          <w:sz w:val="24"/>
          <w:szCs w:val="24"/>
        </w:rPr>
        <w:t xml:space="preserve">Управление муниципальным имуществом и земельными ресурсами </w:t>
      </w:r>
      <w:r>
        <w:rPr>
          <w:rFonts w:eastAsia="Calibri"/>
          <w:sz w:val="24"/>
          <w:szCs w:val="24"/>
        </w:rPr>
        <w:t>Администраци</w:t>
      </w:r>
      <w:r w:rsidR="00187942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</w:t>
      </w:r>
      <w:r w:rsidR="006A12E2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Воткинский район</w:t>
      </w:r>
      <w:r w:rsidR="006A12E2">
        <w:rPr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>»</w:t>
      </w:r>
      <w:r w:rsidR="006A12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действующ</w:t>
      </w:r>
      <w:r w:rsidR="006A12E2">
        <w:rPr>
          <w:rFonts w:eastAsia="Calibri"/>
          <w:sz w:val="24"/>
          <w:szCs w:val="24"/>
        </w:rPr>
        <w:t>ее</w:t>
      </w:r>
      <w:r>
        <w:rPr>
          <w:rFonts w:eastAsia="Calibri"/>
          <w:sz w:val="24"/>
          <w:szCs w:val="24"/>
        </w:rPr>
        <w:t xml:space="preserve"> в соответствии Постановлением Главы муниципального образования «</w:t>
      </w:r>
      <w:r w:rsidR="006A12E2">
        <w:rPr>
          <w:rFonts w:eastAsia="Calibri"/>
          <w:sz w:val="24"/>
          <w:szCs w:val="24"/>
        </w:rPr>
        <w:t xml:space="preserve">Муниципальный округ </w:t>
      </w:r>
      <w:r>
        <w:rPr>
          <w:rFonts w:eastAsia="Calibri"/>
          <w:sz w:val="24"/>
          <w:szCs w:val="24"/>
        </w:rPr>
        <w:t>Воткинский район</w:t>
      </w:r>
      <w:r w:rsidR="006A12E2">
        <w:rPr>
          <w:rFonts w:eastAsia="Calibri"/>
          <w:sz w:val="24"/>
          <w:szCs w:val="24"/>
        </w:rPr>
        <w:t xml:space="preserve"> Удмуртской Республики</w:t>
      </w:r>
      <w:r>
        <w:rPr>
          <w:rFonts w:eastAsia="Calibri"/>
          <w:sz w:val="24"/>
          <w:szCs w:val="24"/>
        </w:rPr>
        <w:t xml:space="preserve">» от </w:t>
      </w:r>
      <w:r w:rsidR="006A12E2">
        <w:rPr>
          <w:rFonts w:eastAsia="Calibri"/>
          <w:sz w:val="24"/>
          <w:szCs w:val="24"/>
        </w:rPr>
        <w:t>30</w:t>
      </w:r>
      <w:r>
        <w:rPr>
          <w:rFonts w:eastAsia="Calibri"/>
          <w:sz w:val="24"/>
          <w:szCs w:val="24"/>
        </w:rPr>
        <w:t>.</w:t>
      </w:r>
      <w:r w:rsidR="006A12E2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2.2021</w:t>
      </w:r>
      <w:r w:rsidR="006A12E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№</w:t>
      </w:r>
      <w:r w:rsidR="006A12E2">
        <w:rPr>
          <w:rFonts w:eastAsia="Calibri"/>
          <w:sz w:val="24"/>
          <w:szCs w:val="24"/>
        </w:rPr>
        <w:t xml:space="preserve"> 11 </w:t>
      </w:r>
      <w:r>
        <w:rPr>
          <w:rFonts w:eastAsia="Calibri"/>
          <w:sz w:val="24"/>
          <w:szCs w:val="24"/>
        </w:rPr>
        <w:t>«О</w:t>
      </w:r>
      <w:r w:rsidR="006A12E2">
        <w:rPr>
          <w:rFonts w:eastAsia="Calibri"/>
          <w:sz w:val="24"/>
          <w:szCs w:val="24"/>
        </w:rPr>
        <w:t xml:space="preserve"> назначении </w:t>
      </w:r>
      <w:r>
        <w:rPr>
          <w:rFonts w:eastAsia="Calibri"/>
          <w:sz w:val="24"/>
          <w:szCs w:val="24"/>
        </w:rPr>
        <w:t>общественных обсуждений</w:t>
      </w:r>
      <w:r w:rsidR="006A12E2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 xml:space="preserve"> </w:t>
      </w:r>
      <w:r w:rsidRPr="0023083D">
        <w:rPr>
          <w:rFonts w:eastAsia="Calibri"/>
          <w:b/>
          <w:sz w:val="24"/>
          <w:szCs w:val="24"/>
        </w:rPr>
        <w:t>оповещает о   начале общественных обсуждений</w:t>
      </w:r>
      <w:r w:rsidR="002308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 вопросу</w:t>
      </w:r>
      <w:r w:rsidR="0023083D">
        <w:rPr>
          <w:rFonts w:eastAsia="Calibri"/>
          <w:sz w:val="24"/>
          <w:szCs w:val="24"/>
        </w:rPr>
        <w:t xml:space="preserve"> </w:t>
      </w:r>
      <w:r w:rsidR="0023083D" w:rsidRPr="0023083D">
        <w:rPr>
          <w:rFonts w:eastAsia="Calibri"/>
          <w:b/>
          <w:sz w:val="24"/>
          <w:szCs w:val="24"/>
        </w:rPr>
        <w:t xml:space="preserve">«Использования обществом с ограниченной ответственностью «Аметист» </w:t>
      </w:r>
      <w:r w:rsidR="0023083D" w:rsidRPr="0023083D">
        <w:rPr>
          <w:b/>
          <w:sz w:val="24"/>
          <w:szCs w:val="24"/>
        </w:rPr>
        <w:t>находящего в государственной (муниципальной) собственности земельного участка с кадастровым номером 18:04</w:t>
      </w:r>
      <w:proofErr w:type="gramEnd"/>
      <w:r w:rsidR="0023083D" w:rsidRPr="0023083D">
        <w:rPr>
          <w:b/>
          <w:sz w:val="24"/>
          <w:szCs w:val="24"/>
        </w:rPr>
        <w:t>:015001:679, расположенного по адресу Удмуртская Республика, Воткинский район, пос</w:t>
      </w:r>
      <w:proofErr w:type="gramStart"/>
      <w:r w:rsidR="0023083D" w:rsidRPr="0023083D">
        <w:rPr>
          <w:b/>
          <w:sz w:val="24"/>
          <w:szCs w:val="24"/>
        </w:rPr>
        <w:t>.Н</w:t>
      </w:r>
      <w:proofErr w:type="gramEnd"/>
      <w:r w:rsidR="0023083D" w:rsidRPr="0023083D">
        <w:rPr>
          <w:b/>
          <w:sz w:val="24"/>
          <w:szCs w:val="24"/>
        </w:rPr>
        <w:t>овый, ул.Построечная, 35, для складирования материала для отсыпки»</w:t>
      </w:r>
      <w:r w:rsidR="0023083D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</w:p>
    <w:p w:rsidR="009D70AC" w:rsidRPr="00C0513D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r w:rsidRPr="00C0513D">
        <w:rPr>
          <w:rFonts w:eastAsia="Calibri"/>
          <w:sz w:val="24"/>
          <w:szCs w:val="24"/>
          <w:u w:val="single"/>
          <w:lang w:eastAsia="ru-RU"/>
        </w:rPr>
        <w:t>Перечень информационных материалов к рассматриваемому проекту:</w:t>
      </w:r>
    </w:p>
    <w:p w:rsidR="00C0513D" w:rsidRDefault="00C0513D" w:rsidP="00C0513D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Выписка из ЕГРЮЛ  от 13.12.2021 год</w:t>
      </w:r>
      <w:proofErr w:type="gramStart"/>
      <w:r>
        <w:rPr>
          <w:rFonts w:eastAsia="Calibri"/>
          <w:sz w:val="24"/>
          <w:szCs w:val="24"/>
          <w:lang w:eastAsia="ru-RU"/>
        </w:rPr>
        <w:t>а ООО</w:t>
      </w:r>
      <w:proofErr w:type="gramEnd"/>
      <w:r>
        <w:rPr>
          <w:rFonts w:eastAsia="Calibri"/>
          <w:sz w:val="24"/>
          <w:szCs w:val="24"/>
          <w:lang w:eastAsia="ru-RU"/>
        </w:rPr>
        <w:t xml:space="preserve"> «Аметист»;</w:t>
      </w:r>
    </w:p>
    <w:p w:rsidR="00C0513D" w:rsidRDefault="00C0513D" w:rsidP="00C0513D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Акт № 1387 от 14.1</w:t>
      </w:r>
      <w:r w:rsidR="004555B2">
        <w:rPr>
          <w:rFonts w:eastAsia="Calibri"/>
          <w:sz w:val="24"/>
          <w:szCs w:val="24"/>
          <w:lang w:eastAsia="ru-RU"/>
        </w:rPr>
        <w:t>1</w:t>
      </w:r>
      <w:r>
        <w:rPr>
          <w:rFonts w:eastAsia="Calibri"/>
          <w:sz w:val="24"/>
          <w:szCs w:val="24"/>
          <w:lang w:eastAsia="ru-RU"/>
        </w:rPr>
        <w:t>.2019 отбора проб для определения класса опасности;</w:t>
      </w:r>
    </w:p>
    <w:p w:rsidR="00C0513D" w:rsidRDefault="00C0513D" w:rsidP="00C0513D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Протокол № 3653 от 06.12.2019 года </w:t>
      </w:r>
      <w:r w:rsidR="00C01395">
        <w:rPr>
          <w:rFonts w:eastAsia="Calibri"/>
          <w:sz w:val="24"/>
          <w:szCs w:val="24"/>
          <w:lang w:eastAsia="ru-RU"/>
        </w:rPr>
        <w:t xml:space="preserve"> о результатах  </w:t>
      </w:r>
      <w:proofErr w:type="spellStart"/>
      <w:r w:rsidR="00C01395">
        <w:rPr>
          <w:rFonts w:eastAsia="Calibri"/>
          <w:sz w:val="24"/>
          <w:szCs w:val="24"/>
          <w:lang w:eastAsia="ru-RU"/>
        </w:rPr>
        <w:t>экотоксикологического</w:t>
      </w:r>
      <w:proofErr w:type="spellEnd"/>
      <w:r w:rsidR="00C01395">
        <w:rPr>
          <w:rFonts w:eastAsia="Calibri"/>
          <w:sz w:val="24"/>
          <w:szCs w:val="24"/>
          <w:lang w:eastAsia="ru-RU"/>
        </w:rPr>
        <w:t xml:space="preserve"> анализа пробы отхода;</w:t>
      </w:r>
    </w:p>
    <w:p w:rsidR="00C01395" w:rsidRDefault="00C01395" w:rsidP="00C0513D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Технические условия на материал для отсыпки, образующийся в литейном производстве</w:t>
      </w:r>
    </w:p>
    <w:p w:rsidR="00193196" w:rsidRDefault="00193196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2104C" w:rsidRPr="00805468" w:rsidRDefault="009D70AC" w:rsidP="009D70AC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Срок проведения</w:t>
      </w:r>
      <w:r w:rsidR="0052104C">
        <w:rPr>
          <w:rFonts w:eastAsia="Calibri"/>
          <w:sz w:val="24"/>
          <w:szCs w:val="24"/>
          <w:lang w:eastAsia="ru-RU"/>
        </w:rPr>
        <w:t xml:space="preserve"> публичных (</w:t>
      </w:r>
      <w:r>
        <w:rPr>
          <w:rFonts w:eastAsia="Calibri"/>
          <w:sz w:val="24"/>
          <w:szCs w:val="24"/>
          <w:lang w:eastAsia="ru-RU"/>
        </w:rPr>
        <w:t>общественных</w:t>
      </w:r>
      <w:r w:rsidR="0052104C">
        <w:rPr>
          <w:rFonts w:eastAsia="Calibri"/>
          <w:sz w:val="24"/>
          <w:szCs w:val="24"/>
          <w:lang w:eastAsia="ru-RU"/>
        </w:rPr>
        <w:t>)</w:t>
      </w:r>
      <w:r>
        <w:rPr>
          <w:rFonts w:eastAsia="Calibri"/>
          <w:sz w:val="24"/>
          <w:szCs w:val="24"/>
          <w:lang w:eastAsia="ru-RU"/>
        </w:rPr>
        <w:t xml:space="preserve"> обсуждений: </w:t>
      </w:r>
      <w:r w:rsidRPr="00805468">
        <w:rPr>
          <w:rFonts w:eastAsia="Calibri"/>
          <w:b/>
          <w:sz w:val="24"/>
          <w:szCs w:val="24"/>
          <w:lang w:eastAsia="ru-RU"/>
        </w:rPr>
        <w:t>с «</w:t>
      </w:r>
      <w:r w:rsidR="0023083D" w:rsidRPr="00805468">
        <w:rPr>
          <w:rFonts w:eastAsia="Calibri"/>
          <w:b/>
          <w:sz w:val="24"/>
          <w:szCs w:val="24"/>
          <w:lang w:eastAsia="ru-RU"/>
        </w:rPr>
        <w:t>15</w:t>
      </w:r>
      <w:r w:rsidRPr="00805468">
        <w:rPr>
          <w:rFonts w:eastAsia="Calibri"/>
          <w:b/>
          <w:sz w:val="24"/>
          <w:szCs w:val="24"/>
          <w:lang w:eastAsia="ru-RU"/>
        </w:rPr>
        <w:t xml:space="preserve">» </w:t>
      </w:r>
      <w:r w:rsidR="0023083D" w:rsidRPr="00805468">
        <w:rPr>
          <w:rFonts w:eastAsia="Calibri"/>
          <w:b/>
          <w:sz w:val="24"/>
          <w:szCs w:val="24"/>
          <w:lang w:eastAsia="ru-RU"/>
        </w:rPr>
        <w:t xml:space="preserve">  января  </w:t>
      </w:r>
      <w:r w:rsidRPr="00805468">
        <w:rPr>
          <w:rFonts w:eastAsia="Calibri"/>
          <w:b/>
          <w:sz w:val="24"/>
          <w:szCs w:val="24"/>
          <w:lang w:eastAsia="ru-RU"/>
        </w:rPr>
        <w:t>202</w:t>
      </w:r>
      <w:r w:rsidR="0023083D" w:rsidRPr="00805468">
        <w:rPr>
          <w:rFonts w:eastAsia="Calibri"/>
          <w:b/>
          <w:sz w:val="24"/>
          <w:szCs w:val="24"/>
          <w:lang w:eastAsia="ru-RU"/>
        </w:rPr>
        <w:t>2</w:t>
      </w:r>
      <w:r w:rsidRPr="00805468">
        <w:rPr>
          <w:rFonts w:eastAsia="Calibri"/>
          <w:b/>
          <w:sz w:val="24"/>
          <w:szCs w:val="24"/>
          <w:lang w:eastAsia="ru-RU"/>
        </w:rPr>
        <w:t xml:space="preserve"> г. до «</w:t>
      </w:r>
      <w:r w:rsidR="0023083D" w:rsidRPr="00805468">
        <w:rPr>
          <w:rFonts w:eastAsia="Calibri"/>
          <w:b/>
          <w:sz w:val="24"/>
          <w:szCs w:val="24"/>
          <w:lang w:eastAsia="ru-RU"/>
        </w:rPr>
        <w:t xml:space="preserve">15»  февраля </w:t>
      </w:r>
      <w:r w:rsidRPr="00805468">
        <w:rPr>
          <w:rFonts w:eastAsia="Calibri"/>
          <w:b/>
          <w:sz w:val="24"/>
          <w:szCs w:val="24"/>
          <w:lang w:eastAsia="ru-RU"/>
        </w:rPr>
        <w:t>202</w:t>
      </w:r>
      <w:r w:rsidR="0023083D" w:rsidRPr="00805468">
        <w:rPr>
          <w:rFonts w:eastAsia="Calibri"/>
          <w:b/>
          <w:sz w:val="24"/>
          <w:szCs w:val="24"/>
          <w:lang w:eastAsia="ru-RU"/>
        </w:rPr>
        <w:t>2</w:t>
      </w:r>
      <w:r w:rsidRPr="00805468">
        <w:rPr>
          <w:rFonts w:eastAsia="Calibri"/>
          <w:b/>
          <w:sz w:val="24"/>
          <w:szCs w:val="24"/>
          <w:lang w:eastAsia="ru-RU"/>
        </w:rPr>
        <w:t xml:space="preserve"> года.</w:t>
      </w:r>
    </w:p>
    <w:p w:rsidR="0052104C" w:rsidRPr="00193196" w:rsidRDefault="0052104C" w:rsidP="0052104C">
      <w:pPr>
        <w:spacing w:line="280" w:lineRule="exact"/>
        <w:ind w:firstLine="708"/>
        <w:contextualSpacing/>
        <w:rPr>
          <w:sz w:val="24"/>
          <w:szCs w:val="24"/>
        </w:rPr>
      </w:pPr>
      <w:r w:rsidRPr="00805468">
        <w:rPr>
          <w:rFonts w:eastAsia="Calibri"/>
          <w:b/>
          <w:sz w:val="24"/>
          <w:szCs w:val="24"/>
          <w:lang w:eastAsia="ru-RU"/>
        </w:rPr>
        <w:t xml:space="preserve"> Собрание</w:t>
      </w:r>
      <w:r w:rsidRPr="00193196">
        <w:rPr>
          <w:rFonts w:eastAsia="Calibri"/>
          <w:sz w:val="24"/>
          <w:szCs w:val="24"/>
          <w:lang w:eastAsia="ru-RU"/>
        </w:rPr>
        <w:t xml:space="preserve">  Участников публичных (общественных) обсуждений </w:t>
      </w:r>
      <w:r w:rsidRPr="00805468">
        <w:rPr>
          <w:rFonts w:eastAsia="Calibri"/>
          <w:b/>
          <w:sz w:val="24"/>
          <w:szCs w:val="24"/>
          <w:lang w:eastAsia="ru-RU"/>
        </w:rPr>
        <w:t>состоится</w:t>
      </w:r>
      <w:r w:rsidR="00EF7B5F" w:rsidRPr="00805468">
        <w:rPr>
          <w:rFonts w:eastAsia="Calibri"/>
          <w:b/>
          <w:sz w:val="24"/>
          <w:szCs w:val="24"/>
          <w:lang w:eastAsia="ru-RU"/>
        </w:rPr>
        <w:t xml:space="preserve"> </w:t>
      </w:r>
      <w:r w:rsidRPr="00805468">
        <w:rPr>
          <w:rFonts w:eastAsia="Calibri"/>
          <w:b/>
          <w:sz w:val="24"/>
          <w:szCs w:val="24"/>
          <w:lang w:eastAsia="ru-RU"/>
        </w:rPr>
        <w:t>15.02.2022 года в 17.00 час. 10 мин.</w:t>
      </w:r>
      <w:r w:rsidRPr="00193196">
        <w:rPr>
          <w:rFonts w:eastAsia="Calibri"/>
          <w:sz w:val="24"/>
          <w:szCs w:val="24"/>
          <w:lang w:eastAsia="ru-RU"/>
        </w:rPr>
        <w:t xml:space="preserve"> </w:t>
      </w:r>
      <w:r w:rsidRPr="00193196">
        <w:rPr>
          <w:sz w:val="24"/>
          <w:szCs w:val="24"/>
        </w:rPr>
        <w:t>в помещении актового зала Администрации муниципального образования «Муниципальный округ Воткинский район Удмуртской Республики» по адресу г</w:t>
      </w:r>
      <w:proofErr w:type="gramStart"/>
      <w:r w:rsidRPr="00193196">
        <w:rPr>
          <w:sz w:val="24"/>
          <w:szCs w:val="24"/>
        </w:rPr>
        <w:t>.В</w:t>
      </w:r>
      <w:proofErr w:type="gramEnd"/>
      <w:r w:rsidRPr="00193196">
        <w:rPr>
          <w:sz w:val="24"/>
          <w:szCs w:val="24"/>
        </w:rPr>
        <w:t>откинск, ул. Красноармейская, д. 43А.</w:t>
      </w:r>
    </w:p>
    <w:p w:rsidR="0052104C" w:rsidRPr="00193196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93196">
        <w:rPr>
          <w:rFonts w:eastAsia="Calibri"/>
          <w:sz w:val="24"/>
          <w:szCs w:val="24"/>
          <w:lang w:eastAsia="ru-RU"/>
        </w:rPr>
        <w:tab/>
      </w:r>
    </w:p>
    <w:p w:rsidR="00167EB4" w:rsidRDefault="00167EB4" w:rsidP="00167E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С   документацией   по   подготовке  и  проведению  общественных обсуждений можно ознакомиться на экспозиции (экспозициях) по следующему адресу: </w:t>
      </w:r>
      <w:r>
        <w:rPr>
          <w:sz w:val="24"/>
          <w:szCs w:val="24"/>
        </w:rPr>
        <w:t xml:space="preserve">в здании Администрации муниципального образования «Воткинский район» по адресу: </w:t>
      </w:r>
      <w:proofErr w:type="gramStart"/>
      <w:r>
        <w:rPr>
          <w:sz w:val="24"/>
          <w:szCs w:val="24"/>
        </w:rPr>
        <w:t>Удмуртская Республика, г. Воткинск, ул. Красноармейская, 43а,  кабинет № 6, а также на официальном сайте Администрации муниципального образования «Воткинский район» - «</w:t>
      </w:r>
      <w:proofErr w:type="spellStart"/>
      <w:r>
        <w:rPr>
          <w:sz w:val="24"/>
          <w:szCs w:val="24"/>
          <w:lang w:val="en-US"/>
        </w:rPr>
        <w:t>votray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 (раздел «Структура администрации», подраздел « Управление муниципальным имуществом и земельными ресурсами»), на официальном сайте территориального  Управления «</w:t>
      </w:r>
      <w:proofErr w:type="spellStart"/>
      <w:r>
        <w:rPr>
          <w:sz w:val="24"/>
          <w:szCs w:val="24"/>
        </w:rPr>
        <w:t>Нововолковское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  <w:lang w:val="en-US"/>
        </w:rPr>
        <w:t>novvolk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»,  на информационных стендах, оборудованных в здании Администрации муниципального образования «Воткинский район» по адресу:</w:t>
      </w:r>
      <w:proofErr w:type="gramEnd"/>
      <w:r>
        <w:rPr>
          <w:sz w:val="24"/>
          <w:szCs w:val="24"/>
        </w:rPr>
        <w:t xml:space="preserve"> УР, г. Воткинск, ул. </w:t>
      </w:r>
      <w:proofErr w:type="gramStart"/>
      <w:r>
        <w:rPr>
          <w:sz w:val="24"/>
          <w:szCs w:val="24"/>
        </w:rPr>
        <w:t>Красноармейская</w:t>
      </w:r>
      <w:proofErr w:type="gramEnd"/>
      <w:r>
        <w:rPr>
          <w:sz w:val="24"/>
          <w:szCs w:val="24"/>
        </w:rPr>
        <w:t xml:space="preserve">, 43а,  напротив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6, на информационных стендах, оборудованных в границах территориального Управления  «</w:t>
      </w:r>
      <w:proofErr w:type="spellStart"/>
      <w:r>
        <w:rPr>
          <w:sz w:val="24"/>
          <w:szCs w:val="24"/>
        </w:rPr>
        <w:t>Нововолковское</w:t>
      </w:r>
      <w:proofErr w:type="spellEnd"/>
      <w:r>
        <w:rPr>
          <w:sz w:val="24"/>
          <w:szCs w:val="24"/>
        </w:rPr>
        <w:t xml:space="preserve">» Администрации </w:t>
      </w:r>
      <w:r>
        <w:rPr>
          <w:rFonts w:eastAsia="Calibri"/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«Муниципальный округ Воткинский район Удмуртской Республики»</w:t>
      </w:r>
      <w:r>
        <w:rPr>
          <w:rFonts w:eastAsia="Calibri"/>
          <w:sz w:val="24"/>
          <w:szCs w:val="24"/>
        </w:rPr>
        <w:t>.</w:t>
      </w:r>
    </w:p>
    <w:p w:rsidR="00167EB4" w:rsidRDefault="00167EB4" w:rsidP="00167E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>Срок проведения экспозиции: ПН-ПТ с 08.00 часов  до 16.00 час.</w:t>
      </w:r>
    </w:p>
    <w:p w:rsidR="00167EB4" w:rsidRDefault="00167EB4" w:rsidP="00167EB4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u w:val="single"/>
          <w:lang w:eastAsia="ru-RU"/>
        </w:rPr>
        <w:t>Предложения  и  замечания  по  проекту  можно  подавать в срок до 16</w:t>
      </w:r>
      <w:r w:rsidR="00C01395">
        <w:rPr>
          <w:rFonts w:eastAsia="Calibri"/>
          <w:sz w:val="24"/>
          <w:szCs w:val="24"/>
          <w:u w:val="single"/>
          <w:lang w:eastAsia="ru-RU"/>
        </w:rPr>
        <w:t xml:space="preserve"> час.</w:t>
      </w:r>
      <w:r>
        <w:rPr>
          <w:rFonts w:eastAsia="Calibri"/>
          <w:sz w:val="24"/>
          <w:szCs w:val="24"/>
          <w:u w:val="single"/>
          <w:lang w:eastAsia="ru-RU"/>
        </w:rPr>
        <w:t>00 мин. «11»  февраля 2022 года.</w:t>
      </w:r>
    </w:p>
    <w:p w:rsidR="00167EB4" w:rsidRDefault="00167EB4" w:rsidP="00167EB4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1)  в  письменной форме по адресу: </w:t>
      </w:r>
      <w:r>
        <w:rPr>
          <w:sz w:val="24"/>
          <w:szCs w:val="24"/>
        </w:rPr>
        <w:t xml:space="preserve">УР, г. Воткинск, ул. </w:t>
      </w:r>
      <w:proofErr w:type="gramStart"/>
      <w:r>
        <w:rPr>
          <w:sz w:val="24"/>
          <w:szCs w:val="24"/>
        </w:rPr>
        <w:t>Красноармейская</w:t>
      </w:r>
      <w:proofErr w:type="gramEnd"/>
      <w:r>
        <w:rPr>
          <w:sz w:val="24"/>
          <w:szCs w:val="24"/>
        </w:rPr>
        <w:t xml:space="preserve">, 43а,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9;</w:t>
      </w:r>
    </w:p>
    <w:p w:rsidR="00167EB4" w:rsidRDefault="00167EB4" w:rsidP="00167EB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2)  посредством электронной почты на адрес:  </w:t>
      </w:r>
      <w:proofErr w:type="spellStart"/>
      <w:r>
        <w:rPr>
          <w:sz w:val="24"/>
          <w:szCs w:val="24"/>
          <w:lang w:val="en-US"/>
        </w:rPr>
        <w:t>umiizr</w:t>
      </w:r>
      <w:proofErr w:type="spellEnd"/>
      <w:r>
        <w:rPr>
          <w:sz w:val="24"/>
          <w:szCs w:val="24"/>
        </w:rPr>
        <w:t>2016@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167EB4" w:rsidRDefault="00167EB4" w:rsidP="00167E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 посредством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167EB4" w:rsidRDefault="00167EB4" w:rsidP="00167E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ab/>
        <w:t>Участники  общественных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167EB4" w:rsidRDefault="00167EB4" w:rsidP="00167E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proofErr w:type="gramStart"/>
      <w:r>
        <w:rPr>
          <w:rFonts w:eastAsia="Calibri"/>
          <w:sz w:val="24"/>
          <w:szCs w:val="24"/>
          <w:lang w:eastAsia="ru-RU"/>
        </w:rPr>
        <w:t>Участники общественных обсуждений, являющиеся правообладателями  соответствующих земельных участков и (или) расположенных на них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  частью указанных объектов капитального строительства из Единого государственного   реестра недвижимости и иные документы, устанавливающие или удостоверяющие их права на  такие земельные участки</w:t>
      </w:r>
      <w:proofErr w:type="gramEnd"/>
      <w:r>
        <w:rPr>
          <w:rFonts w:eastAsia="Calibri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67EB4" w:rsidRDefault="00167EB4" w:rsidP="00167EB4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 xml:space="preserve">Порядок   проведения   общественных обсуждений определен  в решении Совета депутатов муниципального образования «муниципальный округ Воткинский район Удмуртской Республики» от «16»  ноября 2021 года № 76 «Об утверждении Положения об организации и проведении публичных (общественных) слушаний  на территории муниципального образования </w:t>
      </w:r>
      <w:r>
        <w:rPr>
          <w:sz w:val="24"/>
          <w:szCs w:val="24"/>
        </w:rPr>
        <w:t xml:space="preserve"> «Муниципальный  округ Воткинский район Удмуртской Республики». </w:t>
      </w:r>
    </w:p>
    <w:p w:rsidR="00167EB4" w:rsidRDefault="00167EB4" w:rsidP="00167EB4">
      <w:pPr>
        <w:rPr>
          <w:sz w:val="24"/>
          <w:szCs w:val="24"/>
          <w:lang w:eastAsia="ru-RU"/>
        </w:rPr>
      </w:pPr>
    </w:p>
    <w:p w:rsidR="00167EB4" w:rsidRDefault="00167EB4" w:rsidP="00167EB4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167EB4" w:rsidRDefault="00167EB4" w:rsidP="00167E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 округ Воткинский район </w:t>
      </w:r>
    </w:p>
    <w:p w:rsidR="00167EB4" w:rsidRDefault="00167EB4" w:rsidP="00167E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noProof/>
        </w:rPr>
        <w:t>»</w:t>
      </w:r>
    </w:p>
    <w:p w:rsidR="00167EB4" w:rsidRDefault="00167EB4" w:rsidP="00167EB4">
      <w:pPr>
        <w:jc w:val="left"/>
        <w:rPr>
          <w:sz w:val="24"/>
          <w:szCs w:val="24"/>
          <w:lang w:eastAsia="ru-RU"/>
        </w:rPr>
        <w:sectPr w:rsidR="00167EB4">
          <w:pgSz w:w="11906" w:h="16838"/>
          <w:pgMar w:top="993" w:right="707" w:bottom="851" w:left="1560" w:header="709" w:footer="709" w:gutter="0"/>
          <w:cols w:space="720"/>
        </w:sectPr>
      </w:pPr>
    </w:p>
    <w:p w:rsidR="003D7A85" w:rsidRPr="009D70AC" w:rsidRDefault="003D7A85" w:rsidP="009D70AC"/>
    <w:sectPr w:rsidR="003D7A85" w:rsidRPr="009D70AC" w:rsidSect="001A0EDB">
      <w:pgSz w:w="11906" w:h="16838"/>
      <w:pgMar w:top="567" w:right="282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BDF"/>
    <w:rsid w:val="0001106D"/>
    <w:rsid w:val="00046C6A"/>
    <w:rsid w:val="00075E4C"/>
    <w:rsid w:val="000816D8"/>
    <w:rsid w:val="000832AF"/>
    <w:rsid w:val="000F07A0"/>
    <w:rsid w:val="000F4BDF"/>
    <w:rsid w:val="00167898"/>
    <w:rsid w:val="00167EB4"/>
    <w:rsid w:val="001834B3"/>
    <w:rsid w:val="00187942"/>
    <w:rsid w:val="00193196"/>
    <w:rsid w:val="00196162"/>
    <w:rsid w:val="001A0EDB"/>
    <w:rsid w:val="001A28F8"/>
    <w:rsid w:val="001B5796"/>
    <w:rsid w:val="001D535E"/>
    <w:rsid w:val="001E12C1"/>
    <w:rsid w:val="001E58E8"/>
    <w:rsid w:val="001F7096"/>
    <w:rsid w:val="002038F6"/>
    <w:rsid w:val="00207C95"/>
    <w:rsid w:val="0023083D"/>
    <w:rsid w:val="00231E68"/>
    <w:rsid w:val="00297DD0"/>
    <w:rsid w:val="002A49C1"/>
    <w:rsid w:val="002E6744"/>
    <w:rsid w:val="0030444F"/>
    <w:rsid w:val="00320B23"/>
    <w:rsid w:val="0033254C"/>
    <w:rsid w:val="00334DCA"/>
    <w:rsid w:val="0034175F"/>
    <w:rsid w:val="00380FE0"/>
    <w:rsid w:val="003855C1"/>
    <w:rsid w:val="003D75AE"/>
    <w:rsid w:val="003D7A85"/>
    <w:rsid w:val="00402C9E"/>
    <w:rsid w:val="004156A1"/>
    <w:rsid w:val="00424E36"/>
    <w:rsid w:val="00455015"/>
    <w:rsid w:val="004555B2"/>
    <w:rsid w:val="00456633"/>
    <w:rsid w:val="00482C28"/>
    <w:rsid w:val="004A33B6"/>
    <w:rsid w:val="004C1723"/>
    <w:rsid w:val="004F0337"/>
    <w:rsid w:val="004F0483"/>
    <w:rsid w:val="00511BB4"/>
    <w:rsid w:val="0052104C"/>
    <w:rsid w:val="00534A33"/>
    <w:rsid w:val="0056025D"/>
    <w:rsid w:val="00570215"/>
    <w:rsid w:val="00591877"/>
    <w:rsid w:val="00592C44"/>
    <w:rsid w:val="005C0930"/>
    <w:rsid w:val="005C7BDE"/>
    <w:rsid w:val="00601CFB"/>
    <w:rsid w:val="00610DF4"/>
    <w:rsid w:val="00615DF0"/>
    <w:rsid w:val="00665A03"/>
    <w:rsid w:val="00675CD2"/>
    <w:rsid w:val="0068011A"/>
    <w:rsid w:val="00682F26"/>
    <w:rsid w:val="00683E44"/>
    <w:rsid w:val="006A12E2"/>
    <w:rsid w:val="006A6AD2"/>
    <w:rsid w:val="006D6380"/>
    <w:rsid w:val="006F311E"/>
    <w:rsid w:val="00712022"/>
    <w:rsid w:val="007411B2"/>
    <w:rsid w:val="00751C3B"/>
    <w:rsid w:val="0077210A"/>
    <w:rsid w:val="00780E48"/>
    <w:rsid w:val="007A0E8E"/>
    <w:rsid w:val="007B3C99"/>
    <w:rsid w:val="007F6C2D"/>
    <w:rsid w:val="00805468"/>
    <w:rsid w:val="00843A0B"/>
    <w:rsid w:val="008C4B42"/>
    <w:rsid w:val="008E7615"/>
    <w:rsid w:val="00921B4B"/>
    <w:rsid w:val="00964948"/>
    <w:rsid w:val="00976E1E"/>
    <w:rsid w:val="009A1921"/>
    <w:rsid w:val="009D70AC"/>
    <w:rsid w:val="00A17EFD"/>
    <w:rsid w:val="00A218BB"/>
    <w:rsid w:val="00A45379"/>
    <w:rsid w:val="00A52669"/>
    <w:rsid w:val="00A9250B"/>
    <w:rsid w:val="00AD3E53"/>
    <w:rsid w:val="00AE01EE"/>
    <w:rsid w:val="00B248F9"/>
    <w:rsid w:val="00B527AD"/>
    <w:rsid w:val="00B71C55"/>
    <w:rsid w:val="00B777AC"/>
    <w:rsid w:val="00B86110"/>
    <w:rsid w:val="00BA64E5"/>
    <w:rsid w:val="00BD574A"/>
    <w:rsid w:val="00BF57E5"/>
    <w:rsid w:val="00C01395"/>
    <w:rsid w:val="00C0513D"/>
    <w:rsid w:val="00C1376D"/>
    <w:rsid w:val="00C13B82"/>
    <w:rsid w:val="00C469D7"/>
    <w:rsid w:val="00C52DE6"/>
    <w:rsid w:val="00C70BB1"/>
    <w:rsid w:val="00CA5672"/>
    <w:rsid w:val="00D1076A"/>
    <w:rsid w:val="00D3567A"/>
    <w:rsid w:val="00D6782C"/>
    <w:rsid w:val="00D77207"/>
    <w:rsid w:val="00D83995"/>
    <w:rsid w:val="00DA75F8"/>
    <w:rsid w:val="00DD4D6A"/>
    <w:rsid w:val="00DE6A8D"/>
    <w:rsid w:val="00E32EFA"/>
    <w:rsid w:val="00E6768E"/>
    <w:rsid w:val="00EA1DFB"/>
    <w:rsid w:val="00EB2038"/>
    <w:rsid w:val="00EB3DA6"/>
    <w:rsid w:val="00EE0356"/>
    <w:rsid w:val="00EF008D"/>
    <w:rsid w:val="00EF7B5F"/>
    <w:rsid w:val="00F31D08"/>
    <w:rsid w:val="00FB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styleId="a5">
    <w:name w:val="No Spacing"/>
    <w:uiPriority w:val="1"/>
    <w:qFormat/>
    <w:rsid w:val="002E67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674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D70AC"/>
    <w:pPr>
      <w:spacing w:line="360" w:lineRule="auto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D7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52</cp:revision>
  <cp:lastPrinted>2022-01-21T06:49:00Z</cp:lastPrinted>
  <dcterms:created xsi:type="dcterms:W3CDTF">2019-09-04T12:18:00Z</dcterms:created>
  <dcterms:modified xsi:type="dcterms:W3CDTF">2022-01-21T06:58:00Z</dcterms:modified>
</cp:coreProperties>
</file>