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50" w:rsidRPr="00122A50" w:rsidRDefault="009D469F" w:rsidP="009D469F">
      <w:pPr>
        <w:shd w:val="clear" w:color="auto" w:fill="FFFFFF"/>
        <w:spacing w:after="0" w:line="240" w:lineRule="auto"/>
        <w:ind w:left="150" w:firstLine="55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22A50" w:rsidRPr="0012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 действует закон о выявлении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122A50" w:rsidRPr="009D469F" w:rsidRDefault="00122A50" w:rsidP="009D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A50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  <w:rPr>
          <w:color w:val="1F1F1F"/>
        </w:rPr>
      </w:pPr>
      <w:r w:rsidRPr="009D469F">
        <w:rPr>
          <w:color w:val="1F1F1F"/>
        </w:rPr>
        <w:t xml:space="preserve">На территории </w:t>
      </w:r>
      <w:r w:rsidR="009D469F">
        <w:rPr>
          <w:color w:val="1F1F1F"/>
        </w:rPr>
        <w:t>Удмуртской Республики</w:t>
      </w:r>
      <w:r w:rsidRPr="009D469F">
        <w:rPr>
          <w:color w:val="1F1F1F"/>
        </w:rPr>
        <w:t xml:space="preserve"> органами местного самоуправления активно проводятся мероприятия по выявлению правообладателей ранее учтенных объектов недвижимости в рамках реализации положений Федерального закона от 30 декабря 2020 г. № 518-ФЗ «О внесении изменений в отдельные законодательные акты Российской Федерации».</w:t>
      </w:r>
    </w:p>
    <w:p w:rsidR="00122A50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  <w:rPr>
          <w:color w:val="1F1F1F"/>
        </w:rPr>
      </w:pPr>
      <w:r w:rsidRPr="009D469F">
        <w:rPr>
          <w:color w:val="1F1F1F"/>
        </w:rPr>
        <w:t>Муниципалитеты проводят весь комплекс необходимых мероприятий – анализируют сведения в своих архивах, направляют запросы о предоставлении информации, хранящейся в органах внутренних дел, органах записи актов гражданского состояния, у нотариусов, в Пенсионном фонде РФ и так далее.</w:t>
      </w:r>
    </w:p>
    <w:p w:rsidR="00122A50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  <w:rPr>
          <w:color w:val="1F1F1F"/>
        </w:rPr>
      </w:pPr>
      <w:r w:rsidRPr="009D469F">
        <w:rPr>
          <w:color w:val="1F1F1F"/>
        </w:rPr>
        <w:t>В случае выявления собственников ранее учтенных объектов недвижимости муниципалитеты проинформируют их в установленном порядке в целях дальнейшего внесения соответствующих сведений в ЕГРН.</w:t>
      </w:r>
    </w:p>
    <w:p w:rsidR="00122A50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  <w:rPr>
          <w:color w:val="1F1F1F"/>
        </w:rPr>
      </w:pPr>
      <w:r w:rsidRPr="009D469F">
        <w:rPr>
          <w:color w:val="1F1F1F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122A50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  <w:rPr>
          <w:color w:val="1F1F1F"/>
        </w:rPr>
      </w:pPr>
      <w:r w:rsidRPr="009D469F">
        <w:rPr>
          <w:color w:val="1F1F1F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 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При этом правообладатель ранее учтенного объекта по желанию может сам обратиться в </w:t>
      </w:r>
      <w:proofErr w:type="spellStart"/>
      <w:r w:rsidRPr="009D469F">
        <w:rPr>
          <w:color w:val="1F1F1F"/>
        </w:rPr>
        <w:t>Росреестр</w:t>
      </w:r>
      <w:proofErr w:type="spellEnd"/>
      <w:r w:rsidRPr="009D469F">
        <w:rPr>
          <w:color w:val="1F1F1F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9D469F" w:rsidRPr="009D469F" w:rsidRDefault="00122A50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</w:pPr>
      <w:r w:rsidRPr="009D469F">
        <w:rPr>
          <w:color w:val="1F1F1F"/>
        </w:rPr>
        <w:t xml:space="preserve">Для сведения: Ранее учтенными объектами недвижимости </w:t>
      </w:r>
      <w:proofErr w:type="gramStart"/>
      <w:r w:rsidRPr="009D469F">
        <w:rPr>
          <w:color w:val="1F1F1F"/>
        </w:rPr>
        <w:t>считаются</w:t>
      </w:r>
      <w:proofErr w:type="gramEnd"/>
      <w:r w:rsidRPr="009D469F">
        <w:rPr>
          <w:color w:val="1F1F1F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D469F">
        <w:rPr>
          <w:color w:val="1F1F1F"/>
        </w:rPr>
        <w:t>правоудостоверяющих</w:t>
      </w:r>
      <w:proofErr w:type="spellEnd"/>
      <w:r w:rsidRPr="009D469F">
        <w:rPr>
          <w:color w:val="1F1F1F"/>
        </w:rPr>
        <w:t xml:space="preserve"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</w:t>
      </w:r>
      <w:r w:rsidRPr="009D469F">
        <w:t>личность), а также отсутствие волеизъявления правообладателя такого объекта на регистрацию прав на него.</w:t>
      </w:r>
    </w:p>
    <w:p w:rsidR="009D469F" w:rsidRPr="009D469F" w:rsidRDefault="009D469F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</w:pPr>
      <w:r w:rsidRPr="009D469F">
        <w:rPr>
          <w:bCs/>
          <w:bdr w:val="none" w:sz="0" w:space="0" w:color="auto" w:frame="1"/>
        </w:rPr>
        <w:t>Обращаем внимание, что внесение сведений о выявленном правообладателе не равно регистрации права собственности.</w:t>
      </w:r>
    </w:p>
    <w:p w:rsidR="009D469F" w:rsidRPr="009D469F" w:rsidRDefault="009D469F" w:rsidP="009D469F">
      <w:pPr>
        <w:pStyle w:val="a3"/>
        <w:shd w:val="clear" w:color="auto" w:fill="FFFFFF"/>
        <w:spacing w:before="0" w:beforeAutospacing="0" w:after="0" w:afterAutospacing="0"/>
        <w:ind w:left="150" w:firstLine="558"/>
        <w:jc w:val="both"/>
      </w:pPr>
      <w:r w:rsidRPr="009D469F">
        <w:rPr>
          <w:bCs/>
          <w:bdr w:val="none" w:sz="0" w:space="0" w:color="auto" w:frame="1"/>
        </w:rPr>
        <w:t>Для того</w:t>
      </w:r>
      <w:proofErr w:type="gramStart"/>
      <w:r w:rsidRPr="009D469F">
        <w:rPr>
          <w:bCs/>
          <w:bdr w:val="none" w:sz="0" w:space="0" w:color="auto" w:frame="1"/>
        </w:rPr>
        <w:t>,</w:t>
      </w:r>
      <w:proofErr w:type="gramEnd"/>
      <w:r w:rsidRPr="009D469F">
        <w:rPr>
          <w:bCs/>
          <w:bdr w:val="none" w:sz="0" w:space="0" w:color="auto" w:frame="1"/>
        </w:rPr>
        <w:t xml:space="preserve"> чтобы распорядится своим объектом недвижимости (продать/подарить и т.п.) такому правообладателю все равно необходимо подать заявление о государственной регистрации права. Государственная пошлина в данном случае не оплачивается.</w:t>
      </w:r>
    </w:p>
    <w:sectPr w:rsidR="009D469F" w:rsidRPr="009D469F" w:rsidSect="00B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50"/>
    <w:rsid w:val="00034752"/>
    <w:rsid w:val="00122A50"/>
    <w:rsid w:val="009D469F"/>
    <w:rsid w:val="00B5445A"/>
    <w:rsid w:val="00D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5A"/>
  </w:style>
  <w:style w:type="paragraph" w:styleId="2">
    <w:name w:val="heading 2"/>
    <w:basedOn w:val="a"/>
    <w:link w:val="20"/>
    <w:uiPriority w:val="9"/>
    <w:qFormat/>
    <w:rsid w:val="00122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2022-06-15T05:16:00Z</dcterms:created>
  <dcterms:modified xsi:type="dcterms:W3CDTF">2022-06-15T05:16:00Z</dcterms:modified>
</cp:coreProperties>
</file>