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076DB0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СОВЕТ ДЕПУТАТОВ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МУНИЦИПАЛЬНОГО ОБРАЗОВАНИЯ</w:t>
      </w: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ВОТКИНСКИЙ РАЙОН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ВОТКА ЁРОС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 КЫЛДЫТЭТЫСЬ</w:t>
      </w:r>
      <w:r w:rsidRPr="00F40751">
        <w:rPr>
          <w:b/>
          <w:sz w:val="22"/>
          <w:szCs w:val="22"/>
        </w:rPr>
        <w:br/>
        <w:t>ДЕПУТАТТЪЁСЛЕН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F924A0" w:rsidRDefault="00AC18AF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«</w:t>
      </w:r>
      <w:r w:rsidR="00A73DF3" w:rsidRPr="00F924A0">
        <w:rPr>
          <w:sz w:val="26"/>
          <w:szCs w:val="26"/>
        </w:rPr>
        <w:t>__</w:t>
      </w:r>
      <w:r w:rsidR="003F73B7">
        <w:rPr>
          <w:sz w:val="26"/>
          <w:szCs w:val="26"/>
        </w:rPr>
        <w:t>__</w:t>
      </w:r>
      <w:r w:rsidRPr="00F924A0">
        <w:rPr>
          <w:sz w:val="26"/>
          <w:szCs w:val="26"/>
        </w:rPr>
        <w:t>»</w:t>
      </w:r>
      <w:r w:rsidR="00A73DF3" w:rsidRPr="00F924A0">
        <w:rPr>
          <w:sz w:val="26"/>
          <w:szCs w:val="26"/>
        </w:rPr>
        <w:t xml:space="preserve"> </w:t>
      </w:r>
      <w:r w:rsidR="003F73B7">
        <w:rPr>
          <w:sz w:val="26"/>
          <w:szCs w:val="26"/>
        </w:rPr>
        <w:t>____________</w:t>
      </w:r>
      <w:r w:rsidR="00A73DF3" w:rsidRPr="00F924A0">
        <w:rPr>
          <w:sz w:val="26"/>
          <w:szCs w:val="26"/>
        </w:rPr>
        <w:t>202</w:t>
      </w:r>
      <w:r w:rsidR="0012204D" w:rsidRPr="00F924A0">
        <w:rPr>
          <w:sz w:val="26"/>
          <w:szCs w:val="26"/>
        </w:rPr>
        <w:t>1</w:t>
      </w:r>
      <w:r w:rsidR="00BC71C3" w:rsidRPr="00F924A0">
        <w:rPr>
          <w:sz w:val="26"/>
          <w:szCs w:val="26"/>
        </w:rPr>
        <w:t xml:space="preserve"> года                                                                               </w:t>
      </w:r>
      <w:r w:rsidR="00382753" w:rsidRPr="00F924A0">
        <w:rPr>
          <w:sz w:val="26"/>
          <w:szCs w:val="26"/>
        </w:rPr>
        <w:t xml:space="preserve">   </w:t>
      </w:r>
      <w:r w:rsidR="00BC71C3" w:rsidRPr="00F924A0">
        <w:rPr>
          <w:sz w:val="26"/>
          <w:szCs w:val="26"/>
        </w:rPr>
        <w:t xml:space="preserve">   №</w:t>
      </w:r>
      <w:r w:rsidR="00382753" w:rsidRPr="00F924A0">
        <w:rPr>
          <w:sz w:val="26"/>
          <w:szCs w:val="26"/>
        </w:rPr>
        <w:t xml:space="preserve"> __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  <w:r w:rsidRPr="00F924A0">
        <w:rPr>
          <w:sz w:val="26"/>
          <w:szCs w:val="26"/>
        </w:rPr>
        <w:t>г. Воткинск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12204D" w:rsidRPr="00F924A0" w:rsidRDefault="00076DB0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924A0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12204D" w:rsidRPr="00F924A0">
        <w:rPr>
          <w:rFonts w:eastAsia="Calibri"/>
          <w:b/>
          <w:color w:val="000000"/>
          <w:sz w:val="26"/>
          <w:szCs w:val="26"/>
          <w:lang w:eastAsia="en-US"/>
        </w:rPr>
        <w:t xml:space="preserve"> внесении изменений в Положение </w:t>
      </w:r>
      <w:r w:rsidR="003F73B7">
        <w:rPr>
          <w:rFonts w:eastAsia="Calibri"/>
          <w:b/>
          <w:color w:val="000000"/>
          <w:sz w:val="26"/>
          <w:szCs w:val="26"/>
          <w:lang w:eastAsia="en-US"/>
        </w:rPr>
        <w:t xml:space="preserve">о самообложении граждан на территории </w:t>
      </w:r>
    </w:p>
    <w:p w:rsidR="0012204D" w:rsidRPr="00F924A0" w:rsidRDefault="0012204D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924A0">
        <w:rPr>
          <w:rFonts w:eastAsia="Calibri"/>
          <w:b/>
          <w:color w:val="000000"/>
          <w:sz w:val="26"/>
          <w:szCs w:val="26"/>
          <w:lang w:eastAsia="en-US"/>
        </w:rPr>
        <w:t>муниципального образования «Воткинский район»</w:t>
      </w:r>
    </w:p>
    <w:p w:rsidR="008738A9" w:rsidRPr="00F924A0" w:rsidRDefault="008738A9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7159D9" w:rsidRPr="001936A2" w:rsidRDefault="003F73B7" w:rsidP="001936A2">
      <w:pPr>
        <w:pStyle w:val="a3"/>
        <w:spacing w:after="0"/>
        <w:ind w:firstLine="6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620AE2" w:rsidRPr="00F924A0" w:rsidRDefault="001973D1" w:rsidP="00620AE2">
      <w:pPr>
        <w:ind w:firstLine="709"/>
        <w:contextualSpacing/>
        <w:jc w:val="both"/>
        <w:rPr>
          <w:sz w:val="26"/>
          <w:szCs w:val="26"/>
        </w:rPr>
      </w:pPr>
      <w:r w:rsidRPr="00F924A0">
        <w:rPr>
          <w:rStyle w:val="a4"/>
          <w:b w:val="0"/>
          <w:sz w:val="26"/>
          <w:szCs w:val="26"/>
        </w:rPr>
        <w:t>В соответствии</w:t>
      </w:r>
      <w:r w:rsidR="00FF5E99" w:rsidRPr="00F924A0">
        <w:rPr>
          <w:rStyle w:val="a4"/>
          <w:b w:val="0"/>
          <w:sz w:val="26"/>
          <w:szCs w:val="26"/>
        </w:rPr>
        <w:t xml:space="preserve"> </w:t>
      </w:r>
      <w:r w:rsidR="0091483A" w:rsidRPr="00F924A0">
        <w:rPr>
          <w:rStyle w:val="a4"/>
          <w:b w:val="0"/>
          <w:sz w:val="26"/>
          <w:szCs w:val="26"/>
        </w:rPr>
        <w:t>с</w:t>
      </w:r>
      <w:r w:rsidR="003F73B7">
        <w:rPr>
          <w:rStyle w:val="a4"/>
          <w:b w:val="0"/>
          <w:sz w:val="26"/>
          <w:szCs w:val="26"/>
        </w:rPr>
        <w:t xml:space="preserve">о статьей 56 </w:t>
      </w:r>
      <w:r w:rsidR="003F73B7">
        <w:rPr>
          <w:rFonts w:eastAsiaTheme="minorHAnsi"/>
          <w:sz w:val="26"/>
          <w:szCs w:val="26"/>
          <w:lang w:eastAsia="en-US"/>
        </w:rPr>
        <w:t>Федерального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 закон</w:t>
      </w:r>
      <w:r w:rsidR="003F73B7">
        <w:rPr>
          <w:rFonts w:eastAsiaTheme="minorHAnsi"/>
          <w:sz w:val="26"/>
          <w:szCs w:val="26"/>
          <w:lang w:eastAsia="en-US"/>
        </w:rPr>
        <w:t>а от 06.10.2003 № 131</w:t>
      </w:r>
      <w:r w:rsidR="0091483A" w:rsidRPr="00F924A0">
        <w:rPr>
          <w:rFonts w:eastAsiaTheme="minorHAnsi"/>
          <w:sz w:val="26"/>
          <w:szCs w:val="26"/>
          <w:lang w:eastAsia="en-US"/>
        </w:rPr>
        <w:t>-ФЗ</w:t>
      </w:r>
      <w:r w:rsidR="0091483A" w:rsidRPr="00F924A0">
        <w:rPr>
          <w:bCs/>
          <w:sz w:val="26"/>
          <w:szCs w:val="26"/>
        </w:rPr>
        <w:t xml:space="preserve"> </w:t>
      </w:r>
      <w:r w:rsidR="0091483A" w:rsidRPr="00F924A0">
        <w:rPr>
          <w:rFonts w:eastAsiaTheme="minorHAnsi"/>
          <w:sz w:val="26"/>
          <w:szCs w:val="26"/>
          <w:lang w:eastAsia="en-US"/>
        </w:rPr>
        <w:t>«</w:t>
      </w:r>
      <w:r w:rsidR="003F73B7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», </w:t>
      </w:r>
      <w:r w:rsidR="00076DB0" w:rsidRPr="00F924A0">
        <w:rPr>
          <w:sz w:val="26"/>
          <w:szCs w:val="26"/>
        </w:rPr>
        <w:t>Совет депутатов муниц</w:t>
      </w:r>
      <w:r w:rsidR="00076DB0" w:rsidRPr="00F924A0">
        <w:rPr>
          <w:sz w:val="26"/>
          <w:szCs w:val="26"/>
        </w:rPr>
        <w:t>и</w:t>
      </w:r>
      <w:r w:rsidR="00076DB0" w:rsidRPr="00F924A0">
        <w:rPr>
          <w:sz w:val="26"/>
          <w:szCs w:val="26"/>
        </w:rPr>
        <w:t xml:space="preserve">пального образования </w:t>
      </w:r>
      <w:r w:rsidR="00AC18AF" w:rsidRPr="00F924A0">
        <w:rPr>
          <w:sz w:val="26"/>
          <w:szCs w:val="26"/>
        </w:rPr>
        <w:t>«</w:t>
      </w:r>
      <w:r w:rsidR="00076DB0" w:rsidRPr="00F924A0">
        <w:rPr>
          <w:sz w:val="26"/>
          <w:szCs w:val="26"/>
        </w:rPr>
        <w:t>Воткинский район</w:t>
      </w:r>
      <w:r w:rsidR="00AC18AF" w:rsidRPr="00F924A0">
        <w:rPr>
          <w:sz w:val="26"/>
          <w:szCs w:val="26"/>
        </w:rPr>
        <w:t>»</w:t>
      </w:r>
      <w:r w:rsidR="00076DB0" w:rsidRPr="00F924A0">
        <w:rPr>
          <w:sz w:val="26"/>
          <w:szCs w:val="26"/>
        </w:rPr>
        <w:t xml:space="preserve"> решает:</w:t>
      </w:r>
    </w:p>
    <w:p w:rsidR="0091483A" w:rsidRDefault="00620AE2" w:rsidP="003F73B7">
      <w:pPr>
        <w:ind w:firstLine="709"/>
        <w:contextualSpacing/>
        <w:jc w:val="both"/>
        <w:rPr>
          <w:sz w:val="26"/>
          <w:szCs w:val="26"/>
        </w:rPr>
      </w:pPr>
      <w:r w:rsidRPr="00F924A0">
        <w:rPr>
          <w:sz w:val="26"/>
          <w:szCs w:val="26"/>
        </w:rPr>
        <w:t xml:space="preserve">1. </w:t>
      </w:r>
      <w:r w:rsidR="0091483A" w:rsidRPr="00F924A0">
        <w:rPr>
          <w:sz w:val="26"/>
          <w:szCs w:val="26"/>
        </w:rPr>
        <w:t xml:space="preserve">Внести в Положение </w:t>
      </w:r>
      <w:r w:rsidR="003F73B7" w:rsidRPr="003F73B7">
        <w:rPr>
          <w:sz w:val="26"/>
          <w:szCs w:val="26"/>
        </w:rPr>
        <w:t>о самоо</w:t>
      </w:r>
      <w:r w:rsidR="003F73B7">
        <w:rPr>
          <w:sz w:val="26"/>
          <w:szCs w:val="26"/>
        </w:rPr>
        <w:t xml:space="preserve">бложении граждан на территории </w:t>
      </w:r>
      <w:r w:rsidR="003F73B7" w:rsidRPr="003F73B7">
        <w:rPr>
          <w:sz w:val="26"/>
          <w:szCs w:val="26"/>
        </w:rPr>
        <w:t>муниципал</w:t>
      </w:r>
      <w:r w:rsidR="003F73B7" w:rsidRPr="003F73B7">
        <w:rPr>
          <w:sz w:val="26"/>
          <w:szCs w:val="26"/>
        </w:rPr>
        <w:t>ь</w:t>
      </w:r>
      <w:r w:rsidR="003F73B7" w:rsidRPr="003F73B7">
        <w:rPr>
          <w:sz w:val="26"/>
          <w:szCs w:val="26"/>
        </w:rPr>
        <w:t>ного образования «Воткинский район»</w:t>
      </w:r>
      <w:r w:rsidR="0091483A" w:rsidRPr="00F924A0">
        <w:rPr>
          <w:sz w:val="26"/>
          <w:szCs w:val="26"/>
        </w:rPr>
        <w:t>, утвержденн</w:t>
      </w:r>
      <w:r w:rsidR="00E23854">
        <w:rPr>
          <w:sz w:val="26"/>
          <w:szCs w:val="26"/>
        </w:rPr>
        <w:t>ое</w:t>
      </w:r>
      <w:r w:rsidR="0091483A" w:rsidRPr="00F924A0">
        <w:rPr>
          <w:sz w:val="26"/>
          <w:szCs w:val="26"/>
        </w:rPr>
        <w:t xml:space="preserve"> решением Совета депутатов муниципального обра</w:t>
      </w:r>
      <w:r w:rsidR="003F73B7">
        <w:rPr>
          <w:sz w:val="26"/>
          <w:szCs w:val="26"/>
        </w:rPr>
        <w:t xml:space="preserve">зования «Воткинский район» от 22.04.2021 № </w:t>
      </w:r>
      <w:r w:rsidR="004348F9">
        <w:rPr>
          <w:sz w:val="26"/>
          <w:szCs w:val="26"/>
        </w:rPr>
        <w:t xml:space="preserve">362 </w:t>
      </w:r>
      <w:r w:rsidR="0091483A" w:rsidRPr="00F924A0">
        <w:rPr>
          <w:sz w:val="26"/>
          <w:szCs w:val="26"/>
        </w:rPr>
        <w:t>следующие изменения:</w:t>
      </w:r>
    </w:p>
    <w:p w:rsidR="00B55F64" w:rsidRDefault="00B55F64" w:rsidP="00B55F6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B55F64">
        <w:rPr>
          <w:sz w:val="26"/>
          <w:szCs w:val="26"/>
        </w:rPr>
        <w:t xml:space="preserve"> в</w:t>
      </w:r>
      <w:r>
        <w:t xml:space="preserve"> </w:t>
      </w:r>
      <w:r w:rsidRPr="00B55F64">
        <w:rPr>
          <w:sz w:val="26"/>
          <w:szCs w:val="26"/>
        </w:rPr>
        <w:t>пункте 2.15. после слов «</w:t>
      </w:r>
      <w:r w:rsidR="00EC0F60">
        <w:rPr>
          <w:sz w:val="26"/>
          <w:szCs w:val="26"/>
        </w:rPr>
        <w:t>жителей МО</w:t>
      </w:r>
      <w:r w:rsidRPr="00B55F64">
        <w:rPr>
          <w:sz w:val="26"/>
          <w:szCs w:val="26"/>
        </w:rPr>
        <w:t xml:space="preserve"> «</w:t>
      </w:r>
      <w:r>
        <w:rPr>
          <w:sz w:val="26"/>
          <w:szCs w:val="26"/>
        </w:rPr>
        <w:t>Воткинский район</w:t>
      </w:r>
      <w:r w:rsidRPr="00B55F64">
        <w:rPr>
          <w:sz w:val="26"/>
          <w:szCs w:val="26"/>
        </w:rPr>
        <w:t>» добавить сл</w:t>
      </w:r>
      <w:r w:rsidRPr="00B55F64">
        <w:rPr>
          <w:sz w:val="26"/>
          <w:szCs w:val="26"/>
        </w:rPr>
        <w:t>о</w:t>
      </w:r>
      <w:r w:rsidRPr="00B55F64">
        <w:rPr>
          <w:sz w:val="26"/>
          <w:szCs w:val="26"/>
        </w:rPr>
        <w:t>ва «(населенного пу</w:t>
      </w:r>
      <w:r>
        <w:rPr>
          <w:sz w:val="26"/>
          <w:szCs w:val="26"/>
        </w:rPr>
        <w:t xml:space="preserve">нкта </w:t>
      </w:r>
      <w:r w:rsidR="00F56606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r w:rsidRPr="00B55F64">
        <w:rPr>
          <w:sz w:val="26"/>
          <w:szCs w:val="26"/>
        </w:rPr>
        <w:t>«</w:t>
      </w:r>
      <w:r>
        <w:rPr>
          <w:sz w:val="26"/>
          <w:szCs w:val="26"/>
        </w:rPr>
        <w:t xml:space="preserve">Воткинский </w:t>
      </w:r>
      <w:r w:rsidRPr="00B55F64">
        <w:rPr>
          <w:sz w:val="26"/>
          <w:szCs w:val="26"/>
        </w:rPr>
        <w:t>рай</w:t>
      </w:r>
      <w:r>
        <w:rPr>
          <w:sz w:val="26"/>
          <w:szCs w:val="26"/>
        </w:rPr>
        <w:t>он»)»</w:t>
      </w:r>
      <w:r w:rsidR="00EC0F60">
        <w:rPr>
          <w:sz w:val="26"/>
          <w:szCs w:val="26"/>
        </w:rPr>
        <w:t>;</w:t>
      </w:r>
    </w:p>
    <w:p w:rsidR="00EC0F60" w:rsidRPr="00EC0F60" w:rsidRDefault="00EC0F60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Pr="00EC0F60">
        <w:rPr>
          <w:sz w:val="26"/>
          <w:szCs w:val="26"/>
        </w:rPr>
        <w:t>ункт 5.10.</w:t>
      </w:r>
      <w:r>
        <w:rPr>
          <w:sz w:val="26"/>
          <w:szCs w:val="26"/>
        </w:rPr>
        <w:t>,</w:t>
      </w:r>
      <w:r w:rsidRPr="00EC0F60">
        <w:rPr>
          <w:sz w:val="26"/>
          <w:szCs w:val="26"/>
        </w:rPr>
        <w:t xml:space="preserve"> после пункта 5.12</w:t>
      </w:r>
      <w:r>
        <w:rPr>
          <w:sz w:val="26"/>
          <w:szCs w:val="26"/>
        </w:rPr>
        <w:t>.,</w:t>
      </w:r>
      <w:r w:rsidRPr="00EC0F60">
        <w:rPr>
          <w:sz w:val="26"/>
          <w:szCs w:val="26"/>
        </w:rPr>
        <w:t xml:space="preserve"> считать пунктом 5.13</w:t>
      </w:r>
      <w:r>
        <w:rPr>
          <w:sz w:val="26"/>
          <w:szCs w:val="26"/>
        </w:rPr>
        <w:t>.</w:t>
      </w:r>
      <w:r w:rsidRPr="00EC0F60">
        <w:rPr>
          <w:sz w:val="26"/>
          <w:szCs w:val="26"/>
        </w:rPr>
        <w:t xml:space="preserve"> и изложить в сл</w:t>
      </w:r>
      <w:r w:rsidRPr="00EC0F60">
        <w:rPr>
          <w:sz w:val="26"/>
          <w:szCs w:val="26"/>
        </w:rPr>
        <w:t>е</w:t>
      </w:r>
      <w:r w:rsidRPr="00EC0F60">
        <w:rPr>
          <w:sz w:val="26"/>
          <w:szCs w:val="26"/>
        </w:rPr>
        <w:t>дующей редакции: «Решение о введении самообложения граждан на территории МО «Воткинский район› (населенного пункта МО «Воткинский район»), принятое на сх</w:t>
      </w:r>
      <w:r w:rsidRPr="00EC0F60">
        <w:rPr>
          <w:sz w:val="26"/>
          <w:szCs w:val="26"/>
        </w:rPr>
        <w:t>о</w:t>
      </w:r>
      <w:r w:rsidRPr="00EC0F60">
        <w:rPr>
          <w:sz w:val="26"/>
          <w:szCs w:val="26"/>
        </w:rPr>
        <w:t xml:space="preserve">де граждан, утверждается постановлением Главы МО «Воткинский район», является обязательным для всех </w:t>
      </w:r>
      <w:proofErr w:type="spellStart"/>
      <w:r w:rsidRPr="00EC0F60">
        <w:rPr>
          <w:sz w:val="26"/>
          <w:szCs w:val="26"/>
        </w:rPr>
        <w:t>rpaждaн</w:t>
      </w:r>
      <w:proofErr w:type="spellEnd"/>
      <w:r w:rsidRPr="00EC0F60">
        <w:rPr>
          <w:sz w:val="26"/>
          <w:szCs w:val="26"/>
        </w:rPr>
        <w:t xml:space="preserve"> - жителей МО «Воткинский район» (населенного пункта МО «Воткинский район») и вступает в силу со дня его официального опубл</w:t>
      </w:r>
      <w:r w:rsidRPr="00EC0F60">
        <w:rPr>
          <w:sz w:val="26"/>
          <w:szCs w:val="26"/>
        </w:rPr>
        <w:t>и</w:t>
      </w:r>
      <w:r w:rsidRPr="00EC0F60">
        <w:rPr>
          <w:sz w:val="26"/>
          <w:szCs w:val="26"/>
        </w:rPr>
        <w:t>кова</w:t>
      </w:r>
      <w:r w:rsidR="006B34EA">
        <w:rPr>
          <w:sz w:val="26"/>
          <w:szCs w:val="26"/>
        </w:rPr>
        <w:t>ния</w:t>
      </w:r>
      <w:proofErr w:type="gramStart"/>
      <w:r w:rsidR="006B34EA">
        <w:rPr>
          <w:sz w:val="26"/>
          <w:szCs w:val="26"/>
        </w:rPr>
        <w:t>.»;</w:t>
      </w:r>
      <w:proofErr w:type="gramEnd"/>
    </w:p>
    <w:p w:rsidR="00EC0F60" w:rsidRPr="00EC0F60" w:rsidRDefault="00EC0F60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F56606">
        <w:rPr>
          <w:sz w:val="26"/>
          <w:szCs w:val="26"/>
        </w:rPr>
        <w:t>п</w:t>
      </w:r>
      <w:r w:rsidRPr="00EC0F60">
        <w:rPr>
          <w:sz w:val="26"/>
          <w:szCs w:val="26"/>
        </w:rPr>
        <w:t xml:space="preserve">ункт 6.4. изложить в следующей редакции: </w:t>
      </w:r>
      <w:proofErr w:type="gramStart"/>
      <w:r w:rsidRPr="00EC0F60">
        <w:rPr>
          <w:sz w:val="26"/>
          <w:szCs w:val="26"/>
        </w:rPr>
        <w:t>«Главным администратором доходов от разовых платежей граждан, введенных по решению о введении самообл</w:t>
      </w:r>
      <w:r w:rsidRPr="00EC0F60">
        <w:rPr>
          <w:sz w:val="26"/>
          <w:szCs w:val="26"/>
        </w:rPr>
        <w:t>о</w:t>
      </w:r>
      <w:r w:rsidRPr="00EC0F60">
        <w:rPr>
          <w:sz w:val="26"/>
          <w:szCs w:val="26"/>
        </w:rPr>
        <w:t>жения граждан на территории МО «Воткинский район» (населенного пункта МО «Воткинский район») является Администрация МО «Воткинский район» либо отра</w:t>
      </w:r>
      <w:r w:rsidRPr="00EC0F60">
        <w:rPr>
          <w:sz w:val="26"/>
          <w:szCs w:val="26"/>
        </w:rPr>
        <w:t>с</w:t>
      </w:r>
      <w:r w:rsidRPr="00EC0F60">
        <w:rPr>
          <w:sz w:val="26"/>
          <w:szCs w:val="26"/>
        </w:rPr>
        <w:t>левой (функциональный) орган Администрации МО «Воткинский район», в чью ко</w:t>
      </w:r>
      <w:r w:rsidRPr="00EC0F60">
        <w:rPr>
          <w:sz w:val="26"/>
          <w:szCs w:val="26"/>
        </w:rPr>
        <w:t>м</w:t>
      </w:r>
      <w:r w:rsidRPr="00EC0F60">
        <w:rPr>
          <w:sz w:val="26"/>
          <w:szCs w:val="26"/>
        </w:rPr>
        <w:t>петен</w:t>
      </w:r>
      <w:r w:rsidR="006B34EA">
        <w:rPr>
          <w:sz w:val="26"/>
          <w:szCs w:val="26"/>
        </w:rPr>
        <w:t>цию отнесен</w:t>
      </w:r>
      <w:r w:rsidRPr="00EC0F60">
        <w:rPr>
          <w:sz w:val="26"/>
          <w:szCs w:val="26"/>
        </w:rPr>
        <w:t xml:space="preserve"> вопрос местного значения (далее - главный администратор бю</w:t>
      </w:r>
      <w:r w:rsidRPr="00EC0F60">
        <w:rPr>
          <w:sz w:val="26"/>
          <w:szCs w:val="26"/>
        </w:rPr>
        <w:t>д</w:t>
      </w:r>
      <w:r w:rsidRPr="00EC0F60">
        <w:rPr>
          <w:sz w:val="26"/>
          <w:szCs w:val="26"/>
        </w:rPr>
        <w:t>жетных средств бюдж</w:t>
      </w:r>
      <w:r w:rsidR="006B34EA">
        <w:rPr>
          <w:sz w:val="26"/>
          <w:szCs w:val="26"/>
        </w:rPr>
        <w:t>ета МО «Воткинский район»).»;</w:t>
      </w:r>
      <w:proofErr w:type="gramEnd"/>
    </w:p>
    <w:p w:rsidR="00EC0F60" w:rsidRPr="00EC0F60" w:rsidRDefault="00EC0F60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F56606">
        <w:rPr>
          <w:sz w:val="26"/>
          <w:szCs w:val="26"/>
        </w:rPr>
        <w:t>п</w:t>
      </w:r>
      <w:r w:rsidRPr="00EC0F60">
        <w:rPr>
          <w:sz w:val="26"/>
          <w:szCs w:val="26"/>
        </w:rPr>
        <w:t xml:space="preserve">ункт 6.5. изложить в следующей редакции: </w:t>
      </w:r>
      <w:proofErr w:type="gramStart"/>
      <w:r w:rsidRPr="00EC0F60">
        <w:rPr>
          <w:sz w:val="26"/>
          <w:szCs w:val="26"/>
        </w:rPr>
        <w:t>«Начисление платежей по с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 xml:space="preserve">мообложению граждан на территории МО «Воткинский район» (населенного пункта МО «Воткинский район») производит главный администратор бюджетных средств </w:t>
      </w:r>
      <w:r w:rsidRPr="00EC0F60">
        <w:rPr>
          <w:sz w:val="26"/>
          <w:szCs w:val="26"/>
        </w:rPr>
        <w:lastRenderedPageBreak/>
        <w:t>бюджета МО «Воткинский район» в соответствии с решением о введении и использ</w:t>
      </w:r>
      <w:r w:rsidRPr="00EC0F60">
        <w:rPr>
          <w:sz w:val="26"/>
          <w:szCs w:val="26"/>
        </w:rPr>
        <w:t>о</w:t>
      </w:r>
      <w:r w:rsidRPr="00EC0F60">
        <w:rPr>
          <w:sz w:val="26"/>
          <w:szCs w:val="26"/>
        </w:rPr>
        <w:t>вании средств самообложения граждан, принятым на местном референдуме (сходе граждан) граждан в населенном пункте, входящем в состав МО «Воткинский район».</w:t>
      </w:r>
      <w:proofErr w:type="gramEnd"/>
    </w:p>
    <w:p w:rsidR="00EC0F60" w:rsidRPr="00EC0F60" w:rsidRDefault="00EC0F60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EC0F60">
        <w:rPr>
          <w:sz w:val="26"/>
          <w:szCs w:val="26"/>
        </w:rPr>
        <w:t xml:space="preserve">Пункт 6.6. изложить в следующей редакции: </w:t>
      </w:r>
      <w:proofErr w:type="gramStart"/>
      <w:r w:rsidRPr="00EC0F60">
        <w:rPr>
          <w:sz w:val="26"/>
          <w:szCs w:val="26"/>
        </w:rPr>
        <w:t>«Оплата платежей граждан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ми, являющимися плательщиками разовых платежей согласно пункту 1.2. настоящего Положения, производится па основании извещения главного администратора бю</w:t>
      </w:r>
      <w:r w:rsidRPr="00EC0F60">
        <w:rPr>
          <w:sz w:val="26"/>
          <w:szCs w:val="26"/>
        </w:rPr>
        <w:t>д</w:t>
      </w:r>
      <w:r w:rsidRPr="00EC0F60">
        <w:rPr>
          <w:sz w:val="26"/>
          <w:szCs w:val="26"/>
        </w:rPr>
        <w:t>жетных средств бюджета МО «Воткинский район», которое должно содержать пл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тежные реквизиты зачисления средств самообложения граждан, сумму разового пл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тежа в полном или уменьшенном размере, срок его уплаты.</w:t>
      </w:r>
      <w:proofErr w:type="gramEnd"/>
      <w:r w:rsidRPr="00EC0F60">
        <w:rPr>
          <w:sz w:val="26"/>
          <w:szCs w:val="26"/>
        </w:rPr>
        <w:t xml:space="preserve"> </w:t>
      </w:r>
      <w:proofErr w:type="gramStart"/>
      <w:r w:rsidRPr="00EC0F60">
        <w:rPr>
          <w:sz w:val="26"/>
          <w:szCs w:val="26"/>
        </w:rPr>
        <w:t>Бланк извещения об упл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те разового платежа доводится до сведения граждан путем опубликования в газете «</w:t>
      </w:r>
      <w:proofErr w:type="spellStart"/>
      <w:r w:rsidRPr="00EC0F60">
        <w:rPr>
          <w:sz w:val="26"/>
          <w:szCs w:val="26"/>
        </w:rPr>
        <w:t>Воткинские</w:t>
      </w:r>
      <w:proofErr w:type="spellEnd"/>
      <w:r w:rsidRPr="00EC0F60">
        <w:rPr>
          <w:sz w:val="26"/>
          <w:szCs w:val="26"/>
        </w:rPr>
        <w:t xml:space="preserve"> вести» и обнародования на официальном сайте МО «Воткинский район» в сети «Интернет», также возможно доведение извещения об уплате разового платежа до сведения граждан, в том числе старостой сельского населенного пункта, путем вручения под роспись либо направлени</w:t>
      </w:r>
      <w:r w:rsidR="006B34EA">
        <w:rPr>
          <w:sz w:val="26"/>
          <w:szCs w:val="26"/>
        </w:rPr>
        <w:t>я посредством почтовой связи.»;</w:t>
      </w:r>
      <w:proofErr w:type="gramEnd"/>
    </w:p>
    <w:p w:rsidR="00EC0F60" w:rsidRPr="00EC0F60" w:rsidRDefault="008753A6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F56606">
        <w:rPr>
          <w:sz w:val="26"/>
          <w:szCs w:val="26"/>
        </w:rPr>
        <w:t>п</w:t>
      </w:r>
      <w:r w:rsidR="00EC0F60" w:rsidRPr="00EC0F60">
        <w:rPr>
          <w:sz w:val="26"/>
          <w:szCs w:val="26"/>
        </w:rPr>
        <w:t>ункт 6.7. изложить в следующей редакции: «Оплата платежей гражданами производится путем перечисления денежных средств через организации, имею</w:t>
      </w:r>
      <w:r>
        <w:rPr>
          <w:sz w:val="26"/>
          <w:szCs w:val="26"/>
        </w:rPr>
        <w:t>щие</w:t>
      </w:r>
      <w:r w:rsidR="00EC0F60" w:rsidRPr="00EC0F60">
        <w:rPr>
          <w:sz w:val="26"/>
          <w:szCs w:val="26"/>
        </w:rPr>
        <w:t xml:space="preserve"> право на осуществление расчетов по поручению физических лиц, на осуществление почтовых переводов (далее - расчетные организации) в сроки, указанные в извещ</w:t>
      </w:r>
      <w:r w:rsidR="00EC0F60" w:rsidRPr="00EC0F60">
        <w:rPr>
          <w:sz w:val="26"/>
          <w:szCs w:val="26"/>
        </w:rPr>
        <w:t>е</w:t>
      </w:r>
      <w:r>
        <w:rPr>
          <w:sz w:val="26"/>
          <w:szCs w:val="26"/>
        </w:rPr>
        <w:t>нии, а также путем их уплаты через старосту сельского населенного пункта по реес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ру.</w:t>
      </w:r>
      <w:r w:rsidR="00EC0F60" w:rsidRPr="00EC0F60">
        <w:rPr>
          <w:sz w:val="26"/>
          <w:szCs w:val="26"/>
        </w:rPr>
        <w:t xml:space="preserve"> Подтверждением факта оплаты является квитанция приходного кассового ордера, чек-ордер, иные документы, подтверждающие факт опла</w:t>
      </w:r>
      <w:r w:rsidR="006B34EA">
        <w:rPr>
          <w:sz w:val="26"/>
          <w:szCs w:val="26"/>
        </w:rPr>
        <w:t>ты</w:t>
      </w:r>
      <w:proofErr w:type="gramStart"/>
      <w:r w:rsidR="006B34EA">
        <w:rPr>
          <w:sz w:val="26"/>
          <w:szCs w:val="26"/>
        </w:rPr>
        <w:t>.»;</w:t>
      </w:r>
      <w:proofErr w:type="gramEnd"/>
    </w:p>
    <w:p w:rsidR="00EC0F60" w:rsidRPr="00EC0F60" w:rsidRDefault="00F56606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1.8. п</w:t>
      </w:r>
      <w:r w:rsidR="00EC0F60" w:rsidRPr="00EC0F60">
        <w:rPr>
          <w:sz w:val="26"/>
          <w:szCs w:val="26"/>
        </w:rPr>
        <w:t xml:space="preserve">ункт 7.3. изложить в </w:t>
      </w:r>
      <w:proofErr w:type="gramStart"/>
      <w:r w:rsidR="00EC0F60" w:rsidRPr="00EC0F60">
        <w:rPr>
          <w:sz w:val="26"/>
          <w:szCs w:val="26"/>
        </w:rPr>
        <w:t>следующей</w:t>
      </w:r>
      <w:proofErr w:type="gramEnd"/>
      <w:r w:rsidR="00EC0F60" w:rsidRPr="00EC0F60">
        <w:rPr>
          <w:sz w:val="26"/>
          <w:szCs w:val="26"/>
        </w:rPr>
        <w:t xml:space="preserve"> редакция: «</w:t>
      </w:r>
      <w:proofErr w:type="gramStart"/>
      <w:r w:rsidR="00EC0F60" w:rsidRPr="00EC0F60">
        <w:rPr>
          <w:sz w:val="26"/>
          <w:szCs w:val="26"/>
        </w:rPr>
        <w:t>Контроль за</w:t>
      </w:r>
      <w:proofErr w:type="gramEnd"/>
      <w:r w:rsidR="00EC0F60" w:rsidRPr="00EC0F60">
        <w:rPr>
          <w:sz w:val="26"/>
          <w:szCs w:val="26"/>
        </w:rPr>
        <w:t xml:space="preserve"> своевременн</w:t>
      </w:r>
      <w:r w:rsidR="00EC0F60" w:rsidRPr="00EC0F60">
        <w:rPr>
          <w:sz w:val="26"/>
          <w:szCs w:val="26"/>
        </w:rPr>
        <w:t>о</w:t>
      </w:r>
      <w:r w:rsidR="00EC0F60" w:rsidRPr="00EC0F60">
        <w:rPr>
          <w:sz w:val="26"/>
          <w:szCs w:val="26"/>
        </w:rPr>
        <w:t>стью уплаты, начислением, учетом, взысканием и принятием решений о возврате (з</w:t>
      </w:r>
      <w:r w:rsidR="00EC0F60" w:rsidRPr="00EC0F60">
        <w:rPr>
          <w:sz w:val="26"/>
          <w:szCs w:val="26"/>
        </w:rPr>
        <w:t>а</w:t>
      </w:r>
      <w:r w:rsidR="00EC0F60" w:rsidRPr="00EC0F60">
        <w:rPr>
          <w:sz w:val="26"/>
          <w:szCs w:val="26"/>
        </w:rPr>
        <w:t>чете) излишне уплаченных (взысканных) платежей, пеней и штрафов по ним осущ</w:t>
      </w:r>
      <w:r w:rsidR="00EC0F60" w:rsidRPr="00EC0F60">
        <w:rPr>
          <w:sz w:val="26"/>
          <w:szCs w:val="26"/>
        </w:rPr>
        <w:t>е</w:t>
      </w:r>
      <w:r w:rsidR="00EC0F60" w:rsidRPr="00EC0F60">
        <w:rPr>
          <w:sz w:val="26"/>
          <w:szCs w:val="26"/>
        </w:rPr>
        <w:t>ствляет главный администратор бюджетных средст</w:t>
      </w:r>
      <w:r w:rsidR="006B34EA">
        <w:rPr>
          <w:sz w:val="26"/>
          <w:szCs w:val="26"/>
        </w:rPr>
        <w:t>в бюджета МО «Воткинский ра</w:t>
      </w:r>
      <w:r w:rsidR="006B34EA">
        <w:rPr>
          <w:sz w:val="26"/>
          <w:szCs w:val="26"/>
        </w:rPr>
        <w:t>й</w:t>
      </w:r>
      <w:r w:rsidR="006B34EA">
        <w:rPr>
          <w:sz w:val="26"/>
          <w:szCs w:val="26"/>
        </w:rPr>
        <w:t>он».</w:t>
      </w:r>
    </w:p>
    <w:p w:rsidR="00F924A0" w:rsidRPr="00F924A0" w:rsidRDefault="00F56606" w:rsidP="008753A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8753A6">
        <w:rPr>
          <w:sz w:val="26"/>
          <w:szCs w:val="26"/>
        </w:rPr>
        <w:t xml:space="preserve">. </w:t>
      </w:r>
      <w:r w:rsidR="00EC0F60" w:rsidRPr="00EC0F60">
        <w:rPr>
          <w:sz w:val="26"/>
          <w:szCs w:val="26"/>
        </w:rPr>
        <w:t>Отменить приложение № 4 к Положению о самообложении граждан на территории муниципального образования «Воткинский район».</w:t>
      </w:r>
    </w:p>
    <w:p w:rsidR="008C08CC" w:rsidRDefault="00121A7A" w:rsidP="008753A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0AE2" w:rsidRPr="00F924A0">
        <w:rPr>
          <w:sz w:val="26"/>
          <w:szCs w:val="26"/>
        </w:rPr>
        <w:t xml:space="preserve">. </w:t>
      </w:r>
      <w:r w:rsidR="008753A6" w:rsidRPr="008753A6">
        <w:rPr>
          <w:sz w:val="26"/>
          <w:szCs w:val="26"/>
        </w:rPr>
        <w:t>Настоящее постановление подлежит официальному опубликованию в сре</w:t>
      </w:r>
      <w:r w:rsidR="008753A6" w:rsidRPr="008753A6">
        <w:rPr>
          <w:sz w:val="26"/>
          <w:szCs w:val="26"/>
        </w:rPr>
        <w:t>д</w:t>
      </w:r>
      <w:r w:rsidR="008753A6" w:rsidRPr="008753A6">
        <w:rPr>
          <w:sz w:val="26"/>
          <w:szCs w:val="26"/>
        </w:rPr>
        <w:t>стве массовой информации «Вестник правовых актов муниципального образования «Воткинский район»», на официальном сайте муниципального образования «Вотки</w:t>
      </w:r>
      <w:r w:rsidR="008753A6" w:rsidRPr="008753A6">
        <w:rPr>
          <w:sz w:val="26"/>
          <w:szCs w:val="26"/>
        </w:rPr>
        <w:t>н</w:t>
      </w:r>
      <w:r w:rsidR="008753A6" w:rsidRPr="008753A6">
        <w:rPr>
          <w:sz w:val="26"/>
          <w:szCs w:val="26"/>
        </w:rPr>
        <w:t>ский район».</w:t>
      </w:r>
    </w:p>
    <w:p w:rsidR="008753A6" w:rsidRPr="00F924A0" w:rsidRDefault="008753A6" w:rsidP="008753A6">
      <w:pPr>
        <w:ind w:firstLine="709"/>
        <w:contextualSpacing/>
        <w:jc w:val="both"/>
        <w:rPr>
          <w:sz w:val="26"/>
          <w:szCs w:val="26"/>
        </w:rPr>
      </w:pPr>
    </w:p>
    <w:p w:rsidR="00076DB0" w:rsidRPr="00F924A0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76DB0" w:rsidRPr="00F924A0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76DB0" w:rsidRPr="00F924A0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«</w:t>
      </w:r>
      <w:r w:rsidR="00076DB0" w:rsidRPr="00F924A0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924A0">
        <w:rPr>
          <w:rFonts w:ascii="Times New Roman" w:hAnsi="Times New Roman" w:cs="Times New Roman"/>
          <w:sz w:val="26"/>
          <w:szCs w:val="26"/>
        </w:rPr>
        <w:t>»</w:t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8C08CC" w:rsidRPr="00F924A0">
        <w:rPr>
          <w:rFonts w:ascii="Times New Roman" w:hAnsi="Times New Roman" w:cs="Times New Roman"/>
          <w:sz w:val="26"/>
          <w:szCs w:val="26"/>
        </w:rPr>
        <w:tab/>
      </w:r>
      <w:r w:rsidR="008753A6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>М.А. Назаров</w:t>
      </w:r>
    </w:p>
    <w:p w:rsidR="006B6B19" w:rsidRPr="00F924A0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6B6B19" w:rsidRPr="00F924A0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B6B19" w:rsidRPr="00F924A0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«</w:t>
      </w:r>
      <w:r w:rsidR="006B6B19" w:rsidRPr="00F924A0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924A0">
        <w:rPr>
          <w:rFonts w:ascii="Times New Roman" w:hAnsi="Times New Roman" w:cs="Times New Roman"/>
          <w:sz w:val="26"/>
          <w:szCs w:val="26"/>
        </w:rPr>
        <w:t>»</w:t>
      </w:r>
      <w:r w:rsidR="006B6B19" w:rsidRPr="00F924A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B6B19" w:rsidRPr="00F924A0">
        <w:rPr>
          <w:rFonts w:ascii="Times New Roman" w:hAnsi="Times New Roman" w:cs="Times New Roman"/>
          <w:sz w:val="26"/>
          <w:szCs w:val="26"/>
        </w:rPr>
        <w:tab/>
      </w:r>
      <w:r w:rsidR="0029479E" w:rsidRPr="00F924A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753A6">
        <w:rPr>
          <w:rFonts w:ascii="Times New Roman" w:hAnsi="Times New Roman" w:cs="Times New Roman"/>
          <w:sz w:val="26"/>
          <w:szCs w:val="26"/>
        </w:rPr>
        <w:tab/>
      </w:r>
      <w:r w:rsidR="008753A6">
        <w:rPr>
          <w:rFonts w:ascii="Times New Roman" w:hAnsi="Times New Roman" w:cs="Times New Roman"/>
          <w:sz w:val="26"/>
          <w:szCs w:val="26"/>
        </w:rPr>
        <w:tab/>
      </w:r>
      <w:r w:rsidR="0029479E" w:rsidRPr="00F924A0">
        <w:rPr>
          <w:rFonts w:ascii="Times New Roman" w:hAnsi="Times New Roman" w:cs="Times New Roman"/>
          <w:sz w:val="26"/>
          <w:szCs w:val="26"/>
        </w:rPr>
        <w:t xml:space="preserve"> </w:t>
      </w:r>
      <w:r w:rsidR="006B6B19" w:rsidRPr="00F924A0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6B6B19" w:rsidRPr="00F924A0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</w:p>
    <w:p w:rsidR="00F924A0" w:rsidRDefault="00F924A0" w:rsidP="00620AE2">
      <w:pPr>
        <w:contextualSpacing/>
        <w:rPr>
          <w:sz w:val="26"/>
          <w:szCs w:val="26"/>
        </w:rPr>
      </w:pPr>
    </w:p>
    <w:p w:rsidR="000E32D2" w:rsidRPr="00F924A0" w:rsidRDefault="000E32D2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Проект внес:</w:t>
      </w:r>
    </w:p>
    <w:p w:rsidR="0091483A" w:rsidRPr="00F924A0" w:rsidRDefault="003F73B7" w:rsidP="00620AE2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  <w:r w:rsidR="0091483A" w:rsidRPr="00F924A0">
        <w:rPr>
          <w:sz w:val="26"/>
          <w:szCs w:val="26"/>
        </w:rPr>
        <w:t xml:space="preserve">юридического отдела УПКУП </w:t>
      </w:r>
    </w:p>
    <w:p w:rsidR="000E32D2" w:rsidRPr="00F924A0" w:rsidRDefault="0091483A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Администрации МО «В</w:t>
      </w:r>
      <w:r w:rsidR="000E32D2" w:rsidRPr="00F924A0">
        <w:rPr>
          <w:sz w:val="26"/>
          <w:szCs w:val="26"/>
        </w:rPr>
        <w:t>откинский район</w:t>
      </w:r>
      <w:r w:rsidR="00AC18AF" w:rsidRPr="00F924A0">
        <w:rPr>
          <w:sz w:val="26"/>
          <w:szCs w:val="26"/>
        </w:rPr>
        <w:t>»</w:t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="00F924A0">
        <w:rPr>
          <w:sz w:val="26"/>
          <w:szCs w:val="26"/>
        </w:rPr>
        <w:tab/>
      </w:r>
      <w:r w:rsidR="008753A6">
        <w:rPr>
          <w:sz w:val="26"/>
          <w:szCs w:val="26"/>
        </w:rPr>
        <w:tab/>
      </w:r>
      <w:r w:rsidR="001936A2">
        <w:rPr>
          <w:sz w:val="26"/>
          <w:szCs w:val="26"/>
        </w:rPr>
        <w:t>О.В. Ломаева</w:t>
      </w:r>
    </w:p>
    <w:p w:rsidR="0091483A" w:rsidRPr="00F924A0" w:rsidRDefault="0091483A" w:rsidP="00620AE2">
      <w:pPr>
        <w:contextualSpacing/>
        <w:rPr>
          <w:sz w:val="26"/>
          <w:szCs w:val="26"/>
        </w:rPr>
      </w:pPr>
    </w:p>
    <w:p w:rsidR="003B3630" w:rsidRPr="00F924A0" w:rsidRDefault="0091483A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СОГЛАСОВАНО</w:t>
      </w:r>
      <w:bookmarkStart w:id="0" w:name="_GoBack"/>
      <w:bookmarkEnd w:id="0"/>
    </w:p>
    <w:p w:rsidR="001936A2" w:rsidRPr="00F924A0" w:rsidRDefault="001936A2" w:rsidP="001936A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Начальник УПКУП Администрации</w:t>
      </w:r>
    </w:p>
    <w:p w:rsidR="001936A2" w:rsidRDefault="001936A2" w:rsidP="001936A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МО «Воткинский район»</w:t>
      </w:r>
      <w:r w:rsidRPr="00F924A0">
        <w:rPr>
          <w:sz w:val="26"/>
          <w:szCs w:val="26"/>
        </w:rPr>
        <w:tab/>
        <w:t xml:space="preserve"> </w:t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53A6">
        <w:rPr>
          <w:sz w:val="26"/>
          <w:szCs w:val="26"/>
        </w:rPr>
        <w:tab/>
      </w:r>
      <w:r>
        <w:rPr>
          <w:sz w:val="26"/>
          <w:szCs w:val="26"/>
        </w:rPr>
        <w:t xml:space="preserve">Н.В. Абрамова </w:t>
      </w:r>
    </w:p>
    <w:p w:rsidR="001936A2" w:rsidRPr="00F924A0" w:rsidRDefault="001936A2" w:rsidP="001936A2">
      <w:pPr>
        <w:contextualSpacing/>
        <w:rPr>
          <w:sz w:val="26"/>
          <w:szCs w:val="26"/>
        </w:rPr>
      </w:pPr>
    </w:p>
    <w:p w:rsidR="0091483A" w:rsidRPr="00F924A0" w:rsidRDefault="0091483A" w:rsidP="0091483A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Руководитель аппарата Администрации</w:t>
      </w:r>
    </w:p>
    <w:p w:rsidR="008940DF" w:rsidRDefault="0091483A" w:rsidP="008753A6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МО «Воткинский район»</w:t>
      </w:r>
      <w:r w:rsidR="007159D9" w:rsidRPr="00F924A0">
        <w:rPr>
          <w:sz w:val="26"/>
          <w:szCs w:val="26"/>
        </w:rPr>
        <w:tab/>
      </w:r>
      <w:r w:rsidR="007159D9" w:rsidRPr="00F924A0">
        <w:rPr>
          <w:sz w:val="26"/>
          <w:szCs w:val="26"/>
        </w:rPr>
        <w:tab/>
      </w:r>
      <w:r w:rsidR="007159D9" w:rsidRPr="00F924A0">
        <w:rPr>
          <w:sz w:val="26"/>
          <w:szCs w:val="26"/>
        </w:rPr>
        <w:tab/>
      </w:r>
      <w:r w:rsidR="007159D9" w:rsidRPr="00F924A0">
        <w:rPr>
          <w:sz w:val="26"/>
          <w:szCs w:val="26"/>
        </w:rPr>
        <w:tab/>
      </w:r>
      <w:r w:rsidR="007159D9" w:rsidRPr="00F924A0">
        <w:rPr>
          <w:sz w:val="26"/>
          <w:szCs w:val="26"/>
        </w:rPr>
        <w:tab/>
      </w:r>
      <w:r w:rsidR="007159D9" w:rsidRPr="00F924A0">
        <w:rPr>
          <w:sz w:val="26"/>
          <w:szCs w:val="26"/>
        </w:rPr>
        <w:tab/>
      </w:r>
      <w:r w:rsidR="00F924A0">
        <w:rPr>
          <w:sz w:val="26"/>
          <w:szCs w:val="26"/>
        </w:rPr>
        <w:tab/>
      </w:r>
      <w:r w:rsidR="008753A6">
        <w:rPr>
          <w:sz w:val="26"/>
          <w:szCs w:val="26"/>
        </w:rPr>
        <w:tab/>
      </w:r>
      <w:r w:rsidR="007159D9" w:rsidRPr="00F924A0">
        <w:rPr>
          <w:sz w:val="26"/>
          <w:szCs w:val="26"/>
        </w:rPr>
        <w:t xml:space="preserve">Н.Ф. </w:t>
      </w:r>
      <w:r w:rsidR="008753A6">
        <w:rPr>
          <w:sz w:val="26"/>
          <w:szCs w:val="26"/>
        </w:rPr>
        <w:t>Агафонова</w:t>
      </w:r>
    </w:p>
    <w:p w:rsidR="00E26EC6" w:rsidRDefault="00E26EC6" w:rsidP="00E26E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E26EC6" w:rsidRDefault="00E26EC6" w:rsidP="00E26E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EC6" w:rsidRDefault="00E26EC6" w:rsidP="00E26EC6">
      <w:pPr>
        <w:jc w:val="both"/>
        <w:rPr>
          <w:sz w:val="26"/>
          <w:szCs w:val="26"/>
        </w:rPr>
      </w:pPr>
      <w:r>
        <w:rPr>
          <w:sz w:val="26"/>
          <w:szCs w:val="26"/>
        </w:rPr>
        <w:t>к проекту решения Совета депутатов муниципального образования «Воткинский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он» «О внесении изменений в Положение о самообложении граждан на территории муниципального образования «Воткинский район»</w:t>
      </w:r>
    </w:p>
    <w:p w:rsidR="00E26EC6" w:rsidRDefault="00E26EC6" w:rsidP="00E26EC6">
      <w:pPr>
        <w:ind w:firstLine="709"/>
        <w:jc w:val="both"/>
        <w:rPr>
          <w:b/>
          <w:sz w:val="26"/>
          <w:szCs w:val="26"/>
        </w:rPr>
      </w:pPr>
    </w:p>
    <w:p w:rsidR="00E26EC6" w:rsidRDefault="00E26EC6" w:rsidP="00E26EC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 Цель и задачи принятия муниципального нормативного акта/ внесения изменений в муниципальный нормативный акт:</w:t>
      </w:r>
    </w:p>
    <w:p w:rsidR="00E26EC6" w:rsidRDefault="00E26EC6" w:rsidP="00E26E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положений ст. 56 Федерального закона от 06.10.2003 года № 131-ФЗ «Об общих принципах организации местного самоуправления в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дерации» о решении непосредственно населением муниципального образования «Воткинский район» вопросов местного значения.</w:t>
      </w:r>
    </w:p>
    <w:p w:rsidR="00E26EC6" w:rsidRDefault="00E26EC6" w:rsidP="00E26EC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 Обоснование необходимости принятия муниципального нормативного акта/ изменений в муниципальный нормативный акт: </w:t>
      </w:r>
    </w:p>
    <w:p w:rsidR="00E26EC6" w:rsidRDefault="00E26EC6" w:rsidP="00E26E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требований Федерального закона от 06.10.2003 года № 131-ФЗ «Об общих принципах организации местного самоуправления в Российской Федерации».</w:t>
      </w:r>
    </w:p>
    <w:p w:rsidR="00E26EC6" w:rsidRDefault="00E26EC6" w:rsidP="00E26EC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 Общая характеристика и основные положения муниципального норм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тивного акта/ изменений в муниципальный нормативный акт:</w:t>
      </w:r>
    </w:p>
    <w:p w:rsidR="00E26EC6" w:rsidRDefault="00E26EC6" w:rsidP="00E26E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уточняют главного администратора доходов, а также устанавливают порядок направления извещений, сбора разовых платежей, введенных по решению о введении самообложения граждан на территории МО «Воткинский район».</w:t>
      </w:r>
    </w:p>
    <w:p w:rsidR="00E26EC6" w:rsidRDefault="00E26EC6" w:rsidP="00E26EC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4. Перечень приложений к муниципальному нормативному акту/ измен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ниям в муниципальный нормативный акт: </w:t>
      </w:r>
      <w:r>
        <w:rPr>
          <w:sz w:val="26"/>
          <w:szCs w:val="26"/>
        </w:rPr>
        <w:t>Отсутствуют.</w:t>
      </w:r>
    </w:p>
    <w:p w:rsidR="00E26EC6" w:rsidRDefault="00E26EC6" w:rsidP="00E26EC6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 Инициатор муниципального нормативного акта/ изменений в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пальный нормативный акт:</w:t>
      </w:r>
    </w:p>
    <w:p w:rsidR="00E26EC6" w:rsidRDefault="00E26EC6" w:rsidP="00E26EC6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правовой, кадровой и учетной политики Администрации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образования «Воткинский район».</w:t>
      </w:r>
    </w:p>
    <w:p w:rsidR="00E26EC6" w:rsidRDefault="00E26EC6" w:rsidP="00E26EC6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6. Дополнительные финансовые затраты из бюджета муниципального о</w:t>
      </w:r>
      <w:r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разования «Воткинский район»:</w:t>
      </w:r>
      <w:r>
        <w:rPr>
          <w:sz w:val="26"/>
          <w:szCs w:val="26"/>
        </w:rPr>
        <w:t xml:space="preserve"> не требуются.</w:t>
      </w:r>
    </w:p>
    <w:p w:rsidR="00E26EC6" w:rsidRDefault="00E26EC6" w:rsidP="00E26EC6">
      <w:pPr>
        <w:tabs>
          <w:tab w:val="num" w:pos="0"/>
        </w:tabs>
        <w:jc w:val="both"/>
        <w:rPr>
          <w:sz w:val="26"/>
          <w:szCs w:val="26"/>
        </w:rPr>
      </w:pPr>
    </w:p>
    <w:p w:rsidR="00E26EC6" w:rsidRDefault="00E26EC6" w:rsidP="00E26EC6">
      <w:pPr>
        <w:tabs>
          <w:tab w:val="num" w:pos="0"/>
        </w:tabs>
        <w:jc w:val="both"/>
        <w:rPr>
          <w:sz w:val="26"/>
          <w:szCs w:val="26"/>
        </w:rPr>
      </w:pPr>
    </w:p>
    <w:p w:rsidR="00E26EC6" w:rsidRDefault="00E26EC6" w:rsidP="00E26EC6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</w:t>
      </w:r>
    </w:p>
    <w:p w:rsidR="00E26EC6" w:rsidRDefault="00E26EC6" w:rsidP="00E26EC6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юридического отдела УПКУП</w:t>
      </w:r>
    </w:p>
    <w:p w:rsidR="00E26EC6" w:rsidRDefault="00E26EC6" w:rsidP="00E26EC6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 «Воткинский район»                                                 О.В. Ломаева</w:t>
      </w:r>
    </w:p>
    <w:p w:rsidR="00E26EC6" w:rsidRPr="008753A6" w:rsidRDefault="00E26EC6" w:rsidP="008753A6">
      <w:pPr>
        <w:contextualSpacing/>
        <w:rPr>
          <w:sz w:val="26"/>
          <w:szCs w:val="26"/>
        </w:rPr>
      </w:pPr>
    </w:p>
    <w:sectPr w:rsidR="00E26EC6" w:rsidRPr="008753A6" w:rsidSect="001A6B4A">
      <w:headerReference w:type="default" r:id="rId8"/>
      <w:headerReference w:type="first" r:id="rId9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1B" w:rsidRDefault="00DC1B1B" w:rsidP="00666C93">
      <w:r>
        <w:separator/>
      </w:r>
    </w:p>
  </w:endnote>
  <w:endnote w:type="continuationSeparator" w:id="0">
    <w:p w:rsidR="00DC1B1B" w:rsidRDefault="00DC1B1B" w:rsidP="0066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1B" w:rsidRDefault="00DC1B1B" w:rsidP="00666C93">
      <w:r>
        <w:separator/>
      </w:r>
    </w:p>
  </w:footnote>
  <w:footnote w:type="continuationSeparator" w:id="0">
    <w:p w:rsidR="00DC1B1B" w:rsidRDefault="00DC1B1B" w:rsidP="0066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4D" w:rsidRPr="009E4C09" w:rsidRDefault="0012204D" w:rsidP="00620AE2">
    <w:pPr>
      <w:pStyle w:val="a8"/>
      <w:jc w:val="right"/>
      <w:rPr>
        <w:szCs w:val="24"/>
      </w:rPr>
    </w:pP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DB0"/>
    <w:rsid w:val="00051540"/>
    <w:rsid w:val="00076DB0"/>
    <w:rsid w:val="000A6243"/>
    <w:rsid w:val="000C5FEF"/>
    <w:rsid w:val="000E32D2"/>
    <w:rsid w:val="00121A7A"/>
    <w:rsid w:val="0012204D"/>
    <w:rsid w:val="00125FFE"/>
    <w:rsid w:val="00140793"/>
    <w:rsid w:val="00162938"/>
    <w:rsid w:val="00173917"/>
    <w:rsid w:val="001936A2"/>
    <w:rsid w:val="001973D1"/>
    <w:rsid w:val="001A6B4A"/>
    <w:rsid w:val="00213672"/>
    <w:rsid w:val="0029479E"/>
    <w:rsid w:val="002A1C1E"/>
    <w:rsid w:val="002C3442"/>
    <w:rsid w:val="003030EB"/>
    <w:rsid w:val="003278CB"/>
    <w:rsid w:val="00363EB9"/>
    <w:rsid w:val="00382753"/>
    <w:rsid w:val="0038537B"/>
    <w:rsid w:val="003A3A1D"/>
    <w:rsid w:val="003B3630"/>
    <w:rsid w:val="003F73B7"/>
    <w:rsid w:val="00401CCE"/>
    <w:rsid w:val="00415415"/>
    <w:rsid w:val="00415820"/>
    <w:rsid w:val="004348F9"/>
    <w:rsid w:val="004354B4"/>
    <w:rsid w:val="004363C4"/>
    <w:rsid w:val="00447638"/>
    <w:rsid w:val="00456254"/>
    <w:rsid w:val="004A057C"/>
    <w:rsid w:val="004E68A4"/>
    <w:rsid w:val="00516181"/>
    <w:rsid w:val="005269F2"/>
    <w:rsid w:val="005472F4"/>
    <w:rsid w:val="005545F8"/>
    <w:rsid w:val="005C26C4"/>
    <w:rsid w:val="005D14CD"/>
    <w:rsid w:val="00615468"/>
    <w:rsid w:val="00620AE2"/>
    <w:rsid w:val="00634F76"/>
    <w:rsid w:val="0063659D"/>
    <w:rsid w:val="00651E2D"/>
    <w:rsid w:val="006630CB"/>
    <w:rsid w:val="00666C93"/>
    <w:rsid w:val="00696E8D"/>
    <w:rsid w:val="006A4A02"/>
    <w:rsid w:val="006A6E67"/>
    <w:rsid w:val="006B34EA"/>
    <w:rsid w:val="006B6B19"/>
    <w:rsid w:val="007159D9"/>
    <w:rsid w:val="00733419"/>
    <w:rsid w:val="00734A68"/>
    <w:rsid w:val="007B6407"/>
    <w:rsid w:val="007B7854"/>
    <w:rsid w:val="007D0B83"/>
    <w:rsid w:val="007D683D"/>
    <w:rsid w:val="00831961"/>
    <w:rsid w:val="00841AE5"/>
    <w:rsid w:val="008738A9"/>
    <w:rsid w:val="008753A6"/>
    <w:rsid w:val="008940DF"/>
    <w:rsid w:val="00894C6B"/>
    <w:rsid w:val="008C08CC"/>
    <w:rsid w:val="008C2F38"/>
    <w:rsid w:val="0091483A"/>
    <w:rsid w:val="009B2458"/>
    <w:rsid w:val="009C13D8"/>
    <w:rsid w:val="00A646A5"/>
    <w:rsid w:val="00A73DF3"/>
    <w:rsid w:val="00AA017C"/>
    <w:rsid w:val="00AC18AF"/>
    <w:rsid w:val="00AD234B"/>
    <w:rsid w:val="00B21895"/>
    <w:rsid w:val="00B36FF7"/>
    <w:rsid w:val="00B55F64"/>
    <w:rsid w:val="00B577EA"/>
    <w:rsid w:val="00BC71C3"/>
    <w:rsid w:val="00BD3A1B"/>
    <w:rsid w:val="00C47706"/>
    <w:rsid w:val="00C55300"/>
    <w:rsid w:val="00C61D1A"/>
    <w:rsid w:val="00C83F44"/>
    <w:rsid w:val="00C93602"/>
    <w:rsid w:val="00C94928"/>
    <w:rsid w:val="00CC4465"/>
    <w:rsid w:val="00CF22B4"/>
    <w:rsid w:val="00CF5A25"/>
    <w:rsid w:val="00D04FAC"/>
    <w:rsid w:val="00D0566B"/>
    <w:rsid w:val="00D302DF"/>
    <w:rsid w:val="00DC1B1B"/>
    <w:rsid w:val="00DD38A0"/>
    <w:rsid w:val="00DE2B06"/>
    <w:rsid w:val="00DF3EE8"/>
    <w:rsid w:val="00E23854"/>
    <w:rsid w:val="00E2559F"/>
    <w:rsid w:val="00E26EC6"/>
    <w:rsid w:val="00E96BD7"/>
    <w:rsid w:val="00EA6A9E"/>
    <w:rsid w:val="00EC0F60"/>
    <w:rsid w:val="00ED69B7"/>
    <w:rsid w:val="00F40751"/>
    <w:rsid w:val="00F470A0"/>
    <w:rsid w:val="00F56606"/>
    <w:rsid w:val="00F80C29"/>
    <w:rsid w:val="00F924A0"/>
    <w:rsid w:val="00F95CE9"/>
    <w:rsid w:val="00FB3D76"/>
    <w:rsid w:val="00FD5FFF"/>
    <w:rsid w:val="00FF2082"/>
    <w:rsid w:val="00FF5E99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26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2</cp:revision>
  <cp:lastPrinted>2021-08-09T10:57:00Z</cp:lastPrinted>
  <dcterms:created xsi:type="dcterms:W3CDTF">2021-08-13T10:22:00Z</dcterms:created>
  <dcterms:modified xsi:type="dcterms:W3CDTF">2021-08-13T10:22:00Z</dcterms:modified>
</cp:coreProperties>
</file>