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7E" w:rsidRPr="0097724B" w:rsidRDefault="00B027FF" w:rsidP="009772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4B">
        <w:rPr>
          <w:rFonts w:ascii="Times New Roman" w:hAnsi="Times New Roman" w:cs="Times New Roman"/>
          <w:b/>
          <w:sz w:val="24"/>
          <w:szCs w:val="24"/>
        </w:rPr>
        <w:t>Отчет Председателя Совета депутатов муниципального образования «Воткинский район» о деятельности Совета депутатов муниципального образования</w:t>
      </w:r>
    </w:p>
    <w:p w:rsidR="00B027FF" w:rsidRPr="0097724B" w:rsidRDefault="00B027FF" w:rsidP="009772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24B">
        <w:rPr>
          <w:rFonts w:ascii="Times New Roman" w:hAnsi="Times New Roman" w:cs="Times New Roman"/>
          <w:b/>
          <w:sz w:val="24"/>
          <w:szCs w:val="24"/>
        </w:rPr>
        <w:t xml:space="preserve"> «Воткинский район» </w:t>
      </w:r>
      <w:r w:rsidRPr="0097724B">
        <w:rPr>
          <w:rFonts w:ascii="Times New Roman" w:eastAsia="Calibri" w:hAnsi="Times New Roman" w:cs="Times New Roman"/>
          <w:b/>
          <w:sz w:val="24"/>
          <w:szCs w:val="24"/>
        </w:rPr>
        <w:t xml:space="preserve">шестого созыва </w:t>
      </w:r>
    </w:p>
    <w:p w:rsidR="00821D80" w:rsidRPr="0097724B" w:rsidRDefault="00B027FF" w:rsidP="009772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4B">
        <w:rPr>
          <w:rFonts w:ascii="Times New Roman" w:eastAsia="Calibri" w:hAnsi="Times New Roman" w:cs="Times New Roman"/>
          <w:b/>
          <w:sz w:val="24"/>
          <w:szCs w:val="24"/>
        </w:rPr>
        <w:t>за 3 месяца 2016 года и 11 месяцев 2017 года</w:t>
      </w:r>
      <w:r w:rsidRPr="0097724B">
        <w:rPr>
          <w:rFonts w:ascii="Times New Roman" w:hAnsi="Times New Roman" w:cs="Times New Roman"/>
          <w:b/>
          <w:sz w:val="24"/>
          <w:szCs w:val="24"/>
        </w:rPr>
        <w:t>.</w:t>
      </w:r>
    </w:p>
    <w:p w:rsidR="00B027FF" w:rsidRPr="0097724B" w:rsidRDefault="00B027FF" w:rsidP="009772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27FF" w:rsidRPr="0097724B" w:rsidRDefault="00B027FF" w:rsidP="009772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24B">
        <w:rPr>
          <w:rFonts w:ascii="Times New Roman" w:eastAsia="Calibri" w:hAnsi="Times New Roman" w:cs="Times New Roman"/>
          <w:sz w:val="24"/>
          <w:szCs w:val="24"/>
          <w:lang w:eastAsia="ru-RU"/>
        </w:rPr>
        <w:t>Добрый день!</w:t>
      </w:r>
    </w:p>
    <w:p w:rsidR="00B027FF" w:rsidRPr="0097724B" w:rsidRDefault="00B027FF" w:rsidP="0097724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Уважаемые депутаты! </w:t>
      </w: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Совет депутатов муниципального образования «Воткинский район» приступил к работе  18  сентября 2016 года.  В  состав Совета  входит  25 депутатов.  </w:t>
      </w:r>
    </w:p>
    <w:p w:rsidR="0097724B" w:rsidRPr="0097724B" w:rsidRDefault="0097724B" w:rsidP="00977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Депутатский корпус после выборов  обновился более чем на 60 %. Только 7 депутатов из 25-и работали в предыдущем созыве, 18 – </w:t>
      </w: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>избраны</w:t>
      </w:r>
      <w:proofErr w:type="gram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впервые.  </w:t>
      </w:r>
    </w:p>
    <w:p w:rsidR="0097724B" w:rsidRPr="0097724B" w:rsidRDefault="0097724B" w:rsidP="009772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92%   депутатов имеют высшее  образование. 68%  депутатов мужчины,   что незначительно выше к уровню прошлых созывов.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Профессиональная деятельность депутатов разнообразна: 11 – заняты в социальной сфере; 5 – в агропромышленном комплексе; 4 -  в промышленности; 2 – занимаются бизнесом; 1– трудится в сфере ЖКХ; 2-   пенсионеры. При этом большая часть депутатов относится к  категории руководителей.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Средний возраст депутатов - 45 лет.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Несмотря на то, что депутаты работают на  общественных началах,  требовательность жителей района к представительной власти ежегодно возрастает.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Количество мандатов от политических партий в составе депутатского корпуса района шестого созыва распределилось следующим образом: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- От Местного отделения Воткинского района Партии «ЕДИНА РОССИЯ»  - 19 мандатов. Из них 17 человек являются членами партии «ЕДИНАЯ РОССИЯ», 2 – сторонники.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- От Удмуртского республиканского отделения Коммунистической партии Российской Федерации –  4   мандата.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- По одному мандату от Удмуртского регионального отделения политической партии «Либерально-демократическая партия России»  и Удмуртского республиканского отделения Справедливая Россия.  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В Совете депутатов создано и работает 3 политические фракции. Самая многочисленная - депутатская фракция Партии «ЕДИНАЯ РОССИЯ» - 19 депутатов. Депутатская фракция «ЛДПР» - 1 депутат. Депутатская фракция КПРФ - 4 депутата.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Особенно важно, что все депутатские фракции стремятся обеспечить стабильную работу представительного органа, мотивировать депутатов на решение важнейших задач.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Работа депутатов  направлена  на то, чтобы нормотворческая деятельность велась в первую очередь в постоянных комиссиях, чтобы вопросы по приведению нормативных правовых актов в соответствие с законодательством решались с их предварительным рассмотрением.  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4B">
        <w:rPr>
          <w:rFonts w:ascii="Times New Roman" w:eastAsia="Calibri" w:hAnsi="Times New Roman" w:cs="Times New Roman"/>
          <w:color w:val="000000"/>
          <w:sz w:val="24"/>
          <w:szCs w:val="24"/>
        </w:rPr>
        <w:t>В Совете депутатов сформированы 3 постоянные депутатские комиссии по основным направлениям деятельности:</w:t>
      </w:r>
    </w:p>
    <w:p w:rsidR="0097724B" w:rsidRPr="0097724B" w:rsidRDefault="0097724B" w:rsidP="009772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724B">
        <w:rPr>
          <w:rFonts w:ascii="Times New Roman" w:eastAsia="Calibri" w:hAnsi="Times New Roman" w:cs="Times New Roman"/>
          <w:sz w:val="24"/>
          <w:szCs w:val="24"/>
        </w:rPr>
        <w:tab/>
        <w:t xml:space="preserve">комиссия по экономике, председатель Ольга Викторовна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Ясакова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724B" w:rsidRPr="0097724B" w:rsidRDefault="0097724B" w:rsidP="009772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724B">
        <w:rPr>
          <w:rFonts w:ascii="Times New Roman" w:eastAsia="Calibri" w:hAnsi="Times New Roman" w:cs="Times New Roman"/>
          <w:sz w:val="24"/>
          <w:szCs w:val="24"/>
        </w:rPr>
        <w:tab/>
        <w:t>комиссия по законности и охране общественного порядка, председатель  Валерий Александрович Перевозчиков;</w:t>
      </w:r>
    </w:p>
    <w:p w:rsidR="0097724B" w:rsidRPr="0097724B" w:rsidRDefault="0097724B" w:rsidP="009772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724B">
        <w:rPr>
          <w:rFonts w:ascii="Times New Roman" w:eastAsia="Calibri" w:hAnsi="Times New Roman" w:cs="Times New Roman"/>
          <w:sz w:val="24"/>
          <w:szCs w:val="24"/>
        </w:rPr>
        <w:tab/>
        <w:t xml:space="preserve">комиссия по социально-культурным вопросам, председатель Александр Анатольевич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Косачев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Всего проведено </w:t>
      </w:r>
      <w:r w:rsidRPr="0097724B">
        <w:rPr>
          <w:rFonts w:ascii="Times New Roman" w:hAnsi="Times New Roman" w:cs="Times New Roman"/>
          <w:sz w:val="24"/>
          <w:szCs w:val="24"/>
        </w:rPr>
        <w:t>12 заседаний постоянных депутатских комиссий и 1 объединенное заседание.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депутатские комиссии рассмотрели вопросы, касающиеся муниципальной собственности,  формирования бюджета района на очередной финансовый год, вопросы социально-экономического развития района, отчеты субъектов по итогам работы. Согласовали кандидатуры  для занесения на районную </w:t>
      </w:r>
      <w:r w:rsidRPr="0097724B">
        <w:rPr>
          <w:rFonts w:ascii="Times New Roman" w:eastAsia="Calibri" w:hAnsi="Times New Roman" w:cs="Times New Roman"/>
          <w:sz w:val="24"/>
          <w:szCs w:val="24"/>
        </w:rPr>
        <w:lastRenderedPageBreak/>
        <w:t>доску почета, присвоения звания «Почетный гражданин «Воткинского района», и много других важных и   актуальных для жителей района вопросов.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Результатами работы постоянных  комиссий являются заключения о готовности вопросов к рассмотрению на заседаниях сессии Совета депутатов  с учетом поправок, предложений и изменений. Хочу отметить, что председатели комиссий показали себя как грамотные и подготовленные к правотворческой деятельности управленцы.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Большую помощь, в подготовке и рассмотрении вопросов на сессиях Совета депутатов, оказывает Администрация района.</w:t>
      </w:r>
    </w:p>
    <w:p w:rsidR="0097724B" w:rsidRPr="0097724B" w:rsidRDefault="0097724B" w:rsidP="00977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  проведено 9 сессий районного Совета депутатов, из них 1 </w:t>
      </w: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>внеочередная</w:t>
      </w:r>
      <w:proofErr w:type="gramEnd"/>
      <w:r w:rsidRPr="009772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24B" w:rsidRPr="0097724B" w:rsidRDefault="0097724B" w:rsidP="00977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намеченных планов принимались важные решения в сфере бюджетных правоотношений, социальной политики, укрепления финансово-экономических и правовых основ местного самоуправления, противодействия коррупции и  муниципальной службы. Всего принято 99 решений:</w:t>
      </w:r>
    </w:p>
    <w:p w:rsidR="0097724B" w:rsidRPr="0097724B" w:rsidRDefault="0097724B" w:rsidP="0097724B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Безусловно, ключевыми вопросами, рассматриваемыми Советом депутатов   были вопросы утверждения бюджета, его исполнения и внесения поправок в бюджет.</w:t>
      </w:r>
    </w:p>
    <w:p w:rsidR="0097724B" w:rsidRPr="0097724B" w:rsidRDefault="0097724B" w:rsidP="009772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724B">
        <w:rPr>
          <w:rFonts w:ascii="Times New Roman" w:eastAsia="Calibri" w:hAnsi="Times New Roman" w:cs="Times New Roman"/>
          <w:color w:val="000000"/>
          <w:sz w:val="24"/>
          <w:szCs w:val="24"/>
        </w:rPr>
        <w:t>Депутаты внесли изменения в Устав района, привели его в соответствие с федеральным и республиканским законодательством, решали   вопросы организации деятельности Совета депутатов, муниципальной службы. Вносили изменения в ранее принятые решения, и  многое другое.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Я благодарю Вас за работу, за помощь в решении не простых задач  и готовность делиться опытом. Без Вашей профессиональной поддержки было бы сложно выстраивать конструктивную работу Совета депутатов.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 Муниципальный бюджет 2017 года был напряженным, мы совместно с Администрацией района предпринимали шаги по его наполнению, взаимодействуя с республиканскими властями, через привлечение субвенций, дотаций и  оптимизации расходов.  В непростых экономических условиях необходимо еще более рационально подходить к использованию бюджетных средств, постоянно заниматься пополнением муниципального бюджета.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>Такую возможность дают федеральные и республиканские программы, охватывающие различные сферы социально - экономического развития района. Результатом всегда являются реальные дела: ремонт и строительство социальных   объектов, адресная помощь гражданам, позитивные изменения в развитии муниципального образования. Особенно важно, рационально  распорядиться  этими средствами, чтобы обеспечить достойную и комфортную жизнь жителей района.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программы «Комфортная городская среда» были отремонтированы проезды вдоль многоквартирных домов двух улиц и  больницы села </w:t>
      </w:r>
      <w:proofErr w:type="gramStart"/>
      <w:r w:rsidRPr="0097724B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97724B">
        <w:rPr>
          <w:rFonts w:ascii="Times New Roman" w:hAnsi="Times New Roman" w:cs="Times New Roman"/>
          <w:sz w:val="24"/>
          <w:szCs w:val="24"/>
        </w:rPr>
        <w:t>. Отремонтированы пешеходные дорожки к подъездам многоквартирных домов, стоянки для личного автотранспорта. Обновилась детская площадка села.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Программа «Качество жизни – Здоровье» позволила  </w:t>
      </w:r>
      <w:r w:rsidRPr="0097724B">
        <w:rPr>
          <w:rFonts w:ascii="Times New Roman" w:hAnsi="Times New Roman" w:cs="Times New Roman"/>
          <w:bCs/>
          <w:sz w:val="24"/>
          <w:szCs w:val="24"/>
        </w:rPr>
        <w:t xml:space="preserve">более шестистам жителям района пройти медицинское обследование и получить консультации врачей в рамках республиканского форума по формированию здорового образа жизни. </w:t>
      </w:r>
      <w:r w:rsidRPr="0097724B">
        <w:rPr>
          <w:rFonts w:ascii="Times New Roman" w:hAnsi="Times New Roman" w:cs="Times New Roman"/>
          <w:sz w:val="24"/>
          <w:szCs w:val="24"/>
        </w:rPr>
        <w:t xml:space="preserve">Местом проведения форума, выбрано село </w:t>
      </w:r>
      <w:proofErr w:type="gramStart"/>
      <w:r w:rsidRPr="0097724B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Pr="0097724B">
        <w:rPr>
          <w:rFonts w:ascii="Times New Roman" w:hAnsi="Times New Roman" w:cs="Times New Roman"/>
          <w:sz w:val="24"/>
          <w:szCs w:val="24"/>
        </w:rPr>
        <w:t>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>Участвуя в федеральной программе  «Создание условий для занятий физической культурой и спортом в сельской местности» мы получили возможность отремонтировать спортивный зал в Камской школе (это уже шестой спортзал, который ремонтируется в рамках этой программы).</w:t>
      </w:r>
    </w:p>
    <w:p w:rsidR="0097724B" w:rsidRPr="0097724B" w:rsidRDefault="0097724B" w:rsidP="00977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В рамках проекта  «Местный дом культуры» проведен первый этап текущего ремонта </w:t>
      </w:r>
      <w:proofErr w:type="spellStart"/>
      <w:r w:rsidRPr="0097724B">
        <w:rPr>
          <w:rFonts w:ascii="Times New Roman" w:hAnsi="Times New Roman" w:cs="Times New Roman"/>
          <w:sz w:val="24"/>
          <w:szCs w:val="24"/>
        </w:rPr>
        <w:t>Большекиварского</w:t>
      </w:r>
      <w:proofErr w:type="spellEnd"/>
      <w:r w:rsidRPr="0097724B">
        <w:rPr>
          <w:rFonts w:ascii="Times New Roman" w:hAnsi="Times New Roman" w:cs="Times New Roman"/>
          <w:sz w:val="24"/>
          <w:szCs w:val="24"/>
        </w:rPr>
        <w:t xml:space="preserve"> сельского культурного центра. 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>Одно из важнейших направлений  работы депутатов – взаимодействие с районной общественностью. Для этого нами выбраны различные формы. Так, в практике нашей работы традиционными стали публичные слушания, позволяющие разобраться в проблеме, вместе обсудить актуальные темы, которые волнуют жителей района. Всего за отчетный период проведено 6 слушаний.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Мы стараемся довести до участников слушаний специфику вопроса, учесть основные требования жителей, изучить предложения Администрации района, других заинтересованных структур.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Неотъемлемой частью деятельности депутата является работа в избирательном округе, с населением. Это приемы граждан, рассмотрение жалоб и обращений жителей, решение вопросов в ходе встреч, собраний, сходов. Периодичность встреч депутатов с избирателями в среднем составляет один, два  раза в месяц, согласно графикам приема. Хочется отметить регулярную работу с избирателями на территории округа всех депутатов.  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Наиболее острые вопросы для жителей района, задаваемые во время ежемесячных приемов – это осуществление транспортного сообщения и перевозок, вопросы социального обеспечения, здравоохранения и образования.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Эффективность таких мероприятий очевидна. Обращения граждан играют для депутатов очень большую роль. Они являются неким барометром, измеряющим настроения людей, их отношение к власти.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В 2016 году была проведена большая работа по формированию перечня наказов избирателей</w:t>
      </w:r>
      <w:r w:rsidRPr="009772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>ближайшие</w:t>
      </w:r>
      <w:proofErr w:type="gram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5 лет. В основном вопросы касаются благоустройства, ремонта дорог, газификации, водоснабжения, автобусного сообщения и др. Ведется работа по их исполнению. Прошу обратить внимание депутатов, Администрации района, Глав муниципальных образований поселений на сформированный Реестр наказов и еще раз хочу напомнить, что наказы – это обязательство перед жителями, а не просто их пожелания!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Открытость власти – одно из условий ее эффективной работы. К этому нас призывает наш национальный лидер Владимир Владимирович Путин.  Поэтому обеспечению открытости в деятельности Совета депутатов  уделяется особое внимание. Мы поработали над тем, чтобы жители Воткинского района могли максимально удобно и оперативно связаться с депутатами районного Совета.  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Это можно сделать с помощью сервиса «Наш депутат» на страничке Совета депутатов на сайте Воткинского района. Сервис дает самые необходимые сведения: место работы, контактный телефон, электронный адрес, местонахождение и время приема избирателей. Воспользовавшись электронным адресом, можно написать письмо депутату и задать интересующий вопрос,  внести свои предложения для рассмотрения на сессии Совета депутатов.</w:t>
      </w:r>
    </w:p>
    <w:p w:rsidR="0097724B" w:rsidRPr="0097724B" w:rsidRDefault="0097724B" w:rsidP="009772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 Страница Совета депутатов дополнена информационными разделами «Почетные граждане Воткинского района», «Доска Почета муниципального образования  «Воткинский район»,   своевременно обновляется новостная лента и пополняется база принятых решений. </w:t>
      </w:r>
    </w:p>
    <w:p w:rsidR="0097724B" w:rsidRPr="0097724B" w:rsidRDefault="0097724B" w:rsidP="009772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Для удобства, в разделе «Информация о деятельности Совета депутатов»,  размещается информация о предстоящих заседаниях постоянных комиссий, Совета депутатов и повестка рассматриваемых вопросов.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bCs/>
          <w:sz w:val="24"/>
          <w:szCs w:val="24"/>
        </w:rPr>
        <w:t xml:space="preserve">Деятельность Совета депутатов Воткинского района </w:t>
      </w: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строилась в тесном взаимодействии с Администрацией района, что позволило квалифицированно готовить и принимать нормативные правовые акты, решать вопросы местного значения с учетом интересов населения и требований законов. Взаимодействие двух ветвей власти района ориентировано на деловое и активное сотрудничество – это основа эффективного развития района. </w:t>
      </w:r>
    </w:p>
    <w:p w:rsidR="0097724B" w:rsidRPr="0097724B" w:rsidRDefault="0097724B" w:rsidP="0097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В практику работы Совета депутатов вводится «Час Администрации». Теперь на сессиях депутаты будут </w:t>
      </w: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>знакомится</w:t>
      </w:r>
      <w:proofErr w:type="gram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с информацией о важных темах, волнующих депутатов и жителей района. Это позволит оперативно получать информацию, напрямую задавать вопросы исполнителям и требовать исполнения обязательств.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Являясь Председателем Совета депутатов, я участвую  в   мероприятиях, проводимых Администрацией Воткинского района, в еженедельных аппаратных совещаниях Главы района, представляю Воткинский район на республиканских мероприятиях,  провожу прием граждан, принимаю участие в общественных мероприятиях поселений. Осуществляю тесное взаимодействие с  общественностью района, в том числе с Общественным Советом, Советом ветеранов, обществом инвалидов, женсоветов, молодежным парламентом.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Одной из важных форм привлечения молодежи к работе органов местного самоуправления является Молодежный парламент. В начале 2017 года утвержден новый состав Молодежного парламента при Совете депутатов, в который вошли инициативные и </w:t>
      </w:r>
      <w:r w:rsidRPr="0097724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ответственные молодые люди Воткинского района. </w:t>
      </w:r>
      <w:r w:rsidRPr="0097724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целями создания Молодежного парламента</w:t>
      </w:r>
      <w:r w:rsidRPr="0097724B">
        <w:rPr>
          <w:rFonts w:ascii="Times New Roman" w:hAnsi="Times New Roman" w:cs="Times New Roman"/>
          <w:sz w:val="24"/>
          <w:szCs w:val="24"/>
        </w:rPr>
        <w:t xml:space="preserve"> при Совете депутатов является привлечение молодых граждан к парламентской деятельности, формирование у них правовой и политической культуры.</w:t>
      </w:r>
    </w:p>
    <w:p w:rsidR="0097724B" w:rsidRPr="0097724B" w:rsidRDefault="0097724B" w:rsidP="009772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 </w:t>
      </w:r>
      <w:r w:rsidRPr="0097724B">
        <w:rPr>
          <w:rFonts w:ascii="Times New Roman" w:hAnsi="Times New Roman" w:cs="Times New Roman"/>
          <w:sz w:val="24"/>
          <w:szCs w:val="24"/>
        </w:rPr>
        <w:tab/>
      </w: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в Молодежный парламент входит 21 человек.   Деятельностью Молодежного парламента руководит его председатель, Воротов Егор Валерьевич. </w:t>
      </w:r>
    </w:p>
    <w:p w:rsidR="0097724B" w:rsidRPr="0097724B" w:rsidRDefault="0097724B" w:rsidP="009772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24B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Главы Удмуртской республики, Александра Владимировича </w:t>
      </w:r>
      <w:proofErr w:type="spellStart"/>
      <w:r w:rsidRPr="0097724B">
        <w:rPr>
          <w:rFonts w:ascii="Times New Roman" w:hAnsi="Times New Roman" w:cs="Times New Roman"/>
          <w:color w:val="000000"/>
          <w:sz w:val="24"/>
          <w:szCs w:val="24"/>
        </w:rPr>
        <w:t>Бречалова</w:t>
      </w:r>
      <w:proofErr w:type="spellEnd"/>
      <w:r w:rsidRPr="0097724B">
        <w:rPr>
          <w:rFonts w:ascii="Times New Roman" w:hAnsi="Times New Roman" w:cs="Times New Roman"/>
          <w:color w:val="000000"/>
          <w:sz w:val="24"/>
          <w:szCs w:val="24"/>
        </w:rPr>
        <w:t xml:space="preserve">, в республике  стартовал  новый проект по работе с трудными подростками и детьми, находящимися в трудной жизненной ситуации, - «Наставничество». </w:t>
      </w:r>
    </w:p>
    <w:p w:rsidR="0097724B" w:rsidRPr="0097724B" w:rsidRDefault="0097724B" w:rsidP="0097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4B">
        <w:rPr>
          <w:rFonts w:ascii="Times New Roman" w:hAnsi="Times New Roman" w:cs="Times New Roman"/>
          <w:sz w:val="24"/>
          <w:szCs w:val="24"/>
        </w:rPr>
        <w:t xml:space="preserve">В целях организации эффективной помощи и поддержки   несовершеннолетним, состоящим на учете в комиссии по делам несовершеннолетних и защите их прав,  Советом Депутатов  и Молодежным парламентом   принято решение о  закреплении 10 наставников   из числа членов молодежного парламента. 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Данный проект поддержали  депутаты сельских поселений, сотрудники полиции, общественность района.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Информация о работе Молодежного парламента регулярно размещается в группе «Молодежь Воткинского района» в социальной сети «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Член Молодежного парламента, методист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Кварсинского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сельского культурного центра, Михаил Александрович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Лужбин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в составе делегации </w:t>
      </w:r>
      <w:r w:rsidRPr="0097724B">
        <w:rPr>
          <w:rFonts w:ascii="Times New Roman" w:eastAsia="Calibri" w:hAnsi="Times New Roman" w:cs="Times New Roman"/>
          <w:sz w:val="24"/>
          <w:szCs w:val="24"/>
        </w:rPr>
        <w:t>Удмуртской</w:t>
      </w: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Республики, принял участие во Всемирном фестивале молодежи и студентов в </w:t>
      </w:r>
      <w:r w:rsidRPr="0097724B">
        <w:rPr>
          <w:rFonts w:ascii="Times New Roman" w:eastAsia="Calibri" w:hAnsi="Times New Roman" w:cs="Times New Roman"/>
          <w:sz w:val="24"/>
          <w:szCs w:val="24"/>
        </w:rPr>
        <w:t>г. Сочи</w:t>
      </w:r>
      <w:bookmarkStart w:id="0" w:name="_GoBack"/>
      <w:bookmarkEnd w:id="0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7724B" w:rsidRPr="0097724B" w:rsidRDefault="0097724B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В Совете депутатов реализуется просветительский проект для молодежи посвященный Дню местного самоуправления. Депутаты проводят открытые уроки для учащихся школ «Россия – взгляд в будущее» и др. 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Район работает в тесном взаимодействии республиканскими властями. Особые слова благодарности Главе Удмуртии Александру Владимировичу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Бречалову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Выражаю признательность и благодарность за </w:t>
      </w: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>помощь</w:t>
      </w:r>
      <w:proofErr w:type="gram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и поддержку председателю  Государственного Совета Удмуртской Республики, 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Прасолову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Алексею Михайловичу, депутатам Госсовета, </w:t>
      </w:r>
      <w:proofErr w:type="spellStart"/>
      <w:r w:rsidRPr="0097724B">
        <w:rPr>
          <w:rFonts w:ascii="Times New Roman" w:eastAsia="Calibri" w:hAnsi="Times New Roman" w:cs="Times New Roman"/>
          <w:sz w:val="24"/>
          <w:szCs w:val="24"/>
        </w:rPr>
        <w:t>Дербиловой</w:t>
      </w:r>
      <w:proofErr w:type="spellEnd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 Елене Анатольевне и  Варламову Владимиру Сергеевичу, кураторам Воткинского района, оказывающим поддержку на уровне республики, обеспечивающим защиту и отстаивание интересов района.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Работа депутатского корпуса Совета депутатов была содержательной, разносторонней, и главное эффективной.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Благодарю всех депутатов за проделанную работу в отчетном периоде, Главу района и сотрудников Администрации,  глав муниципальных образований.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2018 год будет непростым и для нашей страны в целом и для нашего района. Он будет таким, каким мы его сами сделаем, насколько эффективно и результативно будет трудиться каждый из нас.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>Главная политическая задача года - выборы Президента Российской Федерации.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С учетом сложной экономической ситуации, нам предстоит работать над безусловным исполнением социальных обязательств, решать вопросы по оптимизации бюджетных средств, заниматься поиском дополнительных источников доходов, привлечением инвестиций. В районе не должны останавливаться программы по ремонту дорог, благоустройству территорий. Это, прежде всего, необходимо жителям района.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Итоги работы Совета депутатов показывают, что совместно депутаты способны инициировать и решать самые насущные проблемы экономики и социальной сферы, добиваться постеленных задач. </w:t>
      </w:r>
    </w:p>
    <w:p w:rsidR="0097724B" w:rsidRPr="0097724B" w:rsidRDefault="0097724B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724B">
        <w:rPr>
          <w:rFonts w:ascii="Times New Roman" w:eastAsia="Calibri" w:hAnsi="Times New Roman" w:cs="Times New Roman"/>
          <w:sz w:val="24"/>
          <w:szCs w:val="24"/>
        </w:rPr>
        <w:t xml:space="preserve">Уверен, что мы все вместе, депутаты, Администрация района, республиканские и федеральные органы власти, жители района, одной большой командой сделаем наш район более комфортным для жизни и работы.  </w:t>
      </w:r>
      <w:proofErr w:type="gramEnd"/>
    </w:p>
    <w:p w:rsidR="00821D80" w:rsidRPr="0097724B" w:rsidRDefault="00821D80" w:rsidP="0097724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Здоровья всем вам, успехов во всех делах и начинаниях! </w:t>
      </w:r>
    </w:p>
    <w:p w:rsidR="00821D80" w:rsidRPr="0097724B" w:rsidRDefault="00821D80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1D80" w:rsidRPr="0097724B" w:rsidRDefault="008314FF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724B">
        <w:rPr>
          <w:rFonts w:ascii="Times New Roman" w:eastAsia="Calibri" w:hAnsi="Times New Roman" w:cs="Times New Roman"/>
          <w:sz w:val="24"/>
          <w:szCs w:val="24"/>
          <w:lang w:eastAsia="ru-RU"/>
        </w:rPr>
        <w:t>Спасибо</w:t>
      </w:r>
      <w:r w:rsidR="00821D80" w:rsidRPr="009772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внимание!</w:t>
      </w:r>
    </w:p>
    <w:p w:rsidR="00C65C7A" w:rsidRPr="0097724B" w:rsidRDefault="00C65C7A" w:rsidP="009772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0C04" w:rsidRPr="0097724B" w:rsidRDefault="0097724B" w:rsidP="009772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35F7E" w:rsidRPr="0097724B" w:rsidRDefault="00235F7E" w:rsidP="009772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35F7E" w:rsidRPr="0097724B" w:rsidSect="006F35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04"/>
    <w:rsid w:val="00011B15"/>
    <w:rsid w:val="00016670"/>
    <w:rsid w:val="0003766F"/>
    <w:rsid w:val="0004033C"/>
    <w:rsid w:val="00041A1E"/>
    <w:rsid w:val="00045107"/>
    <w:rsid w:val="00052929"/>
    <w:rsid w:val="0006442D"/>
    <w:rsid w:val="000805BA"/>
    <w:rsid w:val="00085161"/>
    <w:rsid w:val="000A298C"/>
    <w:rsid w:val="000A2C5D"/>
    <w:rsid w:val="000A2DD3"/>
    <w:rsid w:val="000B721A"/>
    <w:rsid w:val="000E748A"/>
    <w:rsid w:val="00124FA2"/>
    <w:rsid w:val="00162967"/>
    <w:rsid w:val="00166D8C"/>
    <w:rsid w:val="00170112"/>
    <w:rsid w:val="00174FEA"/>
    <w:rsid w:val="00182D03"/>
    <w:rsid w:val="001B0335"/>
    <w:rsid w:val="001C6157"/>
    <w:rsid w:val="001F59E6"/>
    <w:rsid w:val="00212802"/>
    <w:rsid w:val="0022470E"/>
    <w:rsid w:val="00227DBA"/>
    <w:rsid w:val="0023070B"/>
    <w:rsid w:val="00235F7E"/>
    <w:rsid w:val="00242E1E"/>
    <w:rsid w:val="002518C0"/>
    <w:rsid w:val="00261EFB"/>
    <w:rsid w:val="00267003"/>
    <w:rsid w:val="0027132B"/>
    <w:rsid w:val="002761D3"/>
    <w:rsid w:val="002921C0"/>
    <w:rsid w:val="00292472"/>
    <w:rsid w:val="00294898"/>
    <w:rsid w:val="00295307"/>
    <w:rsid w:val="002D5B4F"/>
    <w:rsid w:val="00315612"/>
    <w:rsid w:val="00336AD5"/>
    <w:rsid w:val="00344044"/>
    <w:rsid w:val="0035005A"/>
    <w:rsid w:val="00350F82"/>
    <w:rsid w:val="00351FF6"/>
    <w:rsid w:val="0035370C"/>
    <w:rsid w:val="00355F74"/>
    <w:rsid w:val="003869B2"/>
    <w:rsid w:val="00396B11"/>
    <w:rsid w:val="003C180D"/>
    <w:rsid w:val="00404FC2"/>
    <w:rsid w:val="004253A8"/>
    <w:rsid w:val="00442368"/>
    <w:rsid w:val="00442AB8"/>
    <w:rsid w:val="0044403E"/>
    <w:rsid w:val="00465DAE"/>
    <w:rsid w:val="004676F3"/>
    <w:rsid w:val="00492442"/>
    <w:rsid w:val="004C1C93"/>
    <w:rsid w:val="00507164"/>
    <w:rsid w:val="00510AC7"/>
    <w:rsid w:val="00526F15"/>
    <w:rsid w:val="00567A89"/>
    <w:rsid w:val="00585CBE"/>
    <w:rsid w:val="00595B6C"/>
    <w:rsid w:val="005C0D88"/>
    <w:rsid w:val="005E01DE"/>
    <w:rsid w:val="00600C04"/>
    <w:rsid w:val="00604B64"/>
    <w:rsid w:val="00612693"/>
    <w:rsid w:val="006342D1"/>
    <w:rsid w:val="006364F1"/>
    <w:rsid w:val="006449D5"/>
    <w:rsid w:val="00662E3A"/>
    <w:rsid w:val="00674E2F"/>
    <w:rsid w:val="00676BD3"/>
    <w:rsid w:val="00696F24"/>
    <w:rsid w:val="006B2C73"/>
    <w:rsid w:val="006C177A"/>
    <w:rsid w:val="006D1370"/>
    <w:rsid w:val="006D2B37"/>
    <w:rsid w:val="006F357E"/>
    <w:rsid w:val="00702009"/>
    <w:rsid w:val="00706EBB"/>
    <w:rsid w:val="00710310"/>
    <w:rsid w:val="007170C3"/>
    <w:rsid w:val="00736B3B"/>
    <w:rsid w:val="00752D34"/>
    <w:rsid w:val="00754939"/>
    <w:rsid w:val="007767A7"/>
    <w:rsid w:val="007D67EA"/>
    <w:rsid w:val="007E6C7C"/>
    <w:rsid w:val="007F60B2"/>
    <w:rsid w:val="00813302"/>
    <w:rsid w:val="00821D80"/>
    <w:rsid w:val="00825C66"/>
    <w:rsid w:val="008314FF"/>
    <w:rsid w:val="008415D3"/>
    <w:rsid w:val="00844721"/>
    <w:rsid w:val="00857431"/>
    <w:rsid w:val="008779E5"/>
    <w:rsid w:val="00895B63"/>
    <w:rsid w:val="00897B26"/>
    <w:rsid w:val="008B7BC3"/>
    <w:rsid w:val="008C265E"/>
    <w:rsid w:val="008D1DEB"/>
    <w:rsid w:val="0097495A"/>
    <w:rsid w:val="0097724B"/>
    <w:rsid w:val="009872C5"/>
    <w:rsid w:val="009949BD"/>
    <w:rsid w:val="00996B3F"/>
    <w:rsid w:val="009B5B5D"/>
    <w:rsid w:val="009E1BB3"/>
    <w:rsid w:val="00A00625"/>
    <w:rsid w:val="00A43A0B"/>
    <w:rsid w:val="00A4772A"/>
    <w:rsid w:val="00A52210"/>
    <w:rsid w:val="00A54637"/>
    <w:rsid w:val="00A85D18"/>
    <w:rsid w:val="00AA5259"/>
    <w:rsid w:val="00AA5B0B"/>
    <w:rsid w:val="00AF3E43"/>
    <w:rsid w:val="00AF435E"/>
    <w:rsid w:val="00B00C06"/>
    <w:rsid w:val="00B027FF"/>
    <w:rsid w:val="00B06D82"/>
    <w:rsid w:val="00B41E3A"/>
    <w:rsid w:val="00B444EE"/>
    <w:rsid w:val="00B5366B"/>
    <w:rsid w:val="00B960B6"/>
    <w:rsid w:val="00BB0C13"/>
    <w:rsid w:val="00BB345A"/>
    <w:rsid w:val="00BB4894"/>
    <w:rsid w:val="00BC2F0F"/>
    <w:rsid w:val="00BE7534"/>
    <w:rsid w:val="00BF5983"/>
    <w:rsid w:val="00C1059E"/>
    <w:rsid w:val="00C376F7"/>
    <w:rsid w:val="00C42B3C"/>
    <w:rsid w:val="00C45D13"/>
    <w:rsid w:val="00C65C7A"/>
    <w:rsid w:val="00C71F3F"/>
    <w:rsid w:val="00C90A7F"/>
    <w:rsid w:val="00CB022A"/>
    <w:rsid w:val="00CB63D4"/>
    <w:rsid w:val="00CD0529"/>
    <w:rsid w:val="00CD1E36"/>
    <w:rsid w:val="00D10CF8"/>
    <w:rsid w:val="00D30AD2"/>
    <w:rsid w:val="00D72DB4"/>
    <w:rsid w:val="00D8214A"/>
    <w:rsid w:val="00D8404F"/>
    <w:rsid w:val="00D841C8"/>
    <w:rsid w:val="00DA689A"/>
    <w:rsid w:val="00DB0254"/>
    <w:rsid w:val="00DE1F9B"/>
    <w:rsid w:val="00DF2F95"/>
    <w:rsid w:val="00DF4C6C"/>
    <w:rsid w:val="00E01E79"/>
    <w:rsid w:val="00E0703C"/>
    <w:rsid w:val="00E17F5D"/>
    <w:rsid w:val="00E2066B"/>
    <w:rsid w:val="00E26A22"/>
    <w:rsid w:val="00E27B01"/>
    <w:rsid w:val="00E716DC"/>
    <w:rsid w:val="00E721CB"/>
    <w:rsid w:val="00E76B84"/>
    <w:rsid w:val="00E80A33"/>
    <w:rsid w:val="00EB4BCA"/>
    <w:rsid w:val="00EB75F2"/>
    <w:rsid w:val="00F011B7"/>
    <w:rsid w:val="00F1387B"/>
    <w:rsid w:val="00F153F3"/>
    <w:rsid w:val="00F43AFE"/>
    <w:rsid w:val="00F76712"/>
    <w:rsid w:val="00F864B9"/>
    <w:rsid w:val="00F947EC"/>
    <w:rsid w:val="00FA04E1"/>
    <w:rsid w:val="00FA6C8A"/>
    <w:rsid w:val="00FB7B0D"/>
    <w:rsid w:val="00FD0CAC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04C8-D48F-4005-B39E-E5F9622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4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2018-01-17T04:31:00Z</cp:lastPrinted>
  <dcterms:created xsi:type="dcterms:W3CDTF">2017-11-10T04:35:00Z</dcterms:created>
  <dcterms:modified xsi:type="dcterms:W3CDTF">2018-01-17T04:31:00Z</dcterms:modified>
</cp:coreProperties>
</file>