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2B391" w14:textId="7DBB97B2" w:rsidR="004A63C4" w:rsidRPr="00615341" w:rsidRDefault="00C42B84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4F5EFFE9" wp14:editId="74C7A108">
            <wp:simplePos x="0" y="0"/>
            <wp:positionH relativeFrom="page">
              <wp:posOffset>10160</wp:posOffset>
            </wp:positionH>
            <wp:positionV relativeFrom="paragraph">
              <wp:posOffset>-360045</wp:posOffset>
            </wp:positionV>
            <wp:extent cx="736600" cy="106953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069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33C9"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1F3B7A01" wp14:editId="20B78B51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</w:p>
    <w:p w14:paraId="688FBB82" w14:textId="7777777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6D195167" w14:textId="77777777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proofErr w:type="spellEnd"/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  <w:proofErr w:type="spellEnd"/>
    </w:p>
    <w:p w14:paraId="7F54BAD3" w14:textId="77777777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70902BC2" w14:textId="77777777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5EB9C19" w14:textId="77777777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1AD05735" w14:textId="644D12B8" w:rsidR="00D55929" w:rsidRPr="00615341" w:rsidRDefault="00886B5F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18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 w:rsidR="00585944">
        <w:rPr>
          <w:rFonts w:ascii="PT Root UI Bold" w:hAnsi="PT Root UI Bold" w:cs="Arial"/>
          <w:bCs/>
          <w:noProof/>
          <w:color w:val="282A2E"/>
          <w:sz w:val="26"/>
          <w:szCs w:val="26"/>
        </w:rPr>
        <w:t>сентября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5AE43DA" w14:textId="2FDECD7F" w:rsidR="002D799B" w:rsidRPr="00615341" w:rsidRDefault="00626961" w:rsidP="00C965D0">
      <w:pPr>
        <w:spacing w:after="0"/>
        <w:ind w:right="-2"/>
        <w:rPr>
          <w:rFonts w:ascii="PT Root UI Bold" w:hAnsi="PT Root UI Bold" w:cs="Arial"/>
          <w:bCs/>
          <w:color w:val="0A61AE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ПОДГОТОВКА К ПРАЗДНИКУ УРОЖАЯ</w:t>
      </w:r>
    </w:p>
    <w:p w14:paraId="61CA0552" w14:textId="77777777" w:rsidR="00626961" w:rsidRDefault="00626961" w:rsidP="00DE402C">
      <w:pPr>
        <w:ind w:firstLine="567"/>
        <w:jc w:val="both"/>
        <w:rPr>
          <w:rFonts w:cs="Arial"/>
          <w:color w:val="282A2E"/>
        </w:rPr>
      </w:pPr>
    </w:p>
    <w:p w14:paraId="7076C6AB" w14:textId="3BCABAE7" w:rsidR="00626961" w:rsidRPr="00886B5F" w:rsidRDefault="00626961" w:rsidP="00886B5F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886B5F">
        <w:rPr>
          <w:rFonts w:eastAsia="Calibri" w:cs="Arial"/>
          <w:color w:val="282A2E"/>
        </w:rPr>
        <w:t>Удмуртия — край, где связь человека с землёй веками определяла ритм жизни. Праздник урожая —</w:t>
      </w:r>
      <w:r w:rsidR="00C42B84" w:rsidRPr="00886B5F">
        <w:rPr>
          <w:rFonts w:eastAsia="Calibri" w:cs="Arial"/>
          <w:color w:val="282A2E"/>
        </w:rPr>
        <w:t xml:space="preserve"> </w:t>
      </w:r>
      <w:r w:rsidRPr="00886B5F">
        <w:rPr>
          <w:rFonts w:eastAsia="Calibri" w:cs="Arial"/>
          <w:color w:val="282A2E"/>
        </w:rPr>
        <w:t>глубокая традиция, в которой сплетаются благодарность природе, почитание предков и радость от плодов своего труда.</w:t>
      </w:r>
    </w:p>
    <w:p w14:paraId="17B09080" w14:textId="1CC147A3" w:rsidR="00626961" w:rsidRPr="00886B5F" w:rsidRDefault="00626961" w:rsidP="00886B5F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886B5F">
        <w:rPr>
          <w:rFonts w:eastAsia="Calibri" w:cs="Arial"/>
          <w:color w:val="282A2E"/>
        </w:rPr>
        <w:t xml:space="preserve">В сельскохозяйственных организациях Удмуртской Республики полным ходом идёт уборка урожая. К 1 сентября 2026 года зерновых и зернобобовых культур убрано </w:t>
      </w:r>
      <w:r w:rsidR="00EC0E74">
        <w:rPr>
          <w:rFonts w:eastAsia="Calibri" w:cs="Arial"/>
          <w:color w:val="282A2E"/>
        </w:rPr>
        <w:br/>
      </w:r>
      <w:r w:rsidRPr="00886B5F">
        <w:rPr>
          <w:rFonts w:eastAsia="Calibri" w:cs="Arial"/>
          <w:color w:val="282A2E"/>
        </w:rPr>
        <w:t xml:space="preserve">на площади 129,4 тыс. га </w:t>
      </w:r>
      <w:r w:rsidR="00C42B84" w:rsidRPr="00886B5F">
        <w:rPr>
          <w:rFonts w:eastAsia="Calibri" w:cs="Arial"/>
          <w:color w:val="282A2E"/>
        </w:rPr>
        <w:t xml:space="preserve">— </w:t>
      </w:r>
      <w:r w:rsidRPr="00886B5F">
        <w:rPr>
          <w:rFonts w:eastAsia="Calibri" w:cs="Arial"/>
          <w:color w:val="282A2E"/>
        </w:rPr>
        <w:t xml:space="preserve">это чуть больше половины площади посева (52,1%). </w:t>
      </w:r>
      <w:r w:rsidR="00886B5F">
        <w:rPr>
          <w:rFonts w:eastAsia="Calibri" w:cs="Arial"/>
          <w:color w:val="282A2E"/>
        </w:rPr>
        <w:br/>
      </w:r>
      <w:r w:rsidRPr="00886B5F">
        <w:rPr>
          <w:rFonts w:eastAsia="Calibri" w:cs="Arial"/>
          <w:color w:val="282A2E"/>
        </w:rPr>
        <w:t>В первоначально</w:t>
      </w:r>
      <w:r w:rsidR="00886B5F">
        <w:rPr>
          <w:rFonts w:eastAsia="Calibri" w:cs="Arial"/>
          <w:color w:val="282A2E"/>
        </w:rPr>
        <w:t xml:space="preserve"> </w:t>
      </w:r>
      <w:r w:rsidRPr="00886B5F">
        <w:rPr>
          <w:rFonts w:eastAsia="Calibri" w:cs="Arial"/>
          <w:color w:val="282A2E"/>
        </w:rPr>
        <w:t xml:space="preserve">оприходованном весе зерна намолочено 347,4 тыс. тонн, что больше </w:t>
      </w:r>
      <w:r w:rsidR="00886B5F">
        <w:rPr>
          <w:rFonts w:eastAsia="Calibri" w:cs="Arial"/>
          <w:color w:val="282A2E"/>
        </w:rPr>
        <w:br/>
      </w:r>
      <w:r w:rsidRPr="00886B5F">
        <w:rPr>
          <w:rFonts w:eastAsia="Calibri" w:cs="Arial"/>
          <w:color w:val="282A2E"/>
        </w:rPr>
        <w:t>на 16,7% в сравнении с соответствующей датой прошлого года.</w:t>
      </w:r>
    </w:p>
    <w:p w14:paraId="6BA43412" w14:textId="3DE604B8" w:rsidR="00626961" w:rsidRPr="00886B5F" w:rsidRDefault="00626961" w:rsidP="00886B5F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886B5F">
        <w:rPr>
          <w:rFonts w:eastAsia="Calibri" w:cs="Arial"/>
          <w:color w:val="282A2E"/>
        </w:rPr>
        <w:t xml:space="preserve">При этом средняя урожайность составила 26,8 ц с 1 га, что на 6,2 ц меньше, чем </w:t>
      </w:r>
      <w:r w:rsidR="00EC0E74">
        <w:rPr>
          <w:rFonts w:eastAsia="Calibri" w:cs="Arial"/>
          <w:color w:val="282A2E"/>
        </w:rPr>
        <w:br/>
      </w:r>
      <w:r w:rsidRPr="00886B5F">
        <w:rPr>
          <w:rFonts w:eastAsia="Calibri" w:cs="Arial"/>
          <w:color w:val="282A2E"/>
        </w:rPr>
        <w:t xml:space="preserve">в 2025 году. Наибольший намолот зерна с 1 га получили хозяйства Вавожского </w:t>
      </w:r>
      <w:r w:rsidR="00C42B84" w:rsidRPr="00886B5F">
        <w:rPr>
          <w:rFonts w:eastAsia="Calibri" w:cs="Arial"/>
          <w:color w:val="282A2E"/>
        </w:rPr>
        <w:t>—</w:t>
      </w:r>
      <w:r w:rsidRPr="00886B5F">
        <w:rPr>
          <w:rFonts w:eastAsia="Calibri" w:cs="Arial"/>
          <w:color w:val="282A2E"/>
        </w:rPr>
        <w:t xml:space="preserve"> 36,6 ц, Киясовского </w:t>
      </w:r>
      <w:r w:rsidR="00C42B84" w:rsidRPr="00886B5F">
        <w:rPr>
          <w:rFonts w:eastAsia="Calibri" w:cs="Arial"/>
          <w:color w:val="282A2E"/>
        </w:rPr>
        <w:t>—</w:t>
      </w:r>
      <w:r w:rsidRPr="00886B5F">
        <w:rPr>
          <w:rFonts w:eastAsia="Calibri" w:cs="Arial"/>
          <w:color w:val="282A2E"/>
        </w:rPr>
        <w:t xml:space="preserve"> 33,9 ц, Завьяловского </w:t>
      </w:r>
      <w:r w:rsidR="00C42B84" w:rsidRPr="00886B5F">
        <w:rPr>
          <w:rFonts w:eastAsia="Calibri" w:cs="Arial"/>
          <w:color w:val="282A2E"/>
        </w:rPr>
        <w:t>—</w:t>
      </w:r>
      <w:r w:rsidRPr="00886B5F">
        <w:rPr>
          <w:rFonts w:eastAsia="Calibri" w:cs="Arial"/>
          <w:color w:val="282A2E"/>
        </w:rPr>
        <w:t xml:space="preserve"> 31,8 ц и Можгинского </w:t>
      </w:r>
      <w:r w:rsidR="00C42B84" w:rsidRPr="00886B5F">
        <w:rPr>
          <w:rFonts w:eastAsia="Calibri" w:cs="Arial"/>
          <w:color w:val="282A2E"/>
        </w:rPr>
        <w:t>—</w:t>
      </w:r>
      <w:r w:rsidRPr="00886B5F">
        <w:rPr>
          <w:rFonts w:eastAsia="Calibri" w:cs="Arial"/>
          <w:color w:val="282A2E"/>
        </w:rPr>
        <w:t xml:space="preserve"> 30,3 ц</w:t>
      </w:r>
      <w:r w:rsidR="00C42B84" w:rsidRPr="00886B5F">
        <w:rPr>
          <w:rFonts w:eastAsia="Calibri" w:cs="Arial"/>
          <w:color w:val="282A2E"/>
        </w:rPr>
        <w:t xml:space="preserve"> — районов</w:t>
      </w:r>
      <w:r w:rsidRPr="00886B5F">
        <w:rPr>
          <w:rFonts w:eastAsia="Calibri" w:cs="Arial"/>
          <w:color w:val="282A2E"/>
        </w:rPr>
        <w:t xml:space="preserve">. </w:t>
      </w:r>
    </w:p>
    <w:p w14:paraId="156E91E0" w14:textId="022C480E" w:rsidR="00626961" w:rsidRPr="00886B5F" w:rsidRDefault="00626961" w:rsidP="00886B5F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886B5F">
        <w:rPr>
          <w:rFonts w:eastAsia="Calibri" w:cs="Arial"/>
          <w:color w:val="282A2E"/>
        </w:rPr>
        <w:t>Масличные культуры убраны на площади 2,4 тыс. га, что в 2,5 раза превысило темпы уборки прошлого года. Намолот масличных семян составил 3,5 тыс. тонн при урожайности 14,5 ц с 1 г</w:t>
      </w:r>
      <w:r w:rsidR="00CA1CDF" w:rsidRPr="00886B5F">
        <w:rPr>
          <w:rFonts w:eastAsia="Calibri" w:cs="Arial"/>
          <w:color w:val="282A2E"/>
        </w:rPr>
        <w:t>ектара</w:t>
      </w:r>
      <w:r w:rsidRPr="00886B5F">
        <w:rPr>
          <w:rFonts w:eastAsia="Calibri" w:cs="Arial"/>
          <w:color w:val="282A2E"/>
        </w:rPr>
        <w:t xml:space="preserve">. </w:t>
      </w:r>
    </w:p>
    <w:p w14:paraId="4DDEF140" w14:textId="77777777" w:rsidR="00626961" w:rsidRPr="00886B5F" w:rsidRDefault="00626961" w:rsidP="00886B5F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886B5F">
        <w:rPr>
          <w:rFonts w:eastAsia="Calibri" w:cs="Arial"/>
          <w:color w:val="282A2E"/>
        </w:rPr>
        <w:t>В этом году погодные условия позволили аграриям раньше приступить к уборке картофеля и овощей.</w:t>
      </w:r>
    </w:p>
    <w:p w14:paraId="7CDA0AE6" w14:textId="3C4FCBC7" w:rsidR="00626961" w:rsidRPr="00886B5F" w:rsidRDefault="00626961" w:rsidP="00886B5F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886B5F">
        <w:rPr>
          <w:rFonts w:eastAsia="Calibri" w:cs="Arial"/>
          <w:color w:val="282A2E"/>
        </w:rPr>
        <w:t xml:space="preserve">На начало сентября сельскохозяйственные организации выкопали картофель </w:t>
      </w:r>
      <w:r w:rsidR="00EC0E74">
        <w:rPr>
          <w:rFonts w:eastAsia="Calibri" w:cs="Arial"/>
          <w:color w:val="282A2E"/>
        </w:rPr>
        <w:br/>
      </w:r>
      <w:r w:rsidRPr="00886B5F">
        <w:rPr>
          <w:rFonts w:eastAsia="Calibri" w:cs="Arial"/>
          <w:color w:val="282A2E"/>
        </w:rPr>
        <w:t xml:space="preserve">на площади </w:t>
      </w:r>
      <w:r w:rsidR="00B420E0" w:rsidRPr="00886B5F">
        <w:rPr>
          <w:rFonts w:eastAsia="Calibri" w:cs="Arial"/>
          <w:color w:val="282A2E"/>
        </w:rPr>
        <w:t>44</w:t>
      </w:r>
      <w:r w:rsidRPr="00886B5F">
        <w:rPr>
          <w:rFonts w:eastAsia="Calibri" w:cs="Arial"/>
          <w:color w:val="282A2E"/>
        </w:rPr>
        <w:t xml:space="preserve"> га, собрали </w:t>
      </w:r>
      <w:r w:rsidR="00B420E0" w:rsidRPr="00886B5F">
        <w:rPr>
          <w:rFonts w:eastAsia="Calibri" w:cs="Arial"/>
          <w:color w:val="282A2E"/>
        </w:rPr>
        <w:t>752</w:t>
      </w:r>
      <w:r w:rsidRPr="00886B5F">
        <w:rPr>
          <w:rFonts w:eastAsia="Calibri" w:cs="Arial"/>
          <w:color w:val="282A2E"/>
        </w:rPr>
        <w:t> тонн</w:t>
      </w:r>
      <w:r w:rsidR="00C42B84" w:rsidRPr="00886B5F">
        <w:rPr>
          <w:rFonts w:eastAsia="Calibri" w:cs="Arial"/>
          <w:color w:val="282A2E"/>
        </w:rPr>
        <w:t>ы</w:t>
      </w:r>
      <w:r w:rsidRPr="00886B5F">
        <w:rPr>
          <w:rFonts w:eastAsia="Calibri" w:cs="Arial"/>
          <w:color w:val="282A2E"/>
        </w:rPr>
        <w:t xml:space="preserve">, при этом урожайность составила </w:t>
      </w:r>
      <w:r w:rsidR="00B420E0" w:rsidRPr="00886B5F">
        <w:rPr>
          <w:rFonts w:eastAsia="Calibri" w:cs="Arial"/>
          <w:color w:val="282A2E"/>
        </w:rPr>
        <w:t>170,9</w:t>
      </w:r>
      <w:r w:rsidRPr="00886B5F">
        <w:rPr>
          <w:rFonts w:eastAsia="Calibri" w:cs="Arial"/>
          <w:color w:val="282A2E"/>
        </w:rPr>
        <w:t> ц с 1 г</w:t>
      </w:r>
      <w:r w:rsidR="00CA1CDF" w:rsidRPr="00886B5F">
        <w:rPr>
          <w:rFonts w:eastAsia="Calibri" w:cs="Arial"/>
          <w:color w:val="282A2E"/>
        </w:rPr>
        <w:t>ектара</w:t>
      </w:r>
      <w:r w:rsidRPr="00886B5F">
        <w:rPr>
          <w:rFonts w:eastAsia="Calibri" w:cs="Arial"/>
          <w:color w:val="282A2E"/>
        </w:rPr>
        <w:t xml:space="preserve">. Овощи убраны на </w:t>
      </w:r>
      <w:r w:rsidR="00B420E0" w:rsidRPr="00886B5F">
        <w:rPr>
          <w:rFonts w:eastAsia="Calibri" w:cs="Arial"/>
          <w:color w:val="282A2E"/>
        </w:rPr>
        <w:t>9</w:t>
      </w:r>
      <w:r w:rsidRPr="00886B5F">
        <w:rPr>
          <w:rFonts w:eastAsia="Calibri" w:cs="Arial"/>
          <w:color w:val="282A2E"/>
        </w:rPr>
        <w:t xml:space="preserve"> га,</w:t>
      </w:r>
      <w:r w:rsidR="005543C8" w:rsidRPr="00886B5F">
        <w:rPr>
          <w:rFonts w:eastAsia="Calibri" w:cs="Arial"/>
          <w:color w:val="282A2E"/>
        </w:rPr>
        <w:t xml:space="preserve"> что составляет </w:t>
      </w:r>
      <w:r w:rsidR="00B420E0" w:rsidRPr="00886B5F">
        <w:rPr>
          <w:rFonts w:eastAsia="Calibri" w:cs="Arial"/>
          <w:color w:val="282A2E"/>
        </w:rPr>
        <w:t>9</w:t>
      </w:r>
      <w:r w:rsidR="005543C8" w:rsidRPr="00886B5F">
        <w:rPr>
          <w:rFonts w:eastAsia="Calibri" w:cs="Arial"/>
          <w:color w:val="282A2E"/>
        </w:rPr>
        <w:t>% от общей площади посева.</w:t>
      </w:r>
      <w:r w:rsidRPr="00886B5F">
        <w:rPr>
          <w:rFonts w:eastAsia="Calibri" w:cs="Arial"/>
          <w:color w:val="282A2E"/>
        </w:rPr>
        <w:t xml:space="preserve"> </w:t>
      </w:r>
    </w:p>
    <w:p w14:paraId="53E113E9" w14:textId="77777777" w:rsidR="00626961" w:rsidRPr="002B642F" w:rsidRDefault="00626961" w:rsidP="006269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A469AC" w14:textId="77777777" w:rsidR="00626961" w:rsidRPr="00DE402C" w:rsidRDefault="00626961" w:rsidP="00DE402C">
      <w:pPr>
        <w:ind w:firstLine="567"/>
        <w:jc w:val="both"/>
        <w:rPr>
          <w:rFonts w:cs="Arial"/>
          <w:color w:val="282A2E"/>
        </w:rPr>
      </w:pPr>
    </w:p>
    <w:sectPr w:rsidR="00626961" w:rsidRPr="00DE402C" w:rsidSect="006C4618">
      <w:headerReference w:type="default" r:id="rId10"/>
      <w:footerReference w:type="default" r:id="rId11"/>
      <w:pgSz w:w="11906" w:h="16838"/>
      <w:pgMar w:top="567" w:right="851" w:bottom="1134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5466B" w14:textId="77777777" w:rsidR="00AF735A" w:rsidRDefault="00AF735A" w:rsidP="000A4F53">
      <w:pPr>
        <w:spacing w:after="0" w:line="240" w:lineRule="auto"/>
      </w:pPr>
      <w:r>
        <w:separator/>
      </w:r>
    </w:p>
  </w:endnote>
  <w:endnote w:type="continuationSeparator" w:id="0">
    <w:p w14:paraId="0F0FB7D4" w14:textId="77777777" w:rsidR="00AF735A" w:rsidRDefault="00AF735A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489A4CD3" w14:textId="77777777" w:rsidR="00C70BEC" w:rsidRPr="00D55929" w:rsidRDefault="00C70BEC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62821816" w14:textId="77777777" w:rsidR="00C70BEC" w:rsidRDefault="00C70BE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78765" w14:textId="77777777" w:rsidR="00AF735A" w:rsidRDefault="00AF735A" w:rsidP="000A4F53">
      <w:pPr>
        <w:spacing w:after="0" w:line="240" w:lineRule="auto"/>
      </w:pPr>
      <w:r>
        <w:separator/>
      </w:r>
    </w:p>
  </w:footnote>
  <w:footnote w:type="continuationSeparator" w:id="0">
    <w:p w14:paraId="39AFF804" w14:textId="77777777" w:rsidR="00AF735A" w:rsidRDefault="00AF735A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AEA9D" w14:textId="77777777" w:rsidR="00C70BEC" w:rsidRPr="000A4F53" w:rsidRDefault="00C70BEC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42292001">
    <w:abstractNumId w:val="0"/>
  </w:num>
  <w:num w:numId="2" w16cid:durableId="1011182796">
    <w:abstractNumId w:val="2"/>
  </w:num>
  <w:num w:numId="3" w16cid:durableId="542325922">
    <w:abstractNumId w:val="3"/>
  </w:num>
  <w:num w:numId="4" w16cid:durableId="799031206">
    <w:abstractNumId w:val="4"/>
  </w:num>
  <w:num w:numId="5" w16cid:durableId="1182931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70CF"/>
    <w:rsid w:val="000403CF"/>
    <w:rsid w:val="00051BD4"/>
    <w:rsid w:val="000525C0"/>
    <w:rsid w:val="0005702E"/>
    <w:rsid w:val="00064901"/>
    <w:rsid w:val="000A4F53"/>
    <w:rsid w:val="000E6775"/>
    <w:rsid w:val="001730E9"/>
    <w:rsid w:val="001770CE"/>
    <w:rsid w:val="001A468D"/>
    <w:rsid w:val="001C5BE8"/>
    <w:rsid w:val="001E4C22"/>
    <w:rsid w:val="001E4FB4"/>
    <w:rsid w:val="001F11DC"/>
    <w:rsid w:val="001F273D"/>
    <w:rsid w:val="001F66AB"/>
    <w:rsid w:val="002113E3"/>
    <w:rsid w:val="0021605C"/>
    <w:rsid w:val="00216178"/>
    <w:rsid w:val="002370CF"/>
    <w:rsid w:val="00240DA0"/>
    <w:rsid w:val="00264243"/>
    <w:rsid w:val="002D799B"/>
    <w:rsid w:val="002E36A3"/>
    <w:rsid w:val="002E38E3"/>
    <w:rsid w:val="002E4066"/>
    <w:rsid w:val="002F43A8"/>
    <w:rsid w:val="00312213"/>
    <w:rsid w:val="003248EE"/>
    <w:rsid w:val="00327DEC"/>
    <w:rsid w:val="00333146"/>
    <w:rsid w:val="003D0C30"/>
    <w:rsid w:val="003D505E"/>
    <w:rsid w:val="00401FF7"/>
    <w:rsid w:val="0040472D"/>
    <w:rsid w:val="00420383"/>
    <w:rsid w:val="00442CD1"/>
    <w:rsid w:val="00477840"/>
    <w:rsid w:val="004A63C4"/>
    <w:rsid w:val="0050523C"/>
    <w:rsid w:val="005543C8"/>
    <w:rsid w:val="00585944"/>
    <w:rsid w:val="005B3909"/>
    <w:rsid w:val="005B6DB3"/>
    <w:rsid w:val="005C5828"/>
    <w:rsid w:val="005F45B8"/>
    <w:rsid w:val="005F52D2"/>
    <w:rsid w:val="00615341"/>
    <w:rsid w:val="006268C4"/>
    <w:rsid w:val="00626961"/>
    <w:rsid w:val="0065389D"/>
    <w:rsid w:val="006C4618"/>
    <w:rsid w:val="006D0D8F"/>
    <w:rsid w:val="006D3A24"/>
    <w:rsid w:val="006E0A9C"/>
    <w:rsid w:val="006F2894"/>
    <w:rsid w:val="007111FD"/>
    <w:rsid w:val="007238E9"/>
    <w:rsid w:val="007579C9"/>
    <w:rsid w:val="00775478"/>
    <w:rsid w:val="00787EB7"/>
    <w:rsid w:val="007B4481"/>
    <w:rsid w:val="007C439E"/>
    <w:rsid w:val="007C5BAA"/>
    <w:rsid w:val="0081278D"/>
    <w:rsid w:val="00826E1A"/>
    <w:rsid w:val="00843273"/>
    <w:rsid w:val="00872B9A"/>
    <w:rsid w:val="00886B5F"/>
    <w:rsid w:val="008E5D6D"/>
    <w:rsid w:val="00921D17"/>
    <w:rsid w:val="0094288E"/>
    <w:rsid w:val="00946D89"/>
    <w:rsid w:val="00952EF6"/>
    <w:rsid w:val="009541A9"/>
    <w:rsid w:val="0096761B"/>
    <w:rsid w:val="009970AA"/>
    <w:rsid w:val="009C3F79"/>
    <w:rsid w:val="009C57DA"/>
    <w:rsid w:val="009D2A00"/>
    <w:rsid w:val="00A06F52"/>
    <w:rsid w:val="00A27F77"/>
    <w:rsid w:val="00A6031B"/>
    <w:rsid w:val="00A623A9"/>
    <w:rsid w:val="00A640A5"/>
    <w:rsid w:val="00A94FD2"/>
    <w:rsid w:val="00AC1973"/>
    <w:rsid w:val="00AE3C4F"/>
    <w:rsid w:val="00AF15A7"/>
    <w:rsid w:val="00AF735A"/>
    <w:rsid w:val="00B420E0"/>
    <w:rsid w:val="00B4544A"/>
    <w:rsid w:val="00B52135"/>
    <w:rsid w:val="00B84188"/>
    <w:rsid w:val="00B859C4"/>
    <w:rsid w:val="00B95517"/>
    <w:rsid w:val="00BB403A"/>
    <w:rsid w:val="00BC1235"/>
    <w:rsid w:val="00BC4D24"/>
    <w:rsid w:val="00BD122E"/>
    <w:rsid w:val="00BD2ACE"/>
    <w:rsid w:val="00BD3503"/>
    <w:rsid w:val="00C23360"/>
    <w:rsid w:val="00C233C9"/>
    <w:rsid w:val="00C32AD1"/>
    <w:rsid w:val="00C42B84"/>
    <w:rsid w:val="00C70BEC"/>
    <w:rsid w:val="00C965D0"/>
    <w:rsid w:val="00CA0225"/>
    <w:rsid w:val="00CA1919"/>
    <w:rsid w:val="00CA1CDF"/>
    <w:rsid w:val="00CB0CDB"/>
    <w:rsid w:val="00CB1876"/>
    <w:rsid w:val="00CB55CD"/>
    <w:rsid w:val="00CF4783"/>
    <w:rsid w:val="00D01057"/>
    <w:rsid w:val="00D04954"/>
    <w:rsid w:val="00D2290B"/>
    <w:rsid w:val="00D55929"/>
    <w:rsid w:val="00D55ECE"/>
    <w:rsid w:val="00D61C35"/>
    <w:rsid w:val="00DA01F7"/>
    <w:rsid w:val="00DB4F2D"/>
    <w:rsid w:val="00DB5C63"/>
    <w:rsid w:val="00DC3D74"/>
    <w:rsid w:val="00DE402C"/>
    <w:rsid w:val="00E23113"/>
    <w:rsid w:val="00E359AC"/>
    <w:rsid w:val="00E71967"/>
    <w:rsid w:val="00EA5990"/>
    <w:rsid w:val="00EC0E74"/>
    <w:rsid w:val="00F21962"/>
    <w:rsid w:val="00F33296"/>
    <w:rsid w:val="00F35A65"/>
    <w:rsid w:val="00F37CFA"/>
    <w:rsid w:val="00F438E2"/>
    <w:rsid w:val="00F52E4C"/>
    <w:rsid w:val="00F66F7E"/>
    <w:rsid w:val="00F92F3C"/>
    <w:rsid w:val="00FB7D3B"/>
    <w:rsid w:val="00FD42B8"/>
    <w:rsid w:val="00FE1A54"/>
    <w:rsid w:val="00FE2126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E1D47"/>
  <w15:docId w15:val="{9EB293AB-ACC5-4678-8FB3-E4D6E9A16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EF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B9A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0A61AE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customStyle="1" w:styleId="1">
    <w:name w:val="Сетка таблицы светлая1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8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72B9A"/>
    <w:rPr>
      <w:rFonts w:asciiTheme="majorHAnsi" w:eastAsiaTheme="majorEastAsia" w:hAnsiTheme="majorHAnsi" w:cstheme="majorBidi"/>
      <w:b/>
      <w:bCs/>
      <w:color w:val="0A61AE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81742-546D-424C-B831-274EBA88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Екатерина Дмитриевна</dc:creator>
  <cp:lastModifiedBy>Костенкова Татьяна Анатольевна</cp:lastModifiedBy>
  <cp:revision>13</cp:revision>
  <cp:lastPrinted>2023-09-04T11:35:00Z</cp:lastPrinted>
  <dcterms:created xsi:type="dcterms:W3CDTF">2026-09-10T12:08:00Z</dcterms:created>
  <dcterms:modified xsi:type="dcterms:W3CDTF">2026-09-18T05:11:00Z</dcterms:modified>
</cp:coreProperties>
</file>