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30D" w:rsidRDefault="009E230D" w:rsidP="00E91487">
      <w:pPr>
        <w:jc w:val="center"/>
        <w:rPr>
          <w:sz w:val="25"/>
          <w:szCs w:val="25"/>
        </w:rPr>
      </w:pPr>
    </w:p>
    <w:p w:rsidR="000E0806" w:rsidRPr="004538B8" w:rsidRDefault="000E0806" w:rsidP="000E0806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55540165" r:id="rId10"/>
        </w:objec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СОВЕТ   ДЕПУТАТОВ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МУНИЦИПАЛЬНОГО ОБРАЗОВАНИЯ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«ВОТКИНСКИЙ РАЙОН»</w:t>
      </w:r>
    </w:p>
    <w:p w:rsidR="000E0806" w:rsidRPr="00F219EC" w:rsidRDefault="000E0806" w:rsidP="000E0806">
      <w:pPr>
        <w:pStyle w:val="1"/>
        <w:rPr>
          <w:sz w:val="24"/>
        </w:rPr>
      </w:pPr>
    </w:p>
    <w:p w:rsidR="000E0806" w:rsidRPr="00965141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«ВОТКА ЁРОС</w:t>
      </w:r>
      <w:r w:rsidRPr="00965141">
        <w:rPr>
          <w:sz w:val="24"/>
        </w:rPr>
        <w:t>»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0806" w:rsidRDefault="000E0806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0E0806" w:rsidRPr="000E0806" w:rsidRDefault="000E0806" w:rsidP="000E0806">
      <w:pPr>
        <w:keepNext/>
        <w:jc w:val="center"/>
        <w:outlineLvl w:val="6"/>
        <w:rPr>
          <w:b/>
          <w:spacing w:val="60"/>
          <w:sz w:val="36"/>
          <w:szCs w:val="36"/>
        </w:rPr>
      </w:pPr>
      <w:proofErr w:type="gramStart"/>
      <w:r w:rsidRPr="000E0806">
        <w:rPr>
          <w:b/>
          <w:sz w:val="36"/>
          <w:szCs w:val="36"/>
        </w:rPr>
        <w:t>Р</w:t>
      </w:r>
      <w:proofErr w:type="gramEnd"/>
      <w:r w:rsidRPr="000E0806">
        <w:rPr>
          <w:b/>
          <w:sz w:val="36"/>
          <w:szCs w:val="36"/>
        </w:rPr>
        <w:t xml:space="preserve"> Е Ш Е Н И Е</w:t>
      </w:r>
    </w:p>
    <w:p w:rsidR="000E0806" w:rsidRPr="002A099D" w:rsidRDefault="000E0806" w:rsidP="000E0806">
      <w:pPr>
        <w:jc w:val="center"/>
        <w:rPr>
          <w:b/>
        </w:rPr>
      </w:pPr>
    </w:p>
    <w:p w:rsidR="000E0806" w:rsidRPr="000E0806" w:rsidRDefault="000E0806" w:rsidP="000E0806">
      <w:pPr>
        <w:jc w:val="both"/>
      </w:pPr>
      <w:r w:rsidRPr="000E0806">
        <w:t>«</w:t>
      </w:r>
      <w:r w:rsidR="00902597">
        <w:t>03</w:t>
      </w:r>
      <w:r w:rsidRPr="000E0806">
        <w:t xml:space="preserve">» </w:t>
      </w:r>
      <w:r w:rsidR="00902597">
        <w:t>июля</w:t>
      </w:r>
      <w:r w:rsidRPr="000E0806">
        <w:t xml:space="preserve"> 2020  года                                                                            </w:t>
      </w:r>
      <w:r>
        <w:t xml:space="preserve">          </w:t>
      </w:r>
      <w:r w:rsidR="007B5C04">
        <w:t xml:space="preserve">       </w:t>
      </w:r>
      <w:r>
        <w:t xml:space="preserve"> </w:t>
      </w:r>
      <w:r w:rsidRPr="000E0806">
        <w:t xml:space="preserve">   № </w:t>
      </w:r>
      <w:r w:rsidR="00000179">
        <w:t>2</w:t>
      </w:r>
      <w:r w:rsidR="00902597">
        <w:t>9</w:t>
      </w:r>
      <w:r w:rsidR="00000179">
        <w:t>3</w:t>
      </w:r>
    </w:p>
    <w:p w:rsidR="000E0806" w:rsidRPr="001048C6" w:rsidRDefault="000E0806" w:rsidP="000E0806">
      <w:pPr>
        <w:jc w:val="both"/>
      </w:pPr>
      <w:r>
        <w:t xml:space="preserve"> </w:t>
      </w:r>
    </w:p>
    <w:p w:rsidR="000E0806" w:rsidRDefault="000E0806" w:rsidP="000E080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02597" w:rsidRDefault="00902597" w:rsidP="0090259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о результатах     </w:t>
      </w:r>
    </w:p>
    <w:p w:rsidR="00902597" w:rsidRDefault="00902597" w:rsidP="0090259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своей деятельности и деятельности Администрации </w:t>
      </w:r>
    </w:p>
    <w:p w:rsidR="00902597" w:rsidRPr="00FE0571" w:rsidRDefault="00902597" w:rsidP="0090259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муниципального   образования «Воткинский район»  за 2019 год.</w:t>
      </w:r>
    </w:p>
    <w:p w:rsidR="00902597" w:rsidRPr="00E91487" w:rsidRDefault="00902597" w:rsidP="00902597">
      <w:pPr>
        <w:jc w:val="right"/>
        <w:rPr>
          <w:sz w:val="25"/>
          <w:szCs w:val="25"/>
        </w:rPr>
      </w:pPr>
    </w:p>
    <w:p w:rsidR="00902597" w:rsidRPr="00E91487" w:rsidRDefault="00902597" w:rsidP="00902597">
      <w:pPr>
        <w:jc w:val="right"/>
        <w:rPr>
          <w:sz w:val="25"/>
          <w:szCs w:val="25"/>
        </w:rPr>
      </w:pPr>
    </w:p>
    <w:p w:rsidR="00902597" w:rsidRDefault="00902597" w:rsidP="00902597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соответствии со статьей 36 Федерального закона № 131-ФЗ от 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>
        <w:rPr>
          <w:sz w:val="25"/>
          <w:szCs w:val="25"/>
        </w:rPr>
        <w:t>И.П.Прозорова</w:t>
      </w:r>
      <w:proofErr w:type="spellEnd"/>
      <w:r>
        <w:rPr>
          <w:sz w:val="25"/>
          <w:szCs w:val="25"/>
        </w:rPr>
        <w:t xml:space="preserve"> </w:t>
      </w:r>
      <w:r w:rsidRPr="00160289">
        <w:rPr>
          <w:sz w:val="25"/>
          <w:szCs w:val="25"/>
        </w:rPr>
        <w:t>о результатах</w:t>
      </w:r>
      <w:r>
        <w:rPr>
          <w:b/>
          <w:sz w:val="25"/>
          <w:szCs w:val="25"/>
        </w:rPr>
        <w:t xml:space="preserve"> </w:t>
      </w:r>
      <w:r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</w:t>
      </w:r>
      <w:r>
        <w:rPr>
          <w:sz w:val="25"/>
          <w:szCs w:val="25"/>
        </w:rPr>
        <w:t xml:space="preserve">» за 2019 год, руководствуясь </w:t>
      </w:r>
      <w:proofErr w:type="spellStart"/>
      <w:r>
        <w:rPr>
          <w:sz w:val="25"/>
          <w:szCs w:val="25"/>
        </w:rPr>
        <w:t>пп</w:t>
      </w:r>
      <w:proofErr w:type="spellEnd"/>
      <w:r>
        <w:rPr>
          <w:sz w:val="25"/>
          <w:szCs w:val="25"/>
        </w:rPr>
        <w:t xml:space="preserve">. 4 п.2 ст. 30 </w:t>
      </w:r>
      <w:r w:rsidRPr="00FE7755">
        <w:rPr>
          <w:sz w:val="25"/>
          <w:szCs w:val="25"/>
        </w:rPr>
        <w:t xml:space="preserve"> Устава</w:t>
      </w:r>
      <w:r>
        <w:rPr>
          <w:sz w:val="25"/>
          <w:szCs w:val="25"/>
        </w:rPr>
        <w:t xml:space="preserve"> муниципального образования «Воткинский район»,</w:t>
      </w:r>
      <w:proofErr w:type="gramEnd"/>
    </w:p>
    <w:p w:rsidR="00902597" w:rsidRPr="00E91487" w:rsidRDefault="00902597" w:rsidP="00902597">
      <w:pPr>
        <w:ind w:firstLine="708"/>
        <w:jc w:val="both"/>
        <w:rPr>
          <w:sz w:val="25"/>
          <w:szCs w:val="25"/>
        </w:rPr>
      </w:pPr>
    </w:p>
    <w:p w:rsidR="00902597" w:rsidRPr="00E91487" w:rsidRDefault="00902597" w:rsidP="0090259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02597" w:rsidRPr="00E91487" w:rsidRDefault="00902597" w:rsidP="00902597">
      <w:pPr>
        <w:jc w:val="both"/>
        <w:rPr>
          <w:sz w:val="25"/>
          <w:szCs w:val="25"/>
        </w:rPr>
      </w:pPr>
    </w:p>
    <w:p w:rsidR="00902597" w:rsidRPr="00E91487" w:rsidRDefault="00902597" w:rsidP="0090259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Pr="00E91487">
        <w:rPr>
          <w:sz w:val="25"/>
          <w:szCs w:val="25"/>
        </w:rPr>
        <w:tab/>
      </w:r>
      <w:r>
        <w:rPr>
          <w:sz w:val="25"/>
          <w:szCs w:val="25"/>
        </w:rPr>
        <w:t xml:space="preserve">Отчет Главы муниципального образования «Воткинский район» </w:t>
      </w:r>
      <w:r w:rsidRPr="00160289">
        <w:rPr>
          <w:sz w:val="25"/>
          <w:szCs w:val="25"/>
        </w:rPr>
        <w:t>о результатах</w:t>
      </w:r>
      <w:r>
        <w:rPr>
          <w:b/>
          <w:sz w:val="25"/>
          <w:szCs w:val="25"/>
        </w:rPr>
        <w:t xml:space="preserve"> </w:t>
      </w:r>
      <w:r w:rsidRPr="00160289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</w:t>
      </w:r>
      <w:r>
        <w:rPr>
          <w:sz w:val="25"/>
          <w:szCs w:val="25"/>
        </w:rPr>
        <w:t>район»  за 2019 год принять к сведению</w:t>
      </w:r>
      <w:r w:rsidRPr="00E91487">
        <w:rPr>
          <w:sz w:val="25"/>
          <w:szCs w:val="25"/>
        </w:rPr>
        <w:t xml:space="preserve"> (прилагается).</w:t>
      </w:r>
    </w:p>
    <w:p w:rsidR="00902597" w:rsidRPr="00E91487" w:rsidRDefault="00902597" w:rsidP="00902597">
      <w:pPr>
        <w:jc w:val="both"/>
        <w:rPr>
          <w:sz w:val="25"/>
          <w:szCs w:val="25"/>
        </w:rPr>
      </w:pPr>
    </w:p>
    <w:p w:rsidR="00902597" w:rsidRPr="00E91487" w:rsidRDefault="00902597" w:rsidP="0090259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2.</w:t>
      </w:r>
      <w:r>
        <w:rPr>
          <w:sz w:val="25"/>
          <w:szCs w:val="25"/>
        </w:rPr>
        <w:t xml:space="preserve"> Р</w:t>
      </w:r>
      <w:r w:rsidRPr="00E91487">
        <w:rPr>
          <w:sz w:val="25"/>
          <w:szCs w:val="25"/>
        </w:rPr>
        <w:t>ешение вступает в силу со дня его принятия</w:t>
      </w:r>
      <w:r>
        <w:rPr>
          <w:sz w:val="25"/>
          <w:szCs w:val="25"/>
        </w:rPr>
        <w:t xml:space="preserve"> и подлежит размещению на официальном сайте муниципального образования «Воткинский район» и  в «Вестнике правовых актов муниципального образования «Воткинский район».</w:t>
      </w:r>
    </w:p>
    <w:p w:rsidR="00902597" w:rsidRPr="00E91487" w:rsidRDefault="00902597" w:rsidP="00902597">
      <w:pPr>
        <w:jc w:val="both"/>
        <w:rPr>
          <w:sz w:val="25"/>
          <w:szCs w:val="25"/>
        </w:rPr>
      </w:pPr>
    </w:p>
    <w:p w:rsidR="00902597" w:rsidRPr="00E91487" w:rsidRDefault="00902597" w:rsidP="00902597">
      <w:pPr>
        <w:rPr>
          <w:sz w:val="25"/>
          <w:szCs w:val="25"/>
        </w:rPr>
      </w:pPr>
    </w:p>
    <w:p w:rsidR="00902597" w:rsidRDefault="00902597" w:rsidP="0090259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902597" w:rsidRDefault="00902597" w:rsidP="0090259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902597" w:rsidRPr="00E91487" w:rsidRDefault="00902597" w:rsidP="0090259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 w:rsidRPr="00E91487">
        <w:rPr>
          <w:sz w:val="25"/>
          <w:szCs w:val="25"/>
        </w:rPr>
        <w:tab/>
      </w:r>
      <w:r>
        <w:rPr>
          <w:sz w:val="25"/>
          <w:szCs w:val="25"/>
        </w:rPr>
        <w:t>М.А.Назаров</w:t>
      </w:r>
    </w:p>
    <w:p w:rsidR="00902597" w:rsidRPr="00E91487" w:rsidRDefault="00902597" w:rsidP="00902597">
      <w:pPr>
        <w:rPr>
          <w:sz w:val="25"/>
          <w:szCs w:val="25"/>
        </w:rPr>
      </w:pPr>
    </w:p>
    <w:p w:rsidR="00902597" w:rsidRPr="00E91487" w:rsidRDefault="00902597" w:rsidP="00902597">
      <w:pPr>
        <w:jc w:val="both"/>
        <w:rPr>
          <w:sz w:val="25"/>
          <w:szCs w:val="25"/>
        </w:rPr>
      </w:pPr>
    </w:p>
    <w:p w:rsidR="009E230D" w:rsidRPr="000E0806" w:rsidRDefault="009E230D" w:rsidP="00E91487">
      <w:pPr>
        <w:jc w:val="both"/>
      </w:pPr>
      <w:r w:rsidRPr="000E0806">
        <w:t>г. Воткинск</w:t>
      </w:r>
    </w:p>
    <w:p w:rsidR="009E230D" w:rsidRPr="000E0806" w:rsidRDefault="009E230D" w:rsidP="00E91487">
      <w:pPr>
        <w:jc w:val="both"/>
      </w:pPr>
      <w:r w:rsidRPr="000E0806">
        <w:t>«</w:t>
      </w:r>
      <w:r w:rsidR="00FA4FEB" w:rsidRPr="000E0806">
        <w:t xml:space="preserve"> </w:t>
      </w:r>
      <w:r w:rsidR="00902597">
        <w:t>03</w:t>
      </w:r>
      <w:r w:rsidR="00FA4FEB" w:rsidRPr="000E0806">
        <w:t xml:space="preserve">  </w:t>
      </w:r>
      <w:r w:rsidR="00835943" w:rsidRPr="000E0806">
        <w:t>»</w:t>
      </w:r>
      <w:r w:rsidR="00000179">
        <w:t xml:space="preserve"> </w:t>
      </w:r>
      <w:r w:rsidR="00902597">
        <w:t>июля</w:t>
      </w:r>
      <w:r w:rsidR="00000179">
        <w:t xml:space="preserve"> </w:t>
      </w:r>
      <w:r w:rsidR="00835943" w:rsidRPr="000E0806">
        <w:t xml:space="preserve"> </w:t>
      </w:r>
      <w:r w:rsidRPr="000E0806">
        <w:t>20</w:t>
      </w:r>
      <w:r w:rsidR="007C7756" w:rsidRPr="000E0806">
        <w:t>20</w:t>
      </w:r>
      <w:r w:rsidR="00E91487" w:rsidRPr="000E0806">
        <w:t xml:space="preserve"> года</w:t>
      </w:r>
    </w:p>
    <w:p w:rsidR="009E230D" w:rsidRDefault="009E230D" w:rsidP="00E91487">
      <w:pPr>
        <w:jc w:val="both"/>
      </w:pPr>
      <w:r w:rsidRPr="000E0806">
        <w:t>№</w:t>
      </w:r>
      <w:r w:rsidR="00B84148" w:rsidRPr="000E0806">
        <w:t xml:space="preserve"> </w:t>
      </w:r>
      <w:r w:rsidR="00000179">
        <w:t>2</w:t>
      </w:r>
      <w:r w:rsidR="00902597">
        <w:t>9</w:t>
      </w:r>
      <w:r w:rsidR="003E4ACB">
        <w:t>3</w:t>
      </w:r>
    </w:p>
    <w:p w:rsidR="00BA5E0F" w:rsidRDefault="00BA5E0F" w:rsidP="00BA5E0F">
      <w:pPr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BA5E0F" w:rsidRDefault="00BA5E0F" w:rsidP="00BA5E0F">
      <w:pPr>
        <w:ind w:firstLine="851"/>
        <w:jc w:val="right"/>
        <w:rPr>
          <w:b/>
          <w:sz w:val="28"/>
          <w:szCs w:val="28"/>
        </w:rPr>
      </w:pPr>
      <w:bookmarkStart w:id="0" w:name="_GoBack"/>
      <w:bookmarkEnd w:id="0"/>
    </w:p>
    <w:p w:rsidR="007B5C04" w:rsidRDefault="007B5C04" w:rsidP="007B5C0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</w:t>
      </w:r>
    </w:p>
    <w:p w:rsidR="007B5C04" w:rsidRDefault="007B5C04" w:rsidP="007B5C0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«Воткинский район» о результатах своей деятельности и деятельности Администрации муниципального образования «Воткинский район»  за </w:t>
      </w:r>
      <w:r w:rsidRPr="007D6F8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7D6F87">
        <w:rPr>
          <w:b/>
          <w:sz w:val="28"/>
          <w:szCs w:val="28"/>
        </w:rPr>
        <w:t xml:space="preserve">года. </w:t>
      </w:r>
    </w:p>
    <w:p w:rsidR="007B5C04" w:rsidRPr="007D6F87" w:rsidRDefault="007B5C04" w:rsidP="007B5C04">
      <w:pPr>
        <w:ind w:firstLine="851"/>
        <w:jc w:val="center"/>
        <w:rPr>
          <w:b/>
          <w:sz w:val="28"/>
          <w:szCs w:val="28"/>
        </w:rPr>
      </w:pPr>
    </w:p>
    <w:p w:rsidR="007B5C04" w:rsidRPr="00B300AC" w:rsidRDefault="007B5C04" w:rsidP="007B5C04">
      <w:pPr>
        <w:spacing w:line="360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>Добрый  день уважаемые</w:t>
      </w:r>
      <w:r>
        <w:rPr>
          <w:sz w:val="28"/>
          <w:szCs w:val="28"/>
        </w:rPr>
        <w:t xml:space="preserve">  </w:t>
      </w:r>
      <w:r w:rsidRPr="00B300AC">
        <w:rPr>
          <w:sz w:val="28"/>
          <w:szCs w:val="28"/>
        </w:rPr>
        <w:t>депутаты, …приглашенные!</w:t>
      </w:r>
    </w:p>
    <w:p w:rsidR="007B5C04" w:rsidRPr="00056808" w:rsidRDefault="007B5C04" w:rsidP="007B5C04">
      <w:pPr>
        <w:ind w:firstLine="851"/>
        <w:jc w:val="both"/>
      </w:pPr>
      <w:r w:rsidRPr="00056808">
        <w:t xml:space="preserve">В соответствии со статьей 25 Устава муниципального образования «Воткинский район», принятого Решением районного Совета депутатов муниципального образования «Воткинский район» представляю Вашему вниманию результаты деятельности муниципального образования «Воткинский район» за 2019 год. </w:t>
      </w:r>
    </w:p>
    <w:p w:rsidR="007B5C04" w:rsidRPr="00557ECA" w:rsidRDefault="007B5C04" w:rsidP="007B5C04">
      <w:pPr>
        <w:ind w:firstLine="851"/>
        <w:jc w:val="both"/>
      </w:pPr>
      <w:r w:rsidRPr="00056808">
        <w:t>Главными приоритетами работы в отчетном году были и остаются формирование благоприятных условий для развития экономики района и улуч</w:t>
      </w:r>
      <w:r>
        <w:t xml:space="preserve">шения качества жизни населения. </w:t>
      </w:r>
    </w:p>
    <w:p w:rsidR="007B5C04" w:rsidRPr="00557ECA" w:rsidRDefault="007B5C04" w:rsidP="007B5C04">
      <w:pPr>
        <w:ind w:firstLine="851"/>
        <w:jc w:val="both"/>
      </w:pPr>
    </w:p>
    <w:p w:rsidR="007B5C04" w:rsidRPr="00557ECA" w:rsidRDefault="007B5C04" w:rsidP="007B5C04">
      <w:pPr>
        <w:ind w:firstLine="851"/>
        <w:jc w:val="both"/>
      </w:pPr>
      <w:r w:rsidRPr="00557ECA">
        <w:t>Несколько слов о демографической ситуации.</w:t>
      </w:r>
    </w:p>
    <w:p w:rsidR="007B5C04" w:rsidRPr="00557ECA" w:rsidRDefault="007B5C04" w:rsidP="007B5C04">
      <w:pPr>
        <w:ind w:firstLine="851"/>
        <w:jc w:val="both"/>
      </w:pPr>
      <w:r w:rsidRPr="00557ECA">
        <w:t xml:space="preserve">Численность населения на   1 января  2020 года составила 24 332 человека. </w:t>
      </w:r>
    </w:p>
    <w:p w:rsidR="007B5C04" w:rsidRPr="00557ECA" w:rsidRDefault="007B5C04" w:rsidP="007B5C04">
      <w:pPr>
        <w:ind w:firstLine="851"/>
        <w:jc w:val="both"/>
      </w:pPr>
      <w:r w:rsidRPr="00557ECA">
        <w:t>По данным статистики за прошедший год родилось 187 детей (</w:t>
      </w:r>
      <w:r w:rsidRPr="00557ECA">
        <w:rPr>
          <w:i/>
        </w:rPr>
        <w:t>АППГ – 236 детей</w:t>
      </w:r>
      <w:r w:rsidRPr="00557ECA">
        <w:t xml:space="preserve">),  умерло 269 человек </w:t>
      </w:r>
      <w:r w:rsidRPr="00557ECA">
        <w:rPr>
          <w:i/>
        </w:rPr>
        <w:t>(АППГ – 294).</w:t>
      </w:r>
      <w:r w:rsidRPr="00557ECA">
        <w:t xml:space="preserve"> Естественная убыль составила минус 82 человека.</w:t>
      </w:r>
    </w:p>
    <w:p w:rsidR="007B5C04" w:rsidRPr="00557ECA" w:rsidRDefault="007B5C04" w:rsidP="007B5C04">
      <w:pPr>
        <w:ind w:firstLine="851"/>
        <w:jc w:val="both"/>
        <w:rPr>
          <w:i/>
        </w:rPr>
      </w:pPr>
      <w:r w:rsidRPr="00557ECA">
        <w:t xml:space="preserve">При этом надо отметить, что на протяжении последних трех лет </w:t>
      </w:r>
      <w:proofErr w:type="gramStart"/>
      <w:r w:rsidRPr="00557ECA">
        <w:t>в</w:t>
      </w:r>
      <w:proofErr w:type="gramEnd"/>
      <w:r w:rsidRPr="00557ECA">
        <w:t xml:space="preserve"> </w:t>
      </w:r>
      <w:proofErr w:type="gramStart"/>
      <w:r w:rsidRPr="00557ECA">
        <w:t>Воткинском</w:t>
      </w:r>
      <w:proofErr w:type="gramEnd"/>
      <w:r w:rsidRPr="00557ECA">
        <w:t xml:space="preserve"> районе наблюдается рост численности населения за счет миграционного притока. За прошедший год прирост составил  111 человек </w:t>
      </w:r>
      <w:r w:rsidRPr="00557ECA">
        <w:rPr>
          <w:i/>
        </w:rPr>
        <w:t>(АППГ -90).</w:t>
      </w:r>
    </w:p>
    <w:p w:rsidR="007B5C04" w:rsidRPr="00557ECA" w:rsidRDefault="007B5C04" w:rsidP="007B5C04">
      <w:pPr>
        <w:ind w:firstLine="851"/>
        <w:jc w:val="both"/>
        <w:rPr>
          <w:i/>
        </w:rPr>
      </w:pPr>
      <w:r w:rsidRPr="00557ECA">
        <w:rPr>
          <w:i/>
        </w:rPr>
        <w:t>Миграционный прирост наблюдается только в двух муниципальных образованиях. И одно из них – Воткинский район.</w:t>
      </w:r>
    </w:p>
    <w:p w:rsidR="007B5C04" w:rsidRPr="00557ECA" w:rsidRDefault="007B5C04" w:rsidP="007B5C04">
      <w:pPr>
        <w:ind w:firstLine="851"/>
        <w:jc w:val="both"/>
      </w:pPr>
      <w:r w:rsidRPr="00557ECA">
        <w:t xml:space="preserve">Уровень зарегистрированной безработицы  составил 0,74 процента или 92 человека. Это на 0,12 процента  ниже аналогичного периода прошлого года </w:t>
      </w:r>
      <w:r w:rsidRPr="00557ECA">
        <w:rPr>
          <w:i/>
        </w:rPr>
        <w:t>(0,86 % - 109 человек). УР на 01.01.2020 – 0,98%</w:t>
      </w:r>
    </w:p>
    <w:p w:rsidR="007B5C04" w:rsidRPr="00557ECA" w:rsidRDefault="007B5C04" w:rsidP="007B5C04">
      <w:pPr>
        <w:ind w:firstLine="851"/>
        <w:jc w:val="both"/>
      </w:pPr>
      <w:r w:rsidRPr="00557ECA">
        <w:t>Средняя заработная плата в течение года выросла почти на 9 процентов и составила 41 061 рубль. Это самая высокая заработная плата среди сельских районов, и третья в рейтинге республики.</w:t>
      </w:r>
    </w:p>
    <w:p w:rsidR="007B5C04" w:rsidRPr="00557ECA" w:rsidRDefault="007B5C04" w:rsidP="007B5C04">
      <w:pPr>
        <w:ind w:firstLine="851"/>
        <w:jc w:val="both"/>
      </w:pPr>
      <w:r w:rsidRPr="00557ECA">
        <w:t xml:space="preserve"> Внутренний валовой продукт по итогам года составил более 56 миллиардов рублей </w:t>
      </w:r>
      <w:r w:rsidRPr="00557ECA">
        <w:rPr>
          <w:i/>
        </w:rPr>
        <w:t xml:space="preserve">(56 192,8 млн. рублей).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На территории района продолжают свою работу газовики, нефтяники, промышленные предприятия, предприятия  сельского хозяйства, представители малого бизнеса. </w:t>
      </w:r>
      <w:proofErr w:type="gramStart"/>
      <w:r w:rsidRPr="00557ECA">
        <w:t>(Основные предприятия района это:</w:t>
      </w:r>
      <w:proofErr w:type="gramEnd"/>
      <w:r w:rsidRPr="00557ECA">
        <w:t xml:space="preserve">  </w:t>
      </w:r>
      <w:proofErr w:type="gramStart"/>
      <w:r w:rsidRPr="00557ECA">
        <w:t>«Воткинский завод», «</w:t>
      </w:r>
      <w:proofErr w:type="spellStart"/>
      <w:r w:rsidRPr="00557ECA">
        <w:t>Удмуртнефть</w:t>
      </w:r>
      <w:proofErr w:type="spellEnd"/>
      <w:r w:rsidRPr="00557ECA">
        <w:t>», «Белкамнефть», «</w:t>
      </w:r>
      <w:proofErr w:type="spellStart"/>
      <w:r w:rsidRPr="00557ECA">
        <w:t>Газпромтрансгаз</w:t>
      </w:r>
      <w:proofErr w:type="spellEnd"/>
      <w:r w:rsidRPr="00557ECA">
        <w:t xml:space="preserve"> Чайковский» УАВР № 1, газокомпрессорная станция (ЛПУМГ), «Аметист», «</w:t>
      </w:r>
      <w:proofErr w:type="spellStart"/>
      <w:r w:rsidRPr="00557ECA">
        <w:t>Эфрил</w:t>
      </w:r>
      <w:proofErr w:type="spellEnd"/>
      <w:r w:rsidRPr="00557ECA">
        <w:t xml:space="preserve">», Воткинский завод теплоизоляционных материалов, комбинат нерудных материалов, Воткинское </w:t>
      </w:r>
      <w:proofErr w:type="spellStart"/>
      <w:r w:rsidRPr="00557ECA">
        <w:t>РайПО</w:t>
      </w:r>
      <w:proofErr w:type="spellEnd"/>
      <w:r w:rsidRPr="00557ECA">
        <w:t>, «Учхоз «Июльское», ООО «Мир», «Новая жизнь», рыбхоз «Пихтовка», Агрохолдинг «Кама», ООО «</w:t>
      </w:r>
      <w:proofErr w:type="spellStart"/>
      <w:r w:rsidRPr="00557ECA">
        <w:t>Агровиль</w:t>
      </w:r>
      <w:proofErr w:type="spellEnd"/>
      <w:r w:rsidRPr="00557ECA">
        <w:t xml:space="preserve">»). </w:t>
      </w:r>
      <w:proofErr w:type="gramEnd"/>
    </w:p>
    <w:p w:rsidR="007B5C04" w:rsidRPr="00557ECA" w:rsidRDefault="007B5C04" w:rsidP="007B5C04">
      <w:pPr>
        <w:tabs>
          <w:tab w:val="left" w:pos="1010"/>
        </w:tabs>
        <w:jc w:val="both"/>
      </w:pPr>
      <w:r w:rsidRPr="00557ECA">
        <w:tab/>
        <w:t>За 2019 год отгружено товаров собственного производства на 54 миллиарда рублей. Это ниже предыдущего года  на 0,8 процента</w:t>
      </w:r>
      <w:proofErr w:type="gramStart"/>
      <w:r w:rsidRPr="00557ECA">
        <w:t>.</w:t>
      </w:r>
      <w:proofErr w:type="gramEnd"/>
      <w:r w:rsidRPr="00557ECA">
        <w:t xml:space="preserve"> </w:t>
      </w:r>
      <w:r w:rsidRPr="00557ECA">
        <w:rPr>
          <w:i/>
        </w:rPr>
        <w:t>(</w:t>
      </w:r>
      <w:proofErr w:type="gramStart"/>
      <w:r w:rsidRPr="00557ECA">
        <w:rPr>
          <w:i/>
        </w:rPr>
        <w:t>с</w:t>
      </w:r>
      <w:proofErr w:type="gramEnd"/>
      <w:r w:rsidRPr="00557ECA">
        <w:rPr>
          <w:i/>
        </w:rPr>
        <w:t>нижение по обрабатывающим производствам).</w:t>
      </w:r>
    </w:p>
    <w:p w:rsidR="007B5C04" w:rsidRPr="00557ECA" w:rsidRDefault="007B5C04" w:rsidP="007B5C04">
      <w:pPr>
        <w:ind w:firstLine="708"/>
        <w:jc w:val="both"/>
      </w:pPr>
      <w:r w:rsidRPr="00557ECA">
        <w:t>Удельный вес отгруженных товаров в общем объеме республики составляет 8,7  процента. Мы вторые по данному показателю после города Ижевска.</w:t>
      </w:r>
    </w:p>
    <w:p w:rsidR="007B5C04" w:rsidRPr="00557ECA" w:rsidRDefault="007B5C04" w:rsidP="007B5C04">
      <w:pPr>
        <w:ind w:firstLine="708"/>
        <w:jc w:val="both"/>
      </w:pPr>
      <w:r w:rsidRPr="00557ECA">
        <w:t>Одним из направлений экономики является сельское хозяйство.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районе сельхозпроизводством занимается 12 предприятий, 51 крестьянско-фермерское хозяйство и личные подсобные хозяйства. </w:t>
      </w:r>
    </w:p>
    <w:p w:rsidR="007B5C04" w:rsidRPr="00557ECA" w:rsidRDefault="007B5C04" w:rsidP="007B5C04">
      <w:pPr>
        <w:ind w:firstLine="708"/>
        <w:jc w:val="both"/>
        <w:rPr>
          <w:i/>
        </w:rPr>
      </w:pPr>
      <w:r w:rsidRPr="00557ECA">
        <w:lastRenderedPageBreak/>
        <w:t xml:space="preserve">Объем валовой продукции сельского хозяйства составил более 2 млрд. рублей. </w:t>
      </w:r>
      <w:r w:rsidRPr="00557ECA">
        <w:rPr>
          <w:i/>
        </w:rPr>
        <w:t>(2 120 млн. рублей).</w:t>
      </w:r>
    </w:p>
    <w:p w:rsidR="007B5C04" w:rsidRPr="00557ECA" w:rsidRDefault="007B5C04" w:rsidP="007B5C04">
      <w:pPr>
        <w:ind w:firstLine="708"/>
        <w:jc w:val="both"/>
      </w:pPr>
      <w:r w:rsidRPr="00557ECA">
        <w:t>Несмотря на тяжелый в климатическом отношении 2019 год наши сельхоз товаропроизводители закончили год «с плюсом».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Выросло валовое производство молока и его товарность.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сельскохозяйственных предприятиях содержится 4 214 голов коров. Объем реализации молока в целом по району составил более 33,5 тысячи тонн молока </w:t>
      </w:r>
      <w:r w:rsidRPr="00557ECA">
        <w:rPr>
          <w:i/>
        </w:rPr>
        <w:t xml:space="preserve">(33,506  тыс. </w:t>
      </w:r>
      <w:proofErr w:type="spellStart"/>
      <w:r w:rsidRPr="00557ECA">
        <w:rPr>
          <w:i/>
        </w:rPr>
        <w:t>тн</w:t>
      </w:r>
      <w:proofErr w:type="spellEnd"/>
      <w:r w:rsidRPr="00557ECA">
        <w:rPr>
          <w:i/>
        </w:rPr>
        <w:t xml:space="preserve">.), </w:t>
      </w:r>
      <w:r w:rsidRPr="00557ECA">
        <w:t xml:space="preserve">в том числе сельскохозяйственными </w:t>
      </w:r>
      <w:r w:rsidRPr="00557ECA">
        <w:rPr>
          <w:i/>
        </w:rPr>
        <w:t xml:space="preserve">   </w:t>
      </w:r>
      <w:r w:rsidRPr="00557ECA">
        <w:t xml:space="preserve">предприятиями - более 31 тысячи тонн </w:t>
      </w:r>
      <w:r w:rsidRPr="00557ECA">
        <w:rPr>
          <w:i/>
        </w:rPr>
        <w:t xml:space="preserve">(31,7 тыс. тонн). </w:t>
      </w:r>
      <w:r w:rsidRPr="00557ECA">
        <w:t xml:space="preserve"> Это на 2,4 процента больше предыдущего года.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республиканском рейтинге мы на втором месте. А по росту валового объема производства нашего основного продукта,  в Удмуртской Республике мы первые. </w:t>
      </w:r>
    </w:p>
    <w:p w:rsidR="007B5C04" w:rsidRPr="00557ECA" w:rsidRDefault="007B5C04" w:rsidP="007B5C04">
      <w:pPr>
        <w:ind w:firstLine="708"/>
        <w:jc w:val="both"/>
        <w:rPr>
          <w:i/>
        </w:rPr>
      </w:pPr>
      <w:r w:rsidRPr="00557ECA">
        <w:t>По итогам прошедшего года продуктивность коров на предприятиях АПК Воткинского района составила 7 315 кг</w:t>
      </w:r>
      <w:proofErr w:type="gramStart"/>
      <w:r w:rsidRPr="00557ECA">
        <w:t>.</w:t>
      </w:r>
      <w:proofErr w:type="gramEnd"/>
      <w:r w:rsidRPr="00557ECA">
        <w:t xml:space="preserve"> </w:t>
      </w:r>
      <w:proofErr w:type="gramStart"/>
      <w:r w:rsidRPr="00557ECA">
        <w:t>м</w:t>
      </w:r>
      <w:proofErr w:type="gramEnd"/>
      <w:r w:rsidRPr="00557ECA">
        <w:t xml:space="preserve">олока на условную голову. Данный показатель вырос на 12 процентов в сравнении с предыдущим годом </w:t>
      </w:r>
      <w:r w:rsidRPr="00557ECA">
        <w:rPr>
          <w:i/>
        </w:rPr>
        <w:t>(7 315 кг.- 6 527 кг).</w:t>
      </w:r>
    </w:p>
    <w:p w:rsidR="007B5C04" w:rsidRPr="00557ECA" w:rsidRDefault="007B5C04" w:rsidP="007B5C04">
      <w:pPr>
        <w:jc w:val="both"/>
      </w:pPr>
      <w:r w:rsidRPr="00557ECA">
        <w:tab/>
        <w:t>По молочной продуктивности животных три хозяйства нашего района вошли в республиканский ТОП «</w:t>
      </w:r>
      <w:proofErr w:type="spellStart"/>
      <w:r w:rsidRPr="00557ECA">
        <w:t>восьмитысячников</w:t>
      </w:r>
      <w:proofErr w:type="spellEnd"/>
      <w:r w:rsidRPr="00557ECA">
        <w:t>». Наши лидеры:</w:t>
      </w:r>
    </w:p>
    <w:p w:rsidR="007B5C04" w:rsidRPr="00557ECA" w:rsidRDefault="007B5C04" w:rsidP="007B5C04">
      <w:pPr>
        <w:jc w:val="both"/>
      </w:pPr>
      <w:r w:rsidRPr="00557ECA">
        <w:t>- ООО «Талица – 8455 кг на фуражную корову</w:t>
      </w:r>
    </w:p>
    <w:p w:rsidR="007B5C04" w:rsidRPr="00557ECA" w:rsidRDefault="007B5C04" w:rsidP="007B5C04">
      <w:pPr>
        <w:jc w:val="both"/>
      </w:pPr>
      <w:r w:rsidRPr="00557ECA">
        <w:t>- ООО «Мир» -  8413 кг</w:t>
      </w:r>
    </w:p>
    <w:p w:rsidR="007B5C04" w:rsidRPr="00557ECA" w:rsidRDefault="007B5C04" w:rsidP="007B5C04">
      <w:pPr>
        <w:jc w:val="both"/>
      </w:pPr>
      <w:r w:rsidRPr="00557ECA">
        <w:t>- ГУП УР «Рыбхоз «Пихтовка» - 8304 кг.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К сожалению, лето для </w:t>
      </w:r>
      <w:proofErr w:type="spellStart"/>
      <w:r w:rsidRPr="00557ECA">
        <w:t>сельхозтоваропроизводителей</w:t>
      </w:r>
      <w:proofErr w:type="spellEnd"/>
      <w:r w:rsidRPr="00557ECA">
        <w:t xml:space="preserve"> стало временем испытаний.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связи с неблагоприятными погодными условиями по Распоряжению Главы Удмуртской Республики был введен режим ЧС. Проведена оценка гибели сельскохозяйственных культур. Больше всего пострадала озимая рожь. Ущерб составил более 19 млн. рублей.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Все это сказалось на итогах </w:t>
      </w:r>
      <w:proofErr w:type="gramStart"/>
      <w:r w:rsidRPr="00557ECA">
        <w:t>уборочной компании</w:t>
      </w:r>
      <w:proofErr w:type="gramEnd"/>
      <w:r w:rsidRPr="00557ECA">
        <w:t>. Предприятиями сельского хозяйства произведено зерна в весе после доработки 18,6 тысяч тонн</w:t>
      </w:r>
      <w:r w:rsidRPr="00557ECA">
        <w:rPr>
          <w:i/>
        </w:rPr>
        <w:t xml:space="preserve">. </w:t>
      </w:r>
      <w:r w:rsidRPr="00557ECA">
        <w:t>Это ниже показателей прошлого года на 5,7 процента.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Средняя урожайность зерновых составила 20,9 ц/га.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целом по району собрано более 52 тысяч тонн картофеля </w:t>
      </w:r>
      <w:r w:rsidRPr="00557ECA">
        <w:rPr>
          <w:i/>
        </w:rPr>
        <w:t xml:space="preserve">(52 800). Это на 4 тысячи тонн больше запланированного.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Ведущую роль в рыбоводческой отрасли республики играет «Рыбхоз «Пихтовка». </w:t>
      </w:r>
    </w:p>
    <w:p w:rsidR="007B5C04" w:rsidRPr="00557ECA" w:rsidRDefault="007B5C04" w:rsidP="007B5C04">
      <w:pPr>
        <w:ind w:firstLine="708"/>
        <w:jc w:val="both"/>
      </w:pPr>
      <w:r w:rsidRPr="00557ECA">
        <w:t>По итогам выездного совещания ассоциации «Государственно-кооперативного объединения рыбного хозяйства «</w:t>
      </w:r>
      <w:proofErr w:type="spellStart"/>
      <w:r w:rsidRPr="00557ECA">
        <w:t>Росрыбхоз</w:t>
      </w:r>
      <w:proofErr w:type="spellEnd"/>
      <w:r w:rsidRPr="00557ECA">
        <w:t>» было решено под эгидой «Рыбхоза «Пихтовка» создать рыбный кластер в республике.</w:t>
      </w:r>
    </w:p>
    <w:p w:rsidR="007B5C04" w:rsidRPr="00557ECA" w:rsidRDefault="007B5C04" w:rsidP="007B5C04">
      <w:pPr>
        <w:ind w:firstLine="708"/>
        <w:jc w:val="both"/>
      </w:pPr>
    </w:p>
    <w:p w:rsidR="007B5C04" w:rsidRPr="00557ECA" w:rsidRDefault="007B5C04" w:rsidP="007B5C04">
      <w:pPr>
        <w:ind w:firstLine="708"/>
        <w:jc w:val="both"/>
      </w:pPr>
      <w:r w:rsidRPr="00557ECA">
        <w:t>Свою роль в экономике района играет малое и среднее предпринимательство.</w:t>
      </w:r>
    </w:p>
    <w:p w:rsidR="007B5C04" w:rsidRPr="00557ECA" w:rsidRDefault="007B5C04" w:rsidP="007B5C04">
      <w:pPr>
        <w:ind w:firstLine="708"/>
        <w:jc w:val="both"/>
      </w:pPr>
      <w:r w:rsidRPr="00557ECA">
        <w:t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материалов. По  итогам года, розничный товарооборот малых предприятий в 2019 году составил более  2,8 миллиарда рублей  (</w:t>
      </w:r>
      <w:r w:rsidRPr="00557ECA">
        <w:rPr>
          <w:i/>
        </w:rPr>
        <w:t>2 850 млн</w:t>
      </w:r>
      <w:proofErr w:type="gramStart"/>
      <w:r w:rsidRPr="00557ECA">
        <w:rPr>
          <w:i/>
        </w:rPr>
        <w:t>.р</w:t>
      </w:r>
      <w:proofErr w:type="gramEnd"/>
      <w:r w:rsidRPr="00557ECA">
        <w:rPr>
          <w:i/>
        </w:rPr>
        <w:t>ублей)</w:t>
      </w:r>
      <w:r w:rsidRPr="00557ECA">
        <w:t xml:space="preserve">. Это выше уровня предыдущего года на  4,9 процента.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Оборот общественного питания вырос на 1,1 процента и составил более 129 млн. рублей </w:t>
      </w:r>
      <w:r w:rsidRPr="00557ECA">
        <w:rPr>
          <w:i/>
        </w:rPr>
        <w:t>(129,7 млн. рублей).</w:t>
      </w:r>
      <w:r w:rsidRPr="00557ECA">
        <w:t xml:space="preserve">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Работа наших предприятий промышленности, сельского хозяйства, малого бизнеса позволяет сформировать бюджет района. </w:t>
      </w:r>
    </w:p>
    <w:p w:rsidR="007B5C04" w:rsidRPr="00557ECA" w:rsidRDefault="007B5C04" w:rsidP="007B5C04">
      <w:pPr>
        <w:ind w:firstLine="708"/>
        <w:jc w:val="both"/>
        <w:rPr>
          <w:i/>
        </w:rPr>
      </w:pPr>
      <w:r w:rsidRPr="00557ECA">
        <w:t xml:space="preserve">Принятый бюджет 2019 года по доходам исполнен на 100 процентов принятого плана. Поступило доходов более 969  млн. рублей </w:t>
      </w:r>
      <w:r w:rsidRPr="00557ECA">
        <w:rPr>
          <w:i/>
        </w:rPr>
        <w:t>(969 962 тысячи рублей).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Одним, из важных направлений в работе, стала реализация Указов Президента России В. В. Путина «О национальных проектах и стратегических задачах развития Российской Федерации на период до 2024 года». </w:t>
      </w:r>
    </w:p>
    <w:p w:rsidR="007B5C04" w:rsidRPr="00557ECA" w:rsidRDefault="007B5C04" w:rsidP="007B5C04">
      <w:pPr>
        <w:jc w:val="both"/>
      </w:pPr>
      <w:r w:rsidRPr="00557ECA">
        <w:tab/>
        <w:t xml:space="preserve">Мы активно включились в реализацию национальных проектов. </w:t>
      </w: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 xml:space="preserve">Так,  </w:t>
      </w:r>
      <w:proofErr w:type="gramStart"/>
      <w:r w:rsidRPr="00557ECA">
        <w:t>в</w:t>
      </w:r>
      <w:proofErr w:type="gramEnd"/>
      <w:r w:rsidRPr="00557ECA">
        <w:t xml:space="preserve">  </w:t>
      </w:r>
      <w:proofErr w:type="gramStart"/>
      <w:r w:rsidRPr="00557ECA">
        <w:t>Воткинском</w:t>
      </w:r>
      <w:proofErr w:type="gramEnd"/>
      <w:r w:rsidRPr="00557ECA">
        <w:t xml:space="preserve"> районе в рамках регионального проекта «Развитие первичной медико-санитарной помощи» национального проекта «Здравоохранение» сформированы земельные участки под размещение фельдшерско-акушерских пунктов в д. Двигатель и д. </w:t>
      </w:r>
      <w:proofErr w:type="spellStart"/>
      <w:r w:rsidRPr="00557ECA">
        <w:t>Черепановка</w:t>
      </w:r>
      <w:proofErr w:type="spellEnd"/>
      <w:r w:rsidRPr="00557ECA">
        <w:t xml:space="preserve">. Строительство объектов запланировано  на 2020 год.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прошедшем  году поставлен на учет и передан Воткинской районной больнице земельный участок под размещение фельдшерско-акушерского пункта в д. Кварса.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Так же сформирован земельный участок под размещение </w:t>
      </w:r>
      <w:proofErr w:type="spellStart"/>
      <w:r w:rsidRPr="00557ECA">
        <w:t>ФАПа</w:t>
      </w:r>
      <w:proofErr w:type="spellEnd"/>
      <w:r w:rsidRPr="00557ECA">
        <w:t xml:space="preserve"> в </w:t>
      </w:r>
      <w:proofErr w:type="spellStart"/>
      <w:r w:rsidRPr="00557ECA">
        <w:t>Волковской</w:t>
      </w:r>
      <w:proofErr w:type="spellEnd"/>
      <w:r w:rsidRPr="00557ECA">
        <w:t xml:space="preserve"> части п. Новый.</w:t>
      </w:r>
    </w:p>
    <w:p w:rsidR="007B5C04" w:rsidRPr="00557ECA" w:rsidRDefault="007B5C04" w:rsidP="007B5C04">
      <w:pPr>
        <w:ind w:firstLine="708"/>
        <w:jc w:val="both"/>
      </w:pPr>
    </w:p>
    <w:p w:rsidR="007B5C04" w:rsidRPr="00557ECA" w:rsidRDefault="007B5C04" w:rsidP="007B5C04">
      <w:pPr>
        <w:ind w:firstLine="708"/>
        <w:jc w:val="both"/>
        <w:rPr>
          <w:color w:val="000000" w:themeColor="text1"/>
        </w:rPr>
      </w:pPr>
      <w:r w:rsidRPr="00557ECA">
        <w:rPr>
          <w:color w:val="000000" w:themeColor="text1"/>
        </w:rPr>
        <w:t xml:space="preserve">29 ноября Глава Удмуртской Республики А. </w:t>
      </w:r>
      <w:proofErr w:type="spellStart"/>
      <w:r w:rsidRPr="00557ECA">
        <w:rPr>
          <w:color w:val="000000" w:themeColor="text1"/>
        </w:rPr>
        <w:t>Бречалов</w:t>
      </w:r>
      <w:proofErr w:type="spellEnd"/>
      <w:r w:rsidRPr="00557ECA">
        <w:rPr>
          <w:color w:val="000000" w:themeColor="text1"/>
        </w:rPr>
        <w:t xml:space="preserve"> вручил ключи от передвижных медицинских комплексов 5 районным больницам, в том числе и Воткинской районной больнице. Медицинский комплекс оборудован УЗИ-аппаратом, ИВЛ (аппарат искусственной вентиляции легких), </w:t>
      </w:r>
      <w:proofErr w:type="spellStart"/>
      <w:r w:rsidRPr="00557ECA">
        <w:rPr>
          <w:color w:val="000000" w:themeColor="text1"/>
        </w:rPr>
        <w:t>маммографом</w:t>
      </w:r>
      <w:proofErr w:type="spellEnd"/>
      <w:r w:rsidRPr="00557ECA">
        <w:rPr>
          <w:color w:val="000000" w:themeColor="text1"/>
        </w:rPr>
        <w:t xml:space="preserve">, дефибриллятором, кардиографом и передвижной лабораторией. </w:t>
      </w:r>
    </w:p>
    <w:p w:rsidR="007B5C04" w:rsidRPr="00557ECA" w:rsidRDefault="007B5C04" w:rsidP="007B5C04">
      <w:pPr>
        <w:ind w:firstLine="708"/>
        <w:jc w:val="both"/>
        <w:rPr>
          <w:i/>
          <w:color w:val="000000" w:themeColor="text1"/>
        </w:rPr>
      </w:pPr>
      <w:r w:rsidRPr="00557ECA">
        <w:t xml:space="preserve">В рамках национального  проекта  «Демография» реализуется еще один региональный проект -  «Старшее поколение», по нему  проводится профессиональное и дополнительное обучение лиц </w:t>
      </w:r>
      <w:proofErr w:type="spellStart"/>
      <w:r w:rsidRPr="00557ECA">
        <w:t>предпенсионного</w:t>
      </w:r>
      <w:proofErr w:type="spellEnd"/>
      <w:r w:rsidRPr="00557ECA">
        <w:t xml:space="preserve"> возраста. Обучение проводится на базе Центра занятости г. Воткинска. </w:t>
      </w:r>
    </w:p>
    <w:p w:rsidR="007B5C04" w:rsidRPr="00557ECA" w:rsidRDefault="007B5C04" w:rsidP="007B5C04">
      <w:pPr>
        <w:ind w:firstLine="708"/>
        <w:jc w:val="both"/>
        <w:rPr>
          <w:color w:val="000000" w:themeColor="text1"/>
        </w:rPr>
      </w:pPr>
      <w:r w:rsidRPr="00557ECA">
        <w:rPr>
          <w:color w:val="000000" w:themeColor="text1"/>
        </w:rPr>
        <w:t xml:space="preserve">Организованы  выезды мобильной бригады на микроавтобусе «Газель», выделенном специально на эти цели для г. Воткинска и Воткинского района,  по доставке граждан старше 65 лет, проживающих на территории Воткинского района  в </w:t>
      </w:r>
      <w:proofErr w:type="spellStart"/>
      <w:r w:rsidRPr="00557ECA">
        <w:rPr>
          <w:color w:val="000000" w:themeColor="text1"/>
        </w:rPr>
        <w:t>Воткинскую</w:t>
      </w:r>
      <w:proofErr w:type="spellEnd"/>
      <w:r w:rsidRPr="00557ECA">
        <w:rPr>
          <w:color w:val="000000" w:themeColor="text1"/>
        </w:rPr>
        <w:t xml:space="preserve"> районную больницу для прохождения диспансеризации. За 2019 год было доставлено  182 человека. В 2020 году выезды продолжатся.</w:t>
      </w:r>
    </w:p>
    <w:p w:rsidR="007B5C04" w:rsidRPr="00557ECA" w:rsidRDefault="007B5C04" w:rsidP="007B5C04">
      <w:pPr>
        <w:ind w:firstLine="708"/>
        <w:jc w:val="both"/>
      </w:pPr>
      <w:r w:rsidRPr="00557ECA">
        <w:t>В рамках нацпроекта «Образование»  Воткинский район принимает участие в региональных проектах «Современная школа», «Успех каждого ребенка», «Цифровая образовательная среда».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Определены образовательные учреждения, которые станут участниками регионального проекта «Современная школа», где будут созданы Центры образования цифрового и гуманитарного профилей – «Точка Роста», начиная с 2020 года, всего 8 ОУ: </w:t>
      </w:r>
    </w:p>
    <w:p w:rsidR="007B5C04" w:rsidRPr="00557ECA" w:rsidRDefault="007B5C04" w:rsidP="007B5C04">
      <w:pPr>
        <w:ind w:firstLine="708"/>
        <w:jc w:val="both"/>
      </w:pPr>
      <w:r w:rsidRPr="00557ECA">
        <w:t>-</w:t>
      </w:r>
      <w:r w:rsidRPr="00557ECA">
        <w:tab/>
        <w:t xml:space="preserve">2020 год: МБОУ Волковская СОШ, МБОУ Гавриловская СОШ; </w:t>
      </w:r>
    </w:p>
    <w:p w:rsidR="007B5C04" w:rsidRPr="00557ECA" w:rsidRDefault="007B5C04" w:rsidP="007B5C04">
      <w:pPr>
        <w:ind w:firstLine="708"/>
        <w:jc w:val="both"/>
      </w:pPr>
      <w:r w:rsidRPr="00557ECA">
        <w:t>-</w:t>
      </w:r>
      <w:r w:rsidRPr="00557ECA">
        <w:tab/>
        <w:t xml:space="preserve">2021 год: МБОУ </w:t>
      </w:r>
      <w:proofErr w:type="gramStart"/>
      <w:r w:rsidRPr="00557ECA">
        <w:t>Июльская</w:t>
      </w:r>
      <w:proofErr w:type="gramEnd"/>
      <w:r w:rsidRPr="00557ECA">
        <w:t xml:space="preserve"> СОШ, МБОУ Светлянская СОШ, МБОУ Кварсинская СОШ; </w:t>
      </w:r>
    </w:p>
    <w:p w:rsidR="007B5C04" w:rsidRPr="00557ECA" w:rsidRDefault="007B5C04" w:rsidP="007B5C04">
      <w:pPr>
        <w:ind w:firstLine="708"/>
        <w:jc w:val="both"/>
      </w:pPr>
      <w:r w:rsidRPr="00557ECA">
        <w:t>-</w:t>
      </w:r>
      <w:r w:rsidRPr="00557ECA">
        <w:tab/>
        <w:t xml:space="preserve">2022 год: МБОУ </w:t>
      </w:r>
      <w:proofErr w:type="spellStart"/>
      <w:r w:rsidRPr="00557ECA">
        <w:t>Болгуринская</w:t>
      </w:r>
      <w:proofErr w:type="spellEnd"/>
      <w:r w:rsidRPr="00557ECA">
        <w:t xml:space="preserve"> СОШ, МБОУ Первомайская СОШ, МБОУ Перевозинская СОШ.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Основная цель проекта «Успех каждого ребенка» - увеличение охвата дополнительным образованием детей от 5 до 18 лет к 2024 году до 80 %, путем обновления содержания и методов дополнительного образования.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прошедшем году в рамках проекта «Успех каждого ребенка» обновлена материально-техническая база для занятий физической культурой и спортом в </w:t>
      </w:r>
      <w:proofErr w:type="spellStart"/>
      <w:r w:rsidRPr="00557ECA">
        <w:t>Верхнеталицкой</w:t>
      </w:r>
      <w:proofErr w:type="spellEnd"/>
      <w:r w:rsidRPr="00557ECA">
        <w:t xml:space="preserve"> школе на сумму 1 096,1 тыс. руб. (ремонт спортивного зала и создание спортивного клуба).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2020 году будет проведен ремонт спортивного зала </w:t>
      </w:r>
      <w:proofErr w:type="spellStart"/>
      <w:r w:rsidRPr="00557ECA">
        <w:t>Кварсинской</w:t>
      </w:r>
      <w:proofErr w:type="spellEnd"/>
      <w:r w:rsidRPr="00557ECA">
        <w:t xml:space="preserve"> школы  (на сумму 910,839 тыс. руб.) </w:t>
      </w:r>
    </w:p>
    <w:p w:rsidR="007B5C04" w:rsidRPr="00557ECA" w:rsidRDefault="007B5C04" w:rsidP="007B5C04">
      <w:pPr>
        <w:ind w:firstLine="708"/>
        <w:jc w:val="both"/>
      </w:pPr>
      <w:r w:rsidRPr="00557ECA">
        <w:t>В рамках проекта «Цифровая образовательная среда» в прошедшем году подключены к высокоскоростному Интернету две школы: Волковская и Гавриловская.</w:t>
      </w:r>
    </w:p>
    <w:p w:rsidR="007B5C04" w:rsidRPr="00557ECA" w:rsidRDefault="007B5C04" w:rsidP="007B5C04">
      <w:pPr>
        <w:ind w:firstLine="708"/>
        <w:jc w:val="both"/>
      </w:pPr>
      <w:r w:rsidRPr="00557ECA">
        <w:t>В 2020 году планируется подключить еще 8 школ (</w:t>
      </w:r>
      <w:proofErr w:type="spellStart"/>
      <w:r w:rsidRPr="00557ECA">
        <w:t>Верхнепозимская</w:t>
      </w:r>
      <w:proofErr w:type="spellEnd"/>
      <w:r w:rsidRPr="00557ECA">
        <w:t xml:space="preserve">, Камская, </w:t>
      </w:r>
      <w:proofErr w:type="spellStart"/>
      <w:r w:rsidRPr="00557ECA">
        <w:t>Кельчинская</w:t>
      </w:r>
      <w:proofErr w:type="spellEnd"/>
      <w:r w:rsidRPr="00557ECA">
        <w:t xml:space="preserve">, </w:t>
      </w:r>
      <w:proofErr w:type="spellStart"/>
      <w:r w:rsidRPr="00557ECA">
        <w:t>Кукуевская</w:t>
      </w:r>
      <w:proofErr w:type="spellEnd"/>
      <w:r w:rsidRPr="00557ECA">
        <w:t xml:space="preserve">, Перевозинская, </w:t>
      </w:r>
      <w:proofErr w:type="spellStart"/>
      <w:r w:rsidRPr="00557ECA">
        <w:t>Пихтовская</w:t>
      </w:r>
      <w:proofErr w:type="spellEnd"/>
      <w:r w:rsidRPr="00557ECA">
        <w:t>, Светлянская, Светлянская школа-интернат).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рамках регионального проекта «Культурная среда» нацпроекта «Культура» в 2019 году </w:t>
      </w:r>
      <w:proofErr w:type="gramStart"/>
      <w:r w:rsidRPr="00557ECA">
        <w:t>отремонтирован</w:t>
      </w:r>
      <w:proofErr w:type="gramEnd"/>
      <w:r w:rsidRPr="00557ECA">
        <w:t xml:space="preserve">  </w:t>
      </w:r>
      <w:proofErr w:type="spellStart"/>
      <w:r w:rsidRPr="00557ECA">
        <w:t>Большекиварский</w:t>
      </w:r>
      <w:proofErr w:type="spellEnd"/>
      <w:r w:rsidRPr="00557ECA">
        <w:t xml:space="preserve"> СКЦ. Общая сумма освоенных средств составила более 4 млн. рублей  (4 117 009,6 рублей).</w:t>
      </w: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>Благодаря участию в региональном проекте «Чистая страна» 26 ноября  была ликвидирована несанкционированная свалка твердых бытовых отходов в д. Черная. Вывезено 78,06 тонн мусора   (на сумму 511 906,61 рублей).</w:t>
      </w:r>
    </w:p>
    <w:p w:rsidR="007B5C04" w:rsidRPr="00557ECA" w:rsidRDefault="007B5C04" w:rsidP="007B5C04">
      <w:pPr>
        <w:ind w:firstLine="708"/>
        <w:jc w:val="both"/>
      </w:pPr>
      <w:r w:rsidRPr="00557ECA">
        <w:t>Уже в этом году подано 3 заявки на ликвидацию несанкционированных свалок (</w:t>
      </w:r>
      <w:proofErr w:type="spellStart"/>
      <w:r w:rsidRPr="00557ECA">
        <w:t>Дремино</w:t>
      </w:r>
      <w:proofErr w:type="spellEnd"/>
      <w:r w:rsidRPr="00557ECA">
        <w:t xml:space="preserve">, </w:t>
      </w:r>
      <w:proofErr w:type="gramStart"/>
      <w:r w:rsidRPr="00557ECA">
        <w:t>Июльское</w:t>
      </w:r>
      <w:proofErr w:type="gramEnd"/>
      <w:r w:rsidRPr="00557ECA">
        <w:t xml:space="preserve">, </w:t>
      </w:r>
      <w:proofErr w:type="spellStart"/>
      <w:r w:rsidRPr="00557ECA">
        <w:t>Кельчино</w:t>
      </w:r>
      <w:proofErr w:type="spellEnd"/>
      <w:r w:rsidRPr="00557ECA">
        <w:t>).</w:t>
      </w:r>
    </w:p>
    <w:p w:rsidR="007B5C04" w:rsidRPr="00557ECA" w:rsidRDefault="007B5C04" w:rsidP="007B5C04">
      <w:pPr>
        <w:ind w:firstLine="709"/>
        <w:jc w:val="both"/>
        <w:rPr>
          <w:color w:val="000000"/>
        </w:rPr>
      </w:pPr>
      <w:r w:rsidRPr="00557ECA">
        <w:t>В нашем</w:t>
      </w:r>
      <w:r w:rsidRPr="00557ECA">
        <w:rPr>
          <w:color w:val="000000"/>
        </w:rPr>
        <w:t xml:space="preserve"> районе на автомобильных дорогах республиканского и межмуниципального значения проведены работы в рамках национального проекта «Безопасные и качественные автомобильные дороги». </w:t>
      </w:r>
    </w:p>
    <w:p w:rsidR="007B5C04" w:rsidRPr="00557ECA" w:rsidRDefault="007B5C04" w:rsidP="007B5C04">
      <w:pPr>
        <w:ind w:firstLine="709"/>
        <w:jc w:val="both"/>
      </w:pPr>
      <w:r w:rsidRPr="00557ECA">
        <w:rPr>
          <w:color w:val="000000"/>
        </w:rPr>
        <w:t>В 2019 году отремонтировано асфальтобетонное покрытие автодороги Воткинск - Чайковский</w:t>
      </w:r>
      <w:r w:rsidRPr="00557ECA">
        <w:t xml:space="preserve">  протяженностью 2,9 км.  Сумма вложенных средств составила более 32 млн. рублей.</w:t>
      </w:r>
    </w:p>
    <w:p w:rsidR="007B5C04" w:rsidRPr="00557ECA" w:rsidRDefault="007B5C04" w:rsidP="007B5C04">
      <w:pPr>
        <w:ind w:firstLine="709"/>
        <w:jc w:val="both"/>
        <w:rPr>
          <w:color w:val="000000"/>
        </w:rPr>
      </w:pPr>
      <w:r w:rsidRPr="00557ECA">
        <w:t xml:space="preserve">В  соответствии с перечнем дорог Министерства транспорта и дорожного хозяйства УР, по которым затруднен проезд в осенне  - весенний период, </w:t>
      </w:r>
      <w:r w:rsidRPr="00557ECA">
        <w:rPr>
          <w:color w:val="000000"/>
        </w:rPr>
        <w:t xml:space="preserve">реконструирована автодорога Сарапул-Воткинск на участке </w:t>
      </w:r>
      <w:proofErr w:type="gramStart"/>
      <w:r w:rsidRPr="00557ECA">
        <w:rPr>
          <w:color w:val="000000"/>
        </w:rPr>
        <w:t>Перевозное</w:t>
      </w:r>
      <w:proofErr w:type="gramEnd"/>
      <w:r w:rsidRPr="00557ECA">
        <w:rPr>
          <w:color w:val="000000"/>
        </w:rPr>
        <w:t xml:space="preserve"> - </w:t>
      </w:r>
      <w:proofErr w:type="spellStart"/>
      <w:r w:rsidRPr="00557ECA">
        <w:rPr>
          <w:color w:val="000000"/>
        </w:rPr>
        <w:t>Ольхово</w:t>
      </w:r>
      <w:proofErr w:type="spellEnd"/>
      <w:r w:rsidRPr="00557ECA">
        <w:rPr>
          <w:color w:val="000000"/>
        </w:rPr>
        <w:t xml:space="preserve">. Отремонтирован участок протяженностью 3,2 км.  В 2020 году работы по реконструкции планируется закончить. </w:t>
      </w:r>
    </w:p>
    <w:p w:rsidR="007B5C04" w:rsidRPr="00557ECA" w:rsidRDefault="007B5C04" w:rsidP="007B5C04">
      <w:pPr>
        <w:ind w:firstLine="709"/>
        <w:jc w:val="both"/>
        <w:rPr>
          <w:color w:val="000000"/>
        </w:rPr>
      </w:pPr>
      <w:r w:rsidRPr="00557ECA">
        <w:rPr>
          <w:color w:val="000000"/>
        </w:rPr>
        <w:t>Реконструирована  автодорога Воткинск - Черная на участке от г. Воткинск до д. Верхняя Талица. Здесь отремонтировано 4 км</w:t>
      </w:r>
      <w:proofErr w:type="gramStart"/>
      <w:r w:rsidRPr="00557ECA">
        <w:rPr>
          <w:color w:val="000000"/>
        </w:rPr>
        <w:t>.</w:t>
      </w:r>
      <w:proofErr w:type="gramEnd"/>
      <w:r w:rsidRPr="00557ECA">
        <w:rPr>
          <w:color w:val="000000"/>
        </w:rPr>
        <w:t xml:space="preserve"> </w:t>
      </w:r>
      <w:proofErr w:type="gramStart"/>
      <w:r w:rsidRPr="00557ECA">
        <w:rPr>
          <w:color w:val="000000"/>
        </w:rPr>
        <w:t>а</w:t>
      </w:r>
      <w:proofErr w:type="gramEnd"/>
      <w:r w:rsidRPr="00557ECA">
        <w:rPr>
          <w:color w:val="000000"/>
        </w:rPr>
        <w:t xml:space="preserve">втодороги.  В нынешнем году намечен ремонт следующего участка автодороги протяженностью 5 км. </w:t>
      </w:r>
    </w:p>
    <w:p w:rsidR="007B5C04" w:rsidRPr="00557ECA" w:rsidRDefault="007B5C04" w:rsidP="007B5C04">
      <w:pPr>
        <w:ind w:firstLine="708"/>
        <w:jc w:val="both"/>
      </w:pPr>
      <w:r w:rsidRPr="00557ECA">
        <w:t>К 2022 году запланирован ввод в эксплуатацию этих участков в асфальтобетонном исполнении. Надеемся, что это поможет развитию в районе индивидуального жилищного строительства, а также промышленных и сельскохозяйственных предприятий.</w:t>
      </w:r>
    </w:p>
    <w:p w:rsidR="007B5C04" w:rsidRPr="00557ECA" w:rsidRDefault="007B5C04" w:rsidP="007B5C04">
      <w:pPr>
        <w:ind w:firstLine="708"/>
        <w:jc w:val="both"/>
        <w:rPr>
          <w:noProof/>
        </w:rPr>
      </w:pPr>
      <w:r w:rsidRPr="00557ECA">
        <w:rPr>
          <w:noProof/>
        </w:rPr>
        <w:t xml:space="preserve">В 2020 году начались работы по ремонту автомобильной дороги Первомайский-Черепановка. На сегодняшний день проиводится монтаж водопропускных труб. Планируется выполнить стабилизацию земляного полотна и покрытие проезжей части из ЩПГС (щебеночно-песочно-гравийная смесь). 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Мы активно продолжаем участвовать в проекте «Формирование комфортной городской среды», который осуществляется в рамках национального проекта «Жилье и городская среда». В данной программе участвует 6 поселений  Воткинского района. Общая сумма вложений в благоустройство территорий общественных пространств составила 4 570 950 рублей. 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 xml:space="preserve">В рамках проекта в 2019 году: 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  <w:i/>
        </w:rPr>
      </w:pPr>
      <w:r w:rsidRPr="00557ECA">
        <w:rPr>
          <w:bCs/>
        </w:rPr>
        <w:t xml:space="preserve">- благоустроена территория сквера «Аллея славы» в п. </w:t>
      </w:r>
      <w:proofErr w:type="gramStart"/>
      <w:r w:rsidRPr="00557ECA">
        <w:rPr>
          <w:bCs/>
        </w:rPr>
        <w:t>Новый</w:t>
      </w:r>
      <w:proofErr w:type="gramEnd"/>
      <w:r w:rsidRPr="00557ECA">
        <w:rPr>
          <w:bCs/>
          <w:i/>
        </w:rPr>
        <w:t>;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>- благоустроена территория для многофункциональной универсальной спортивной площадки в д. Кварса;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proofErr w:type="gramStart"/>
      <w:r w:rsidRPr="00557ECA">
        <w:rPr>
          <w:bCs/>
        </w:rPr>
        <w:t>- приведена в порядок  территория в с. Первомайский вдоль улицы Гагарина;</w:t>
      </w:r>
      <w:proofErr w:type="gramEnd"/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>- в д. Гавриловка по ул. Камская устроен тротуар;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 xml:space="preserve">- в с. </w:t>
      </w:r>
      <w:proofErr w:type="gramStart"/>
      <w:r w:rsidRPr="00557ECA">
        <w:rPr>
          <w:bCs/>
        </w:rPr>
        <w:t>Перевозное</w:t>
      </w:r>
      <w:proofErr w:type="gramEnd"/>
      <w:r w:rsidRPr="00557ECA">
        <w:rPr>
          <w:bCs/>
        </w:rPr>
        <w:t xml:space="preserve"> появилась детская площадка;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 xml:space="preserve">- по пер. </w:t>
      </w:r>
      <w:proofErr w:type="gramStart"/>
      <w:r w:rsidRPr="00557ECA">
        <w:rPr>
          <w:bCs/>
        </w:rPr>
        <w:t>Полевому</w:t>
      </w:r>
      <w:proofErr w:type="gramEnd"/>
      <w:r w:rsidRPr="00557ECA">
        <w:rPr>
          <w:bCs/>
        </w:rPr>
        <w:t xml:space="preserve"> в с. Июльское проложен тротуар.</w:t>
      </w:r>
    </w:p>
    <w:p w:rsidR="007B5C04" w:rsidRPr="00557ECA" w:rsidRDefault="007B5C04" w:rsidP="007B5C04">
      <w:pPr>
        <w:widowControl w:val="0"/>
        <w:autoSpaceDE w:val="0"/>
        <w:autoSpaceDN w:val="0"/>
        <w:adjustRightInd w:val="0"/>
        <w:ind w:firstLine="708"/>
        <w:jc w:val="both"/>
      </w:pPr>
    </w:p>
    <w:p w:rsidR="007B5C04" w:rsidRPr="00557ECA" w:rsidRDefault="007B5C04" w:rsidP="007B5C04">
      <w:pPr>
        <w:widowControl w:val="0"/>
        <w:autoSpaceDE w:val="0"/>
        <w:autoSpaceDN w:val="0"/>
        <w:adjustRightInd w:val="0"/>
        <w:ind w:firstLine="708"/>
        <w:jc w:val="both"/>
      </w:pPr>
      <w:r w:rsidRPr="00557ECA">
        <w:t>В нынешнем году  в поселениях района прошли общественные обсуждения по участию в федеральном проекте и подготовлена  проектно- сметная документация.  Документация прошла государственную экспертизу и в апреле мы выходим на торги.</w:t>
      </w:r>
    </w:p>
    <w:p w:rsidR="007B5C04" w:rsidRPr="00557ECA" w:rsidRDefault="007B5C04" w:rsidP="007B5C04">
      <w:pPr>
        <w:suppressAutoHyphens/>
        <w:ind w:firstLine="851"/>
        <w:jc w:val="both"/>
        <w:rPr>
          <w:bCs/>
        </w:rPr>
      </w:pPr>
      <w:r w:rsidRPr="00557ECA">
        <w:rPr>
          <w:bCs/>
        </w:rPr>
        <w:t xml:space="preserve">В 2019 году  Воткинский район принял активное участие в региональной программе «Большой ремонт», инициированной Главой Республики Александром </w:t>
      </w:r>
      <w:proofErr w:type="spellStart"/>
      <w:r w:rsidRPr="00557ECA">
        <w:rPr>
          <w:bCs/>
        </w:rPr>
        <w:t>Бречаловым</w:t>
      </w:r>
      <w:proofErr w:type="spellEnd"/>
      <w:r w:rsidRPr="00557ECA">
        <w:rPr>
          <w:bCs/>
        </w:rPr>
        <w:t>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рамках программы в район привлечено более 19 млн. рублей. Проведены ремонтные работы  на 14 объектах социального назначения. Это замена окон, дверей, коммуникаций (отопление, ХВС, водоотведение), ремонт кровель, устройство </w:t>
      </w:r>
      <w:proofErr w:type="spellStart"/>
      <w:r w:rsidRPr="00557ECA">
        <w:t>отмостков</w:t>
      </w:r>
      <w:proofErr w:type="spellEnd"/>
      <w:r w:rsidRPr="00557ECA">
        <w:t xml:space="preserve">, внутренняя отделка в наших детских садах, школах и домах культуры.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том </w:t>
      </w:r>
      <w:proofErr w:type="gramStart"/>
      <w:r w:rsidRPr="00557ECA">
        <w:t>числе</w:t>
      </w:r>
      <w:proofErr w:type="gramEnd"/>
      <w:r w:rsidRPr="00557ECA">
        <w:t xml:space="preserve">, обновлено здание амбулатории п. Новый. </w:t>
      </w:r>
    </w:p>
    <w:p w:rsidR="007B5C04" w:rsidRPr="00557ECA" w:rsidRDefault="007B5C04" w:rsidP="007B5C04">
      <w:pPr>
        <w:ind w:firstLine="708"/>
        <w:jc w:val="both"/>
      </w:pP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>С целью развития территорий Воткинского района мы являемся участниками различных конкурсов и грантов. Так,  по программе «Устойчивое развитие сельских территорий» конкурса общественно значимых проектов в д. Кварса реализован проект «ФОКУС» (физкультурно-оздоровительный комплекс универсального спорта). Стоимость проекта составила 645 169 рублей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Две заявки, из четырех поданных, стали победителями республиканского конкурса «Лучшее муниципальное образование в Удмуртской республике» 2019 года. Это заявки  муниципального образования «Воткинский район» (Глава - </w:t>
      </w:r>
      <w:proofErr w:type="spellStart"/>
      <w:r w:rsidRPr="00557ECA">
        <w:t>Прозоров</w:t>
      </w:r>
      <w:proofErr w:type="spellEnd"/>
      <w:r w:rsidRPr="00557ECA">
        <w:t xml:space="preserve"> И.П.) и муниципального образования «Нововолковское» (Глава – </w:t>
      </w:r>
      <w:proofErr w:type="spellStart"/>
      <w:r w:rsidRPr="00557ECA">
        <w:t>Балаганский</w:t>
      </w:r>
      <w:proofErr w:type="spellEnd"/>
      <w:r w:rsidRPr="00557ECA">
        <w:t xml:space="preserve"> А.Н.). 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Средства, в размере  750 тысяч рублей, направлены на ремонт СДК в с. </w:t>
      </w:r>
      <w:proofErr w:type="gramStart"/>
      <w:r w:rsidRPr="00557ECA">
        <w:t>Перевозное</w:t>
      </w:r>
      <w:proofErr w:type="gramEnd"/>
      <w:r w:rsidRPr="00557ECA">
        <w:t xml:space="preserve"> и реконструкцию памятника воинам, погибшим в годы Великой Отечественной войны, в п. Новый.</w:t>
      </w:r>
    </w:p>
    <w:p w:rsidR="007B5C04" w:rsidRPr="00557ECA" w:rsidRDefault="007B5C04" w:rsidP="007B5C04">
      <w:pPr>
        <w:ind w:firstLine="708"/>
        <w:jc w:val="both"/>
      </w:pPr>
      <w:r w:rsidRPr="00557ECA">
        <w:t>Результативным  стало участие нашего муниципального образования в конкурсе по предоставлению субсидий на реализацию проектов, программ для детей, по линии Министерства по физической культуре и спорту УР. Наши проекты «</w:t>
      </w:r>
      <w:proofErr w:type="spellStart"/>
      <w:r w:rsidRPr="00557ECA">
        <w:t>Воркаут</w:t>
      </w:r>
      <w:proofErr w:type="spellEnd"/>
      <w:r w:rsidRPr="00557ECA">
        <w:t xml:space="preserve"> в село» и «Стадион моей мечты»  поданные от НКО «Совет работающей молодежи»  благополучно реализованы. Приобретено спортивное оборудование для организации площадки в с. Июльское и модернизирована хоккейная коробка в </w:t>
      </w:r>
      <w:proofErr w:type="gramStart"/>
      <w:r w:rsidRPr="00557ECA">
        <w:t>с</w:t>
      </w:r>
      <w:proofErr w:type="gramEnd"/>
      <w:r w:rsidRPr="00557ECA">
        <w:t>. Светлое. Сумма вложенных средств – 300 300 рублей.</w:t>
      </w:r>
    </w:p>
    <w:p w:rsidR="007B5C04" w:rsidRPr="00557ECA" w:rsidRDefault="007B5C04" w:rsidP="007B5C04">
      <w:pPr>
        <w:ind w:firstLine="708"/>
        <w:jc w:val="both"/>
      </w:pPr>
      <w:r w:rsidRPr="00557ECA">
        <w:t>Хорошие результаты нам приносит и участие наших проектов в Фонде Президентских Грантов.  Отбор проектов в 2019 году проходил в три конкурса. На первые два было направлено 5 заявок. Три заявки стали победителями. Это: «Да здравствует, Зарница!» (организация военно-спортивной игры), «</w:t>
      </w:r>
      <w:proofErr w:type="spellStart"/>
      <w:r w:rsidRPr="00557ECA">
        <w:t>РобоСтарт</w:t>
      </w:r>
      <w:proofErr w:type="spellEnd"/>
      <w:r w:rsidRPr="00557ECA">
        <w:t xml:space="preserve">» (направлен на организацию творческого досуга) «Связывая поколения» (ориентирован на фольклорные коллективы). Сумма выигранных средств составила 1 279 430 рублей. </w:t>
      </w:r>
    </w:p>
    <w:p w:rsidR="007B5C04" w:rsidRPr="00557ECA" w:rsidRDefault="007B5C04" w:rsidP="007B5C04">
      <w:pPr>
        <w:ind w:firstLine="708"/>
        <w:jc w:val="both"/>
      </w:pPr>
      <w:r w:rsidRPr="00557ECA">
        <w:t>Для участия в третьем конкурсе было подготовлено и направлено еще четыре проекта на общую сумму 2 587 454 рубля. По итогам отбора все наши проекты одержали победу. Сумма выигранных грантов – 1 695 581 рубль:</w:t>
      </w:r>
    </w:p>
    <w:p w:rsidR="007B5C04" w:rsidRPr="00557ECA" w:rsidRDefault="007B5C04" w:rsidP="007B5C04">
      <w:pPr>
        <w:ind w:firstLine="708"/>
        <w:jc w:val="both"/>
      </w:pPr>
      <w:r w:rsidRPr="00557ECA">
        <w:t>- «Знать, чтобы гордиться!»  (некоммерческая организация  краеведов). Общая стоимость проекта  844 692 рубля. Проект будет реализован в районе.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- «Один Я и вся моя СЕМЬЯ»  (НКО спорта) – 684 916 рублей. Проект реализуется в д. </w:t>
      </w:r>
      <w:proofErr w:type="spellStart"/>
      <w:r w:rsidRPr="00557ECA">
        <w:t>Кукуи</w:t>
      </w:r>
      <w:proofErr w:type="spellEnd"/>
      <w:r w:rsidRPr="00557ECA">
        <w:t>.</w:t>
      </w:r>
    </w:p>
    <w:p w:rsidR="007B5C04" w:rsidRPr="00557ECA" w:rsidRDefault="007B5C04" w:rsidP="007B5C04">
      <w:pPr>
        <w:ind w:firstLine="708"/>
        <w:jc w:val="both"/>
      </w:pPr>
      <w:r w:rsidRPr="00557ECA">
        <w:t>- «Тепло добрых рук» (НКО инвалидов) – 607 572 рубля. Реализация проекта будет осуществлена в муниципальном образовании «Июльское».</w:t>
      </w:r>
    </w:p>
    <w:p w:rsidR="007B5C04" w:rsidRPr="00557ECA" w:rsidRDefault="007B5C04" w:rsidP="007B5C04">
      <w:pPr>
        <w:ind w:firstLine="708"/>
        <w:jc w:val="both"/>
      </w:pPr>
      <w:r w:rsidRPr="00557ECA">
        <w:t>- проект  «Трасса С3: светлая, спортивная, скандинавская» (НКО образования), общей стоимостью 450 274 рубля, запланирован  к реализации на территории муниципального образования «Светлянское».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На второй конкурс Фонда Президентских Грантов в нынешнем году готовится 6 проектов с планируемой  </w:t>
      </w:r>
      <w:proofErr w:type="spellStart"/>
      <w:r w:rsidRPr="00557ECA">
        <w:t>грантовой</w:t>
      </w:r>
      <w:proofErr w:type="spellEnd"/>
      <w:r w:rsidRPr="00557ECA">
        <w:t xml:space="preserve"> поддержкой в 3 млн. рублей.</w:t>
      </w:r>
    </w:p>
    <w:p w:rsidR="007B5C04" w:rsidRPr="00557ECA" w:rsidRDefault="007B5C04" w:rsidP="007B5C04">
      <w:pPr>
        <w:ind w:firstLine="708"/>
        <w:jc w:val="both"/>
      </w:pPr>
      <w:r w:rsidRPr="00557ECA">
        <w:t>Удачным мы можем назвать опыт участия наших муниципальных образований поселений в первом республиканском конкурсе инициативного бюджетирования «Наша инициатива»: расцветай, родниковый край!». Все шесть заявок, поданные на конкурс, получили поддержку. Общая стоимость проектов – 5,7 млн. рублей. Субсидии республиканского бюджета составили 3 959,45 тыс. рублей.  Нашими муниципальными образованиями привлечена наибольшая сумма средств из бюджета республики. Участие в данном проекте позволило нам: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- произвести замену оконных блоков в </w:t>
      </w:r>
      <w:proofErr w:type="spellStart"/>
      <w:r w:rsidRPr="00557ECA">
        <w:t>Верхнепозимской</w:t>
      </w:r>
      <w:proofErr w:type="spellEnd"/>
      <w:r w:rsidRPr="00557ECA">
        <w:t xml:space="preserve"> школе;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- приобрести и установить игровую площадку в д. </w:t>
      </w:r>
      <w:proofErr w:type="gramStart"/>
      <w:r w:rsidRPr="00557ECA">
        <w:t>Большая</w:t>
      </w:r>
      <w:proofErr w:type="gramEnd"/>
      <w:r w:rsidRPr="00557ECA">
        <w:t xml:space="preserve"> </w:t>
      </w:r>
      <w:proofErr w:type="spellStart"/>
      <w:r w:rsidRPr="00557ECA">
        <w:t>Кивара</w:t>
      </w:r>
      <w:proofErr w:type="spellEnd"/>
      <w:r w:rsidRPr="00557ECA">
        <w:t>;</w:t>
      </w:r>
    </w:p>
    <w:p w:rsidR="007B5C04" w:rsidRPr="00557ECA" w:rsidRDefault="007B5C04" w:rsidP="007B5C04">
      <w:pPr>
        <w:ind w:firstLine="708"/>
        <w:jc w:val="both"/>
      </w:pPr>
      <w:r w:rsidRPr="00557ECA">
        <w:t>- обустроить сельский парк «Долг и честь» в д. Гавриловка;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- установить пластиковые окна в </w:t>
      </w:r>
      <w:proofErr w:type="spellStart"/>
      <w:r w:rsidRPr="00557ECA">
        <w:t>Кварсинской</w:t>
      </w:r>
      <w:proofErr w:type="spellEnd"/>
      <w:r w:rsidRPr="00557ECA">
        <w:t xml:space="preserve"> школе;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- провести текущий ремонт и благоустройство территории прилегающей к памятнику в д. </w:t>
      </w:r>
      <w:proofErr w:type="spellStart"/>
      <w:r w:rsidRPr="00557ECA">
        <w:t>Кукуи</w:t>
      </w:r>
      <w:proofErr w:type="spellEnd"/>
      <w:r w:rsidRPr="00557ECA">
        <w:t>;</w:t>
      </w: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 xml:space="preserve">- заменить окна в </w:t>
      </w:r>
      <w:proofErr w:type="spellStart"/>
      <w:r w:rsidRPr="00557ECA">
        <w:t>Светлянской</w:t>
      </w:r>
      <w:proofErr w:type="spellEnd"/>
      <w:r w:rsidRPr="00557ECA">
        <w:t xml:space="preserve"> СОШ;</w:t>
      </w:r>
    </w:p>
    <w:p w:rsidR="007B5C04" w:rsidRPr="00557ECA" w:rsidRDefault="007B5C04" w:rsidP="007B5C04">
      <w:pPr>
        <w:ind w:firstLine="708"/>
        <w:jc w:val="both"/>
      </w:pPr>
      <w:r w:rsidRPr="00557ECA">
        <w:t>Отдельно хочется отметить работу муниципального образования «Большекиварское», которое, набрав 99 баллов, стало вторым  в республике.</w:t>
      </w:r>
    </w:p>
    <w:p w:rsidR="007B5C04" w:rsidRPr="00557ECA" w:rsidRDefault="007B5C04" w:rsidP="007B5C04">
      <w:pPr>
        <w:ind w:firstLine="708"/>
        <w:jc w:val="both"/>
      </w:pPr>
      <w:r w:rsidRPr="00557ECA">
        <w:t>Для реализации в 2020 году на республиканский конкурс было направлено 12 заявок. Общая стоимость проектов составила 10,3 млн. рублей. В первых числах марта были подведены итоги. Все наши конкурсанты стали призерами. Субсидия из бюджета Удмуртской Республики составляет 7,1 млн. рублей.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прошедшем году муниципальное образование вошло в пятерку лучших по итогам </w:t>
      </w:r>
      <w:proofErr w:type="gramStart"/>
      <w:r w:rsidRPr="00557ECA">
        <w:t>результатов оценки деятельности органов  местного самоуправления муниципальных районов</w:t>
      </w:r>
      <w:proofErr w:type="gramEnd"/>
      <w:r w:rsidRPr="00557ECA">
        <w:t xml:space="preserve"> и городских округов за 2018 год. Нашему району выделена дотация для стимулирования развития муниципальных образований в Удмуртской республике в сумме 882,0 тыс. рублей. </w:t>
      </w:r>
    </w:p>
    <w:p w:rsidR="007B5C04" w:rsidRPr="00557ECA" w:rsidRDefault="007B5C04" w:rsidP="007B5C04">
      <w:pPr>
        <w:ind w:firstLine="708"/>
        <w:jc w:val="both"/>
      </w:pPr>
      <w:r w:rsidRPr="00557ECA">
        <w:t>Всего же в ушедшем году нами было подано более 80 проектов в различные фонды, программы, конкурсы, Гранты.   44 из них стали призерами. Общая сумма проектов составила  более 40 млн. рублей. В район привлечены средства в размере  36 133 000 рублей.</w:t>
      </w:r>
    </w:p>
    <w:p w:rsidR="007B5C04" w:rsidRPr="00557ECA" w:rsidRDefault="007B5C04" w:rsidP="007B5C04">
      <w:pPr>
        <w:ind w:firstLine="708"/>
        <w:jc w:val="both"/>
        <w:rPr>
          <w:u w:val="single"/>
        </w:rPr>
      </w:pPr>
      <w:r w:rsidRPr="00557ECA">
        <w:rPr>
          <w:u w:val="single"/>
        </w:rPr>
        <w:t>Жилищно-коммунальное хозяйство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2019 году в районе построено 10 107 кв. м. жилья. Это на 307 кв. м. больше, чем в 2018 году.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18 семей улучшили свои жилищные условия благодаря предоставленным субсидиям.   15 из них  получили субсидии на строительство жилья по программе «Устойчивое развитие сельских территорий».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Общая сумма предоставленных средств  составила  13 015 294 рубля.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Для индивидуального жилищного строительства выделено 32 участка, в том числе 13 для льготных категорий жителей  </w:t>
      </w:r>
      <w:r w:rsidRPr="00557ECA">
        <w:rPr>
          <w:i/>
        </w:rPr>
        <w:t>(</w:t>
      </w:r>
      <w:proofErr w:type="gramStart"/>
      <w:r w:rsidRPr="00557ECA">
        <w:rPr>
          <w:i/>
        </w:rPr>
        <w:t>многодетным</w:t>
      </w:r>
      <w:proofErr w:type="gramEnd"/>
      <w:r w:rsidRPr="00557ECA">
        <w:rPr>
          <w:i/>
        </w:rPr>
        <w:t xml:space="preserve"> и нуждающимся)</w:t>
      </w:r>
      <w:r w:rsidRPr="00557ECA">
        <w:t>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Ситуация </w:t>
      </w:r>
      <w:r w:rsidRPr="00557ECA">
        <w:rPr>
          <w:b/>
          <w:u w:val="single"/>
        </w:rPr>
        <w:t>в сфере оказания коммунальных услуг</w:t>
      </w:r>
      <w:r w:rsidRPr="00557ECA">
        <w:rPr>
          <w:b/>
        </w:rPr>
        <w:t xml:space="preserve"> </w:t>
      </w:r>
      <w:r w:rsidRPr="00557ECA">
        <w:t>жителям района оставалась стабильной.</w:t>
      </w:r>
    </w:p>
    <w:p w:rsidR="007B5C04" w:rsidRPr="00557ECA" w:rsidRDefault="007B5C04" w:rsidP="007B5C04">
      <w:pPr>
        <w:ind w:firstLine="708"/>
        <w:jc w:val="both"/>
      </w:pPr>
      <w:r w:rsidRPr="00557ECA">
        <w:t>Предприятиями ЖКХ за  год оказано услуг на общую сумму 159 440 тыс. рублей, что на 2,6% больше, чем в предыдущем году.</w:t>
      </w:r>
    </w:p>
    <w:p w:rsidR="007B5C04" w:rsidRPr="00557ECA" w:rsidRDefault="007B5C04" w:rsidP="007B5C04">
      <w:pPr>
        <w:ind w:firstLine="709"/>
        <w:jc w:val="both"/>
      </w:pPr>
      <w:r w:rsidRPr="00557ECA">
        <w:t xml:space="preserve">В эксплуатации находятся: 20 котельных на газовом топливе,74 артезианские скважины, более 270 км тепловых и водопроводных сетей, водоочистные сооружения в д. Гавриловка и с. </w:t>
      </w:r>
      <w:proofErr w:type="gramStart"/>
      <w:r w:rsidRPr="00557ECA">
        <w:t>Июльское</w:t>
      </w:r>
      <w:proofErr w:type="gramEnd"/>
      <w:r w:rsidRPr="00557ECA">
        <w:t>.</w:t>
      </w:r>
    </w:p>
    <w:p w:rsidR="007B5C04" w:rsidRPr="00557ECA" w:rsidRDefault="007B5C04" w:rsidP="007B5C04">
      <w:pPr>
        <w:ind w:firstLine="709"/>
        <w:jc w:val="both"/>
      </w:pPr>
      <w:r w:rsidRPr="00557ECA">
        <w:t xml:space="preserve">      Содержание и текущий ремонт объектов коммунальной инфраструктуры  производится за счет субсидий из бюджета Удмуртской Республики, местного бюджета и финансовых средств, заложенных в тарифе. </w:t>
      </w:r>
    </w:p>
    <w:p w:rsidR="007B5C04" w:rsidRPr="00557ECA" w:rsidRDefault="007B5C04" w:rsidP="007B5C04">
      <w:pPr>
        <w:ind w:left="-284" w:firstLine="992"/>
        <w:jc w:val="both"/>
      </w:pPr>
      <w:r w:rsidRPr="00557ECA">
        <w:t>В 2019 году мы:</w:t>
      </w:r>
    </w:p>
    <w:p w:rsidR="007B5C04" w:rsidRPr="00557ECA" w:rsidRDefault="007B5C04" w:rsidP="007B5C04">
      <w:pPr>
        <w:ind w:left="-284" w:firstLine="992"/>
        <w:jc w:val="both"/>
      </w:pPr>
      <w:r w:rsidRPr="00557ECA">
        <w:t xml:space="preserve">- произвели замену котла в котельной с. </w:t>
      </w:r>
      <w:proofErr w:type="gramStart"/>
      <w:r w:rsidRPr="00557ECA">
        <w:t>Первомайский</w:t>
      </w:r>
      <w:proofErr w:type="gramEnd"/>
    </w:p>
    <w:p w:rsidR="007B5C04" w:rsidRPr="00557ECA" w:rsidRDefault="007B5C04" w:rsidP="007B5C04">
      <w:pPr>
        <w:ind w:left="708"/>
        <w:jc w:val="both"/>
      </w:pPr>
      <w:r w:rsidRPr="00557ECA">
        <w:t>- были подготовлены  тепловые, водопроводные, канализационные сети и котельные к отопительному периоду. Наш район в числе первых получил паспорт готовности к отопительному периоду. Всего на подготовку к отопительному сезону было затрачено более 5 млн. рублей.</w:t>
      </w:r>
    </w:p>
    <w:p w:rsidR="007B5C04" w:rsidRPr="00557ECA" w:rsidRDefault="007B5C04" w:rsidP="007B5C04">
      <w:pPr>
        <w:ind w:left="708"/>
        <w:jc w:val="both"/>
      </w:pPr>
      <w:r w:rsidRPr="00557ECA">
        <w:t xml:space="preserve">- проведен ремонт 3 артезианских скважин в д. В.Талица, д. </w:t>
      </w:r>
      <w:proofErr w:type="spellStart"/>
      <w:r w:rsidRPr="00557ECA">
        <w:t>Кукуи</w:t>
      </w:r>
      <w:proofErr w:type="spellEnd"/>
      <w:r w:rsidRPr="00557ECA">
        <w:t>, п. Новый.</w:t>
      </w:r>
    </w:p>
    <w:p w:rsidR="007B5C04" w:rsidRPr="00557ECA" w:rsidRDefault="007B5C04" w:rsidP="007B5C04">
      <w:pPr>
        <w:ind w:firstLine="708"/>
        <w:jc w:val="both"/>
      </w:pPr>
      <w:r w:rsidRPr="00557ECA">
        <w:t>В прошедшем году проведена инвентаризация источников водоснабжения на территории муниципального образования «Воткинский район». Обследовано 96 скважин – это 100-процентый охват объектов данного направления.</w:t>
      </w:r>
    </w:p>
    <w:p w:rsidR="007B5C04" w:rsidRPr="00557ECA" w:rsidRDefault="007B5C04" w:rsidP="007B5C04">
      <w:pPr>
        <w:shd w:val="clear" w:color="auto" w:fill="FFFFFF"/>
        <w:ind w:firstLine="708"/>
        <w:jc w:val="both"/>
      </w:pPr>
      <w:r w:rsidRPr="00557ECA">
        <w:t xml:space="preserve">В 2019 году в 4 многоквартирных домах района проведены работы по капитальному ремонту общедомового имущества на общую сумму 5 миллионов рублей. </w:t>
      </w:r>
    </w:p>
    <w:p w:rsidR="007B5C04" w:rsidRPr="00557ECA" w:rsidRDefault="007B5C04" w:rsidP="007B5C04">
      <w:pPr>
        <w:ind w:firstLine="284"/>
        <w:jc w:val="both"/>
      </w:pPr>
      <w:r w:rsidRPr="00557ECA">
        <w:t xml:space="preserve">В 2019 году мы приступили к решению многолетней проблемы с качеством теплоснабжения и горячего водоснабжения п. </w:t>
      </w:r>
      <w:proofErr w:type="gramStart"/>
      <w:r w:rsidRPr="00557ECA">
        <w:t>Новый</w:t>
      </w:r>
      <w:proofErr w:type="gramEnd"/>
      <w:r w:rsidRPr="00557ECA">
        <w:t>. Было заключено концессионное соглашение с инвестором ООО «РТК», которое подразумевает строительство новой котельной, ЦТП, а также реконструкцию тепловых сетей. Общая стоимость проекта составляет 269 442 425,0 рублей  (158 238 000,0 – МО;  111 204 425,0 – «РТК»).</w:t>
      </w: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 xml:space="preserve">  В соответствии с соглашением строительство и реконструкция объектов должна быть выполнена до конца 2021 года. Это соглашение было одобрено и </w:t>
      </w:r>
      <w:proofErr w:type="spellStart"/>
      <w:r w:rsidRPr="00557ECA">
        <w:t>софинансировано</w:t>
      </w:r>
      <w:proofErr w:type="spellEnd"/>
      <w:r w:rsidRPr="00557ECA">
        <w:t xml:space="preserve"> Фондом реформирования ЖКХ.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 Кроме того Воткинский район был включен в РЗ-55 (по Удмуртской республике «О компенсации…»)  для возможности выделения субсидии на компенсацию гражданам роста платы за услуги теплоснабжения. Все это позволило удержать рост платы населения в размере 4%.</w:t>
      </w:r>
    </w:p>
    <w:p w:rsidR="007B5C04" w:rsidRPr="00557ECA" w:rsidRDefault="007B5C04" w:rsidP="007B5C04">
      <w:pPr>
        <w:shd w:val="clear" w:color="auto" w:fill="FFFFFF"/>
        <w:ind w:firstLine="708"/>
        <w:jc w:val="both"/>
      </w:pPr>
      <w:r w:rsidRPr="00557ECA">
        <w:t xml:space="preserve">Растет собираемость взносов на капитальный ремонт. В 2019 году собираемость составила  79,41%  от начисленных сумм, что на 2% больше 2018 года. </w:t>
      </w:r>
    </w:p>
    <w:p w:rsidR="007B5C04" w:rsidRPr="00557ECA" w:rsidRDefault="007B5C04" w:rsidP="00BA5E0F">
      <w:pPr>
        <w:shd w:val="clear" w:color="auto" w:fill="FFFFFF"/>
        <w:spacing w:afterLines="50" w:after="120"/>
        <w:ind w:firstLine="708"/>
        <w:jc w:val="both"/>
        <w:rPr>
          <w:bCs/>
          <w:color w:val="000000"/>
        </w:rPr>
      </w:pPr>
      <w:r w:rsidRPr="00557ECA">
        <w:rPr>
          <w:bCs/>
          <w:color w:val="000000"/>
        </w:rPr>
        <w:t xml:space="preserve">Протяженность улично-дорожной сети района составляет более  </w:t>
      </w:r>
      <w:r w:rsidRPr="00557ECA">
        <w:rPr>
          <w:b/>
          <w:bCs/>
          <w:color w:val="000000"/>
        </w:rPr>
        <w:t>450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, из них </w:t>
      </w:r>
      <w:r w:rsidRPr="00557ECA">
        <w:rPr>
          <w:b/>
          <w:bCs/>
          <w:color w:val="000000"/>
        </w:rPr>
        <w:t>360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 – дороги внутри поселений, </w:t>
      </w:r>
      <w:r w:rsidRPr="00557ECA">
        <w:rPr>
          <w:b/>
          <w:bCs/>
          <w:color w:val="000000"/>
        </w:rPr>
        <w:t>90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 – </w:t>
      </w:r>
      <w:proofErr w:type="spellStart"/>
      <w:r w:rsidRPr="00557ECA">
        <w:rPr>
          <w:bCs/>
          <w:color w:val="000000"/>
        </w:rPr>
        <w:t>межпоселенческие</w:t>
      </w:r>
      <w:proofErr w:type="spellEnd"/>
      <w:r w:rsidRPr="00557ECA">
        <w:rPr>
          <w:bCs/>
          <w:color w:val="000000"/>
        </w:rPr>
        <w:t>.</w:t>
      </w:r>
    </w:p>
    <w:p w:rsidR="007B5C04" w:rsidRPr="00557ECA" w:rsidRDefault="007B5C04" w:rsidP="007B5C04">
      <w:pPr>
        <w:jc w:val="both"/>
      </w:pPr>
      <w:r w:rsidRPr="00557ECA">
        <w:t xml:space="preserve">      Объем дорожного фонда из местного бюджета в 2019 году составил –  16</w:t>
      </w:r>
    </w:p>
    <w:p w:rsidR="007B5C04" w:rsidRPr="00557ECA" w:rsidRDefault="007B5C04" w:rsidP="007B5C04">
      <w:pPr>
        <w:jc w:val="both"/>
      </w:pPr>
      <w:r w:rsidRPr="00557ECA">
        <w:t>млн. 496 тысяч рублей. (Для решения основной части проблем по дорожному фонду нам необходимо 30 млн. рублей):</w:t>
      </w:r>
    </w:p>
    <w:p w:rsidR="007B5C04" w:rsidRPr="00557ECA" w:rsidRDefault="007B5C04" w:rsidP="007B5C04">
      <w:pPr>
        <w:jc w:val="both"/>
      </w:pPr>
      <w:r w:rsidRPr="00557ECA">
        <w:t xml:space="preserve"> - зимнее содержание автодорог – 5,2 млн. руб.;</w:t>
      </w:r>
    </w:p>
    <w:p w:rsidR="007B5C04" w:rsidRPr="00557ECA" w:rsidRDefault="007B5C04" w:rsidP="007B5C04">
      <w:pPr>
        <w:jc w:val="both"/>
      </w:pPr>
      <w:r w:rsidRPr="00557ECA">
        <w:t>- летнее содержание автодорог – 3,7 млн. руб.;</w:t>
      </w:r>
    </w:p>
    <w:p w:rsidR="007B5C04" w:rsidRPr="00557ECA" w:rsidRDefault="007B5C04" w:rsidP="007B5C04">
      <w:pPr>
        <w:jc w:val="both"/>
      </w:pPr>
      <w:r w:rsidRPr="00557ECA">
        <w:t>- оплата уличного освещения – 5,4 млн. руб.;</w:t>
      </w:r>
    </w:p>
    <w:p w:rsidR="007B5C04" w:rsidRPr="00557ECA" w:rsidRDefault="007B5C04" w:rsidP="007B5C04">
      <w:pPr>
        <w:jc w:val="both"/>
      </w:pPr>
      <w:r w:rsidRPr="00557ECA">
        <w:t>- ремонт автодорог – 0,76 млн. руб.</w:t>
      </w:r>
    </w:p>
    <w:p w:rsidR="007B5C04" w:rsidRPr="00557ECA" w:rsidRDefault="007B5C04" w:rsidP="007B5C04">
      <w:pPr>
        <w:ind w:firstLine="708"/>
        <w:jc w:val="both"/>
        <w:rPr>
          <w:bCs/>
          <w:color w:val="000000"/>
        </w:rPr>
      </w:pPr>
      <w:r w:rsidRPr="00557ECA">
        <w:rPr>
          <w:bCs/>
          <w:color w:val="000000"/>
        </w:rPr>
        <w:t xml:space="preserve">В рамках зимнего содержания дорог было выполнено порядка 25 циклов очистки дорог от снега трактором, произведена уборка снежных валов </w:t>
      </w:r>
      <w:proofErr w:type="spellStart"/>
      <w:r w:rsidRPr="00557ECA">
        <w:rPr>
          <w:bCs/>
          <w:color w:val="000000"/>
        </w:rPr>
        <w:t>шнекоротором</w:t>
      </w:r>
      <w:proofErr w:type="spellEnd"/>
      <w:r w:rsidRPr="00557ECA">
        <w:rPr>
          <w:bCs/>
          <w:color w:val="000000"/>
        </w:rPr>
        <w:t xml:space="preserve">-снегоочистителем, обработка проезжей части </w:t>
      </w:r>
      <w:proofErr w:type="spellStart"/>
      <w:r w:rsidRPr="00557ECA">
        <w:rPr>
          <w:bCs/>
          <w:color w:val="000000"/>
        </w:rPr>
        <w:t>противогололедными</w:t>
      </w:r>
      <w:proofErr w:type="spellEnd"/>
      <w:r w:rsidRPr="00557ECA">
        <w:rPr>
          <w:bCs/>
          <w:color w:val="000000"/>
        </w:rPr>
        <w:t xml:space="preserve"> материалами. </w:t>
      </w:r>
    </w:p>
    <w:p w:rsidR="007B5C04" w:rsidRPr="00557ECA" w:rsidRDefault="007B5C04" w:rsidP="00BA5E0F">
      <w:pPr>
        <w:shd w:val="clear" w:color="auto" w:fill="FFFFFF"/>
        <w:spacing w:afterLines="50" w:after="120"/>
        <w:ind w:firstLine="708"/>
        <w:jc w:val="both"/>
        <w:rPr>
          <w:bCs/>
          <w:color w:val="000000"/>
        </w:rPr>
      </w:pPr>
      <w:r w:rsidRPr="00557ECA">
        <w:rPr>
          <w:bCs/>
          <w:color w:val="000000"/>
        </w:rPr>
        <w:t xml:space="preserve">Протяженность улично-дорожной сети района составляет более  </w:t>
      </w:r>
      <w:r w:rsidRPr="00557ECA">
        <w:rPr>
          <w:b/>
          <w:bCs/>
          <w:color w:val="000000"/>
        </w:rPr>
        <w:t>450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, из них </w:t>
      </w:r>
      <w:r w:rsidRPr="00557ECA">
        <w:rPr>
          <w:b/>
          <w:bCs/>
          <w:color w:val="000000"/>
        </w:rPr>
        <w:t>360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 – дороги внутри поселений, </w:t>
      </w:r>
      <w:r w:rsidRPr="00557ECA">
        <w:rPr>
          <w:b/>
          <w:bCs/>
          <w:color w:val="000000"/>
        </w:rPr>
        <w:t>90</w:t>
      </w:r>
      <w:r w:rsidRPr="00557ECA">
        <w:rPr>
          <w:bCs/>
          <w:color w:val="000000"/>
        </w:rPr>
        <w:t xml:space="preserve"> </w:t>
      </w:r>
      <w:r w:rsidRPr="00557ECA">
        <w:rPr>
          <w:b/>
          <w:bCs/>
          <w:color w:val="000000"/>
        </w:rPr>
        <w:t>км</w:t>
      </w:r>
      <w:r w:rsidRPr="00557ECA">
        <w:rPr>
          <w:bCs/>
          <w:color w:val="000000"/>
        </w:rPr>
        <w:t xml:space="preserve"> – </w:t>
      </w:r>
      <w:proofErr w:type="spellStart"/>
      <w:r w:rsidRPr="00557ECA">
        <w:rPr>
          <w:bCs/>
          <w:color w:val="000000"/>
        </w:rPr>
        <w:t>межпоселенческие</w:t>
      </w:r>
      <w:proofErr w:type="spellEnd"/>
      <w:r w:rsidRPr="00557ECA">
        <w:rPr>
          <w:bCs/>
          <w:color w:val="000000"/>
        </w:rPr>
        <w:t>.</w:t>
      </w:r>
    </w:p>
    <w:p w:rsidR="007B5C04" w:rsidRPr="00557ECA" w:rsidRDefault="007B5C04" w:rsidP="007B5C04">
      <w:pPr>
        <w:jc w:val="both"/>
      </w:pPr>
      <w:r w:rsidRPr="00557ECA">
        <w:t xml:space="preserve">      Объем дорожного фонда из местного бюджета в 2019 году составил –  16</w:t>
      </w:r>
    </w:p>
    <w:p w:rsidR="007B5C04" w:rsidRPr="00557ECA" w:rsidRDefault="007B5C04" w:rsidP="007B5C04">
      <w:pPr>
        <w:jc w:val="both"/>
      </w:pPr>
      <w:r w:rsidRPr="00557ECA">
        <w:t>млн. 496 тысяч рублей. (Для решения основной части проблем по дорожному фонду нам необходимо 30 млн. рублей):</w:t>
      </w:r>
    </w:p>
    <w:p w:rsidR="007B5C04" w:rsidRPr="00557ECA" w:rsidRDefault="007B5C04" w:rsidP="007B5C04">
      <w:pPr>
        <w:jc w:val="both"/>
      </w:pPr>
      <w:r w:rsidRPr="00557ECA">
        <w:t xml:space="preserve"> - зимнее содержание автодорог – 5,2 млн. руб.;</w:t>
      </w:r>
    </w:p>
    <w:p w:rsidR="007B5C04" w:rsidRPr="00557ECA" w:rsidRDefault="007B5C04" w:rsidP="007B5C04">
      <w:pPr>
        <w:jc w:val="both"/>
      </w:pPr>
      <w:r w:rsidRPr="00557ECA">
        <w:t>- летнее содержание автодорог – 3,7 млн. руб.;</w:t>
      </w:r>
    </w:p>
    <w:p w:rsidR="007B5C04" w:rsidRPr="00557ECA" w:rsidRDefault="007B5C04" w:rsidP="007B5C04">
      <w:pPr>
        <w:jc w:val="both"/>
      </w:pPr>
      <w:r w:rsidRPr="00557ECA">
        <w:t>- оплата уличного освещения – 5,4 млн. руб.;</w:t>
      </w:r>
    </w:p>
    <w:p w:rsidR="007B5C04" w:rsidRPr="00557ECA" w:rsidRDefault="007B5C04" w:rsidP="007B5C04">
      <w:pPr>
        <w:jc w:val="both"/>
      </w:pPr>
      <w:r w:rsidRPr="00557ECA">
        <w:t>- ремонт автодорог – 0,76 млн. руб.</w:t>
      </w:r>
    </w:p>
    <w:p w:rsidR="007B5C04" w:rsidRPr="00557ECA" w:rsidRDefault="007B5C04" w:rsidP="007B5C04">
      <w:pPr>
        <w:ind w:firstLine="708"/>
        <w:jc w:val="both"/>
        <w:rPr>
          <w:bCs/>
          <w:color w:val="000000"/>
        </w:rPr>
      </w:pPr>
      <w:r w:rsidRPr="00557ECA">
        <w:rPr>
          <w:bCs/>
          <w:color w:val="000000"/>
        </w:rPr>
        <w:t xml:space="preserve">В рамках зимнего содержания дорог было выполнено порядка 25 циклов очистки дорог от снега трактором, произведена уборка снежных валов </w:t>
      </w:r>
      <w:proofErr w:type="spellStart"/>
      <w:r w:rsidRPr="00557ECA">
        <w:rPr>
          <w:bCs/>
          <w:color w:val="000000"/>
        </w:rPr>
        <w:t>шнекоротором</w:t>
      </w:r>
      <w:proofErr w:type="spellEnd"/>
      <w:r w:rsidRPr="00557ECA">
        <w:rPr>
          <w:bCs/>
          <w:color w:val="000000"/>
        </w:rPr>
        <w:t xml:space="preserve">-снегоочистителем, обработка проезжей части </w:t>
      </w:r>
      <w:proofErr w:type="spellStart"/>
      <w:r w:rsidRPr="00557ECA">
        <w:rPr>
          <w:bCs/>
          <w:color w:val="000000"/>
        </w:rPr>
        <w:t>противогололедными</w:t>
      </w:r>
      <w:proofErr w:type="spellEnd"/>
      <w:r w:rsidRPr="00557ECA">
        <w:rPr>
          <w:bCs/>
          <w:color w:val="000000"/>
        </w:rPr>
        <w:t xml:space="preserve"> материалами. </w:t>
      </w:r>
    </w:p>
    <w:p w:rsidR="007B5C04" w:rsidRPr="00557ECA" w:rsidRDefault="007B5C04" w:rsidP="007B5C04">
      <w:pPr>
        <w:jc w:val="both"/>
      </w:pPr>
    </w:p>
    <w:p w:rsidR="007B5C04" w:rsidRPr="00557ECA" w:rsidRDefault="007B5C04" w:rsidP="007B5C04">
      <w:pPr>
        <w:jc w:val="both"/>
      </w:pPr>
      <w:r w:rsidRPr="00557ECA">
        <w:t xml:space="preserve">        Для выполнения требований действующего законодательства в 2019 году в поселениях Воткинского района построено 13 контейнерных площадок для сбора твердых коммунальных отходов. </w:t>
      </w:r>
    </w:p>
    <w:p w:rsidR="007B5C04" w:rsidRPr="00557ECA" w:rsidRDefault="007B5C04" w:rsidP="007B5C04">
      <w:pPr>
        <w:jc w:val="both"/>
      </w:pPr>
      <w:r w:rsidRPr="00557ECA">
        <w:tab/>
        <w:t>В 2020 году планируется обустроить около 80 площадок.</w:t>
      </w:r>
    </w:p>
    <w:p w:rsidR="007B5C04" w:rsidRPr="00557ECA" w:rsidRDefault="007B5C04" w:rsidP="007B5C04">
      <w:pPr>
        <w:jc w:val="both"/>
        <w:rPr>
          <w:i/>
        </w:rPr>
      </w:pPr>
      <w:r w:rsidRPr="00557ECA">
        <w:rPr>
          <w:i/>
        </w:rPr>
        <w:t xml:space="preserve"> (выведено на слайд)</w:t>
      </w:r>
    </w:p>
    <w:p w:rsidR="007B5C04" w:rsidRPr="00557ECA" w:rsidRDefault="007B5C04" w:rsidP="007B5C04">
      <w:pPr>
        <w:jc w:val="both"/>
      </w:pPr>
      <w:r w:rsidRPr="00557ECA">
        <w:t xml:space="preserve">1. МО «Кукуевское»  - 2 шт. (д. </w:t>
      </w:r>
      <w:proofErr w:type="spellStart"/>
      <w:r w:rsidRPr="00557ECA">
        <w:t>Кукуи</w:t>
      </w:r>
      <w:proofErr w:type="spellEnd"/>
      <w:r w:rsidRPr="00557ECA">
        <w:t>, д. Катыши)</w:t>
      </w:r>
    </w:p>
    <w:p w:rsidR="007B5C04" w:rsidRPr="00557ECA" w:rsidRDefault="007B5C04" w:rsidP="007B5C04">
      <w:pPr>
        <w:jc w:val="both"/>
      </w:pPr>
      <w:r w:rsidRPr="00557ECA">
        <w:t>2. МО «Кварсинское» - 1 шт. (д. Двигатель)</w:t>
      </w:r>
    </w:p>
    <w:p w:rsidR="007B5C04" w:rsidRPr="00557ECA" w:rsidRDefault="007B5C04" w:rsidP="007B5C04">
      <w:pPr>
        <w:jc w:val="both"/>
      </w:pPr>
      <w:r w:rsidRPr="00557ECA">
        <w:t>3. МО «</w:t>
      </w:r>
      <w:proofErr w:type="spellStart"/>
      <w:r w:rsidRPr="00557ECA">
        <w:t>Болгуринское</w:t>
      </w:r>
      <w:proofErr w:type="spellEnd"/>
      <w:r w:rsidRPr="00557ECA">
        <w:t>» - 4 шт. (</w:t>
      </w:r>
      <w:proofErr w:type="spellStart"/>
      <w:r w:rsidRPr="00557ECA">
        <w:t>Болгуры</w:t>
      </w:r>
      <w:proofErr w:type="spellEnd"/>
      <w:r w:rsidRPr="00557ECA">
        <w:t xml:space="preserve">, д. </w:t>
      </w:r>
      <w:proofErr w:type="spellStart"/>
      <w:r w:rsidRPr="00557ECA">
        <w:t>Хорохоры</w:t>
      </w:r>
      <w:proofErr w:type="spellEnd"/>
      <w:r w:rsidRPr="00557ECA">
        <w:t xml:space="preserve">, д. В. </w:t>
      </w:r>
      <w:proofErr w:type="spellStart"/>
      <w:r w:rsidRPr="00557ECA">
        <w:t>Позимь</w:t>
      </w:r>
      <w:proofErr w:type="spellEnd"/>
      <w:r w:rsidRPr="00557ECA">
        <w:t xml:space="preserve">, д. </w:t>
      </w:r>
      <w:proofErr w:type="spellStart"/>
      <w:r w:rsidRPr="00557ECA">
        <w:t>Новосоломенники</w:t>
      </w:r>
      <w:proofErr w:type="spellEnd"/>
      <w:r w:rsidRPr="00557ECA">
        <w:t>)</w:t>
      </w:r>
    </w:p>
    <w:p w:rsidR="007B5C04" w:rsidRPr="00557ECA" w:rsidRDefault="007B5C04" w:rsidP="007B5C04">
      <w:pPr>
        <w:jc w:val="both"/>
      </w:pPr>
      <w:r w:rsidRPr="00557ECA">
        <w:t xml:space="preserve">4. </w:t>
      </w:r>
      <w:proofErr w:type="gramStart"/>
      <w:r w:rsidRPr="00557ECA">
        <w:t xml:space="preserve">МО « Июльское» - 6 шт. (п. </w:t>
      </w:r>
      <w:proofErr w:type="spellStart"/>
      <w:r w:rsidRPr="00557ECA">
        <w:t>Гольянский</w:t>
      </w:r>
      <w:proofErr w:type="spellEnd"/>
      <w:r w:rsidRPr="00557ECA">
        <w:t xml:space="preserve"> -1шт, д. Молчаны - 1шт, с. Июльское - 4 шт.)</w:t>
      </w:r>
      <w:proofErr w:type="gramEnd"/>
    </w:p>
    <w:p w:rsidR="007B5C04" w:rsidRPr="00557ECA" w:rsidRDefault="007B5C04" w:rsidP="007B5C04">
      <w:pPr>
        <w:jc w:val="both"/>
      </w:pPr>
      <w:r w:rsidRPr="00557ECA">
        <w:t xml:space="preserve">     </w:t>
      </w:r>
    </w:p>
    <w:p w:rsidR="007B5C04" w:rsidRPr="00557ECA" w:rsidRDefault="007B5C04" w:rsidP="007B5C04">
      <w:pPr>
        <w:ind w:firstLine="708"/>
        <w:jc w:val="both"/>
      </w:pPr>
      <w:r w:rsidRPr="00557ECA">
        <w:t>Перейдем  к социальной сфере.</w:t>
      </w:r>
    </w:p>
    <w:p w:rsidR="007B5C04" w:rsidRPr="00557ECA" w:rsidRDefault="007B5C04" w:rsidP="007B5C04">
      <w:pPr>
        <w:ind w:firstLine="709"/>
        <w:contextualSpacing/>
        <w:jc w:val="both"/>
      </w:pPr>
      <w:r w:rsidRPr="00557ECA">
        <w:t xml:space="preserve">В 2019 году изменилась сеть образовательных учреждений Воткинского района – стало 37 образовательных учреждений (было 38): МБДОУ «Рассветовский детский сад» присоединен к МБОУ </w:t>
      </w:r>
      <w:proofErr w:type="spellStart"/>
      <w:r w:rsidRPr="00557ECA">
        <w:t>Рассветовской</w:t>
      </w:r>
      <w:proofErr w:type="spellEnd"/>
      <w:r w:rsidRPr="00557ECA">
        <w:t xml:space="preserve"> школе, МБОУ Камская средняя общеобразовательная школа переименована в основную школу.</w:t>
      </w:r>
    </w:p>
    <w:p w:rsidR="007B5C04" w:rsidRPr="00557ECA" w:rsidRDefault="007B5C04" w:rsidP="007B5C04">
      <w:pPr>
        <w:ind w:firstLine="709"/>
        <w:jc w:val="both"/>
      </w:pPr>
      <w:r w:rsidRPr="00557ECA">
        <w:t xml:space="preserve">Количество учащихся составляет 2 938 человек, что больше на 50 человек по сравнению с прошлым годом. Общее количество воспитанников - 1407 детей. Охват </w:t>
      </w:r>
      <w:r w:rsidRPr="00557ECA">
        <w:lastRenderedPageBreak/>
        <w:t>дошкольным образованием детей в возрасте с 3-х до 7 лет составляет 100 %. Очередность на получение места в детском саду уменьшилась и на конец года составила 239 детей (на 01.01.2019 очередность составляла 336 детей).</w:t>
      </w:r>
    </w:p>
    <w:p w:rsidR="007B5C04" w:rsidRPr="00557ECA" w:rsidRDefault="007B5C04" w:rsidP="007B5C04">
      <w:pPr>
        <w:ind w:firstLine="708"/>
        <w:contextualSpacing/>
        <w:jc w:val="both"/>
      </w:pPr>
      <w:r w:rsidRPr="00557ECA">
        <w:t xml:space="preserve">Охват дополнительным образованием составляет 69%, что выше показателя обязательства МО «Воткинский район» на 2019 год, утвержденного в рамках регионального проекта «Успех каждого ребенка».  </w:t>
      </w:r>
    </w:p>
    <w:p w:rsidR="007B5C04" w:rsidRPr="00557ECA" w:rsidRDefault="007B5C04" w:rsidP="007B5C04">
      <w:pPr>
        <w:contextualSpacing/>
        <w:jc w:val="both"/>
      </w:pPr>
      <w:r w:rsidRPr="00557ECA">
        <w:t xml:space="preserve"> 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100% выпускников 9-ых и 11-ых классов получили аттестаты об образовании. Аттестаты особого образца и  медали «За особые успехи в учении» получили 7 </w:t>
      </w:r>
      <w:proofErr w:type="spellStart"/>
      <w:r w:rsidRPr="00557ECA">
        <w:t>одиннадцатиклассников</w:t>
      </w:r>
      <w:proofErr w:type="spellEnd"/>
      <w:r w:rsidRPr="00557ECA">
        <w:t xml:space="preserve"> (2018 год – 2),</w:t>
      </w:r>
      <w:r w:rsidRPr="00557ECA">
        <w:rPr>
          <w:shd w:val="clear" w:color="auto" w:fill="FFFFFF"/>
        </w:rPr>
        <w:t xml:space="preserve"> </w:t>
      </w:r>
      <w:r w:rsidRPr="00557ECA">
        <w:t>13 девятиклассников получили аттестаты об основном общем образовании с отличием (2018 год – 9).</w:t>
      </w:r>
    </w:p>
    <w:p w:rsidR="007B5C04" w:rsidRPr="00557ECA" w:rsidRDefault="007B5C04" w:rsidP="007B5C04">
      <w:pPr>
        <w:ind w:firstLine="709"/>
        <w:jc w:val="both"/>
      </w:pPr>
      <w:r w:rsidRPr="00557ECA">
        <w:t>На сегодняшний день горячим питанием охвачено 2799 школьников – это 95,1% от общего количества учащихся, в том числе бесплатно питаются  826 детей из многодетных семей, 56 - из малообеспеченных, 30 детей с ограниченными возможностями здоровья.</w:t>
      </w:r>
    </w:p>
    <w:p w:rsidR="007B5C04" w:rsidRPr="00557ECA" w:rsidRDefault="007B5C04" w:rsidP="007B5C04">
      <w:pPr>
        <w:ind w:firstLine="709"/>
        <w:jc w:val="both"/>
      </w:pPr>
      <w:r w:rsidRPr="00557ECA">
        <w:t xml:space="preserve"> За 2019 год на обеспечение питанием школьников было затрачено 12 млн. рублей. Дополнительно с 1 сентября 2020 года все учащиеся начальных классов будут обеспечены горячим питанием.</w:t>
      </w:r>
    </w:p>
    <w:p w:rsidR="007B5C04" w:rsidRPr="00557ECA" w:rsidRDefault="007B5C04" w:rsidP="007B5C0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557EC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57ECA">
        <w:rPr>
          <w:rFonts w:ascii="Times New Roman" w:hAnsi="Times New Roman"/>
          <w:sz w:val="24"/>
          <w:szCs w:val="24"/>
        </w:rPr>
        <w:t xml:space="preserve">Ежегодно из местного бюджета  выделяются денежные средства на замену холодильного и технологического оборудования пищеблоков. В 2019 году на эти цели было потрачено 182 тысячи рублей, в этом году уже выделено 710 тыс. рублей, на ремонт пищеблоков запланировано 600 тыс. рублей. </w:t>
      </w:r>
    </w:p>
    <w:p w:rsidR="007B5C04" w:rsidRPr="00557ECA" w:rsidRDefault="007B5C04" w:rsidP="007B5C04">
      <w:pPr>
        <w:ind w:firstLine="709"/>
        <w:jc w:val="both"/>
      </w:pPr>
      <w:r w:rsidRPr="00557ECA">
        <w:t>Охват детей организованными формами отдыха, оздоровления и занятости за летний период 2019 года составил 2899 детей и подростков, это 102% от общего количества школьников (2018 год – 95%). Суммарный объем финансирования этого года по организации летнего отдыха и занятости детей и подростков составил более 7 млн. рублей.</w:t>
      </w:r>
    </w:p>
    <w:p w:rsidR="007B5C04" w:rsidRPr="00557ECA" w:rsidRDefault="007B5C04" w:rsidP="007B5C04">
      <w:pPr>
        <w:ind w:firstLine="709"/>
        <w:jc w:val="both"/>
      </w:pPr>
      <w:r w:rsidRPr="00557ECA">
        <w:t>Проведено около 100 районных конкурсов, олимпиад и спортивных мероприятий для детей и подростков. 240 обучающихся района стали победителями и призерами мероприятий республиканского, российского и международного уровней.</w:t>
      </w:r>
    </w:p>
    <w:p w:rsidR="007B5C04" w:rsidRPr="00557ECA" w:rsidRDefault="007B5C04" w:rsidP="007B5C04">
      <w:pPr>
        <w:ind w:firstLine="709"/>
        <w:jc w:val="both"/>
      </w:pPr>
      <w:r w:rsidRPr="00557ECA">
        <w:t>217 педагогов района приняли участие в конкурсах различного уровня. 69 из них стали победителями и призерами.</w:t>
      </w:r>
    </w:p>
    <w:p w:rsidR="007B5C04" w:rsidRPr="00557ECA" w:rsidRDefault="007B5C04" w:rsidP="007B5C04">
      <w:pPr>
        <w:ind w:firstLine="708"/>
        <w:jc w:val="both"/>
      </w:pPr>
      <w:r w:rsidRPr="00557ECA">
        <w:rPr>
          <w:shd w:val="clear" w:color="auto" w:fill="FFFFFF"/>
        </w:rPr>
        <w:t xml:space="preserve">27 педагогов из 15 образовательных учреждений района </w:t>
      </w:r>
      <w:r w:rsidRPr="00557ECA">
        <w:t>стали участниками районного конкурса «Педагог года -2019». Победителем республиканского конкурса на получение денежного поощрения лучшими педагогическими работниками Удмуртской Республики признана Зорина Жанна Владимировна, учитель МБОУ Июльской СОШ.</w:t>
      </w:r>
    </w:p>
    <w:p w:rsidR="007B5C04" w:rsidRPr="00557ECA" w:rsidRDefault="007B5C04" w:rsidP="007B5C04">
      <w:pPr>
        <w:ind w:firstLine="709"/>
        <w:jc w:val="both"/>
      </w:pPr>
      <w:r w:rsidRPr="00557ECA">
        <w:t xml:space="preserve">МБДОУ «Детский сад №2 п. Новый» стал победителем Всероссийского смотра-конкурса «Образцовый детский сад 2018-2019 учебного года». Он вошел в тысячу лучших организаций дошкольного образования из 98 838 принявших участие в конкурсе организаций дошкольного образования России. </w:t>
      </w:r>
    </w:p>
    <w:p w:rsidR="007B5C04" w:rsidRPr="00557ECA" w:rsidRDefault="007B5C04" w:rsidP="007B5C04">
      <w:pPr>
        <w:ind w:firstLine="708"/>
        <w:contextualSpacing/>
        <w:jc w:val="both"/>
      </w:pPr>
      <w:r w:rsidRPr="00557ECA">
        <w:t xml:space="preserve">В 2019 году все учреждения культуры района успешно справились с выполнением муниципальных заданий.  </w:t>
      </w:r>
    </w:p>
    <w:p w:rsidR="007B5C04" w:rsidRPr="00557ECA" w:rsidRDefault="007B5C04" w:rsidP="007B5C04">
      <w:pPr>
        <w:contextualSpacing/>
        <w:jc w:val="both"/>
      </w:pPr>
    </w:p>
    <w:p w:rsidR="007B5C04" w:rsidRPr="00557ECA" w:rsidRDefault="007B5C04" w:rsidP="007B5C04">
      <w:pPr>
        <w:contextualSpacing/>
        <w:jc w:val="both"/>
      </w:pPr>
      <w:r w:rsidRPr="00557ECA">
        <w:rPr>
          <w:color w:val="17181D"/>
          <w:shd w:val="clear" w:color="auto" w:fill="F9FAFB"/>
        </w:rPr>
        <w:t xml:space="preserve">         </w:t>
      </w:r>
      <w:r w:rsidRPr="00557ECA">
        <w:rPr>
          <w:color w:val="17181D"/>
        </w:rPr>
        <w:t xml:space="preserve"> </w:t>
      </w:r>
      <w:r w:rsidRPr="00557ECA">
        <w:t>Творческие коллективы района приняли активное участие в 60</w:t>
      </w:r>
      <w:r w:rsidRPr="00557ECA">
        <w:rPr>
          <w:b/>
        </w:rPr>
        <w:t xml:space="preserve"> </w:t>
      </w:r>
      <w:r w:rsidRPr="00557ECA">
        <w:t>конкурсах и проектах различного уровня, получив более 100 Дипломов и  Грамот различных степеней.</w:t>
      </w:r>
    </w:p>
    <w:p w:rsidR="007B5C04" w:rsidRPr="00557ECA" w:rsidRDefault="007B5C04" w:rsidP="007B5C04">
      <w:pPr>
        <w:ind w:firstLine="708"/>
        <w:contextualSpacing/>
        <w:jc w:val="both"/>
        <w:rPr>
          <w:color w:val="000000"/>
        </w:rPr>
      </w:pPr>
      <w:r w:rsidRPr="00557ECA">
        <w:rPr>
          <w:color w:val="000000"/>
        </w:rPr>
        <w:t xml:space="preserve">Звание «Заслуженный коллектив народного творчества России» присвоено народному ансамбль  русской песни «Забава». </w:t>
      </w:r>
    </w:p>
    <w:p w:rsidR="007B5C04" w:rsidRPr="00557ECA" w:rsidRDefault="007B5C04" w:rsidP="007B5C04">
      <w:pPr>
        <w:contextualSpacing/>
        <w:jc w:val="both"/>
      </w:pPr>
    </w:p>
    <w:p w:rsidR="007B5C04" w:rsidRPr="00557ECA" w:rsidRDefault="007B5C04" w:rsidP="007B5C04">
      <w:pPr>
        <w:ind w:firstLine="708"/>
        <w:jc w:val="both"/>
      </w:pPr>
      <w:r w:rsidRPr="00557ECA">
        <w:t xml:space="preserve">В течение года значительно укрепилась материально-техническая база учреждений культуры благодаря участию в различных </w:t>
      </w:r>
      <w:proofErr w:type="gramStart"/>
      <w:r w:rsidRPr="00557ECA">
        <w:t>проектах</w:t>
      </w:r>
      <w:proofErr w:type="gramEnd"/>
      <w:r w:rsidRPr="00557ECA">
        <w:t xml:space="preserve"> о которых мы упомянули выше. </w:t>
      </w:r>
    </w:p>
    <w:p w:rsidR="007B5C04" w:rsidRPr="00557ECA" w:rsidRDefault="007B5C04" w:rsidP="007B5C04">
      <w:pPr>
        <w:jc w:val="both"/>
        <w:rPr>
          <w:color w:val="000000"/>
        </w:rPr>
      </w:pPr>
      <w:r w:rsidRPr="00557ECA">
        <w:rPr>
          <w:b/>
        </w:rPr>
        <w:t xml:space="preserve"> </w:t>
      </w:r>
      <w:r w:rsidRPr="00557ECA">
        <w:rPr>
          <w:b/>
        </w:rPr>
        <w:tab/>
        <w:t xml:space="preserve"> </w:t>
      </w:r>
      <w:r w:rsidRPr="00557ECA">
        <w:t>Не могу не отметить, что еще один наш объект культуры был отремонтирован</w:t>
      </w:r>
      <w:r w:rsidRPr="00557ECA">
        <w:rPr>
          <w:b/>
        </w:rPr>
        <w:t xml:space="preserve"> </w:t>
      </w:r>
      <w:r w:rsidRPr="00557ECA">
        <w:t>п</w:t>
      </w:r>
      <w:r w:rsidRPr="00557ECA">
        <w:rPr>
          <w:color w:val="000000"/>
        </w:rPr>
        <w:t>о партийному проекту «Культура малой родины» Это  Первомайский СКЦ. Общая сумма вложенных средств составила 505,0 тыс. руб.</w:t>
      </w:r>
    </w:p>
    <w:p w:rsidR="007B5C04" w:rsidRPr="00557ECA" w:rsidRDefault="007B5C04" w:rsidP="007B5C04">
      <w:pPr>
        <w:jc w:val="both"/>
      </w:pPr>
    </w:p>
    <w:p w:rsidR="007B5C04" w:rsidRPr="00557ECA" w:rsidRDefault="007B5C04" w:rsidP="007B5C04">
      <w:pPr>
        <w:jc w:val="both"/>
        <w:rPr>
          <w:bCs/>
        </w:rPr>
      </w:pPr>
      <w:r w:rsidRPr="00557ECA">
        <w:rPr>
          <w:color w:val="111111"/>
        </w:rPr>
        <w:t xml:space="preserve">           </w:t>
      </w:r>
      <w:r w:rsidRPr="00557ECA">
        <w:t xml:space="preserve">В 2019 году завершено подключение сельских библиотек к сети Интернет. И на сегодня все 23 </w:t>
      </w:r>
      <w:r w:rsidRPr="00557ECA">
        <w:rPr>
          <w:bCs/>
        </w:rPr>
        <w:t xml:space="preserve">библиотеки Воткинского района  имеют доступ к сети «Интернет».      </w:t>
      </w:r>
    </w:p>
    <w:p w:rsidR="007B5C04" w:rsidRPr="00557ECA" w:rsidRDefault="007B5C04" w:rsidP="007B5C04">
      <w:pPr>
        <w:jc w:val="both"/>
      </w:pPr>
      <w:r w:rsidRPr="00557ECA">
        <w:rPr>
          <w:bCs/>
        </w:rPr>
        <w:t xml:space="preserve">        В мае  2019 года  Июльской библиотеке присвоено имя Сергея Михалкова.</w:t>
      </w:r>
      <w:r w:rsidRPr="00557ECA">
        <w:t xml:space="preserve"> Это первая сельская библиотека в России, получившая имя классика детской литературы.</w:t>
      </w:r>
    </w:p>
    <w:p w:rsidR="007B5C04" w:rsidRPr="00557ECA" w:rsidRDefault="007B5C04" w:rsidP="007B5C04">
      <w:pPr>
        <w:jc w:val="both"/>
      </w:pPr>
      <w:r w:rsidRPr="00557ECA">
        <w:rPr>
          <w:color w:val="17181D"/>
        </w:rPr>
        <w:t xml:space="preserve">        </w:t>
      </w:r>
      <w:r w:rsidRPr="00557ECA">
        <w:t>Библиотеки района приняли  активное участие в 40 всероссийских, межрегиональных и  республиканских конкурсах, получив 47 дипломов, благодарностей и сертификатов.</w:t>
      </w:r>
    </w:p>
    <w:p w:rsidR="007B5C04" w:rsidRPr="00557ECA" w:rsidRDefault="007B5C04" w:rsidP="007B5C04">
      <w:pPr>
        <w:jc w:val="both"/>
        <w:rPr>
          <w:color w:val="17181D"/>
        </w:rPr>
      </w:pPr>
      <w:r w:rsidRPr="00557ECA">
        <w:rPr>
          <w:bCs/>
        </w:rPr>
        <w:t xml:space="preserve">         Кварсинская сельская библиотека стала  победителем республиканского конкурса на </w:t>
      </w:r>
      <w:r w:rsidRPr="00557ECA">
        <w:rPr>
          <w:color w:val="17181D"/>
        </w:rPr>
        <w:t>лучшее сельское учреждение культуры  Удмуртской Республики</w:t>
      </w:r>
      <w:r w:rsidRPr="00557ECA">
        <w:rPr>
          <w:bCs/>
        </w:rPr>
        <w:t xml:space="preserve"> и получит </w:t>
      </w:r>
      <w:r w:rsidRPr="00557ECA">
        <w:rPr>
          <w:color w:val="17181D"/>
        </w:rPr>
        <w:t xml:space="preserve">грант </w:t>
      </w:r>
      <w:r w:rsidRPr="00557ECA">
        <w:t xml:space="preserve">в сумме </w:t>
      </w:r>
      <w:r w:rsidRPr="00557ECA">
        <w:rPr>
          <w:color w:val="17181D"/>
        </w:rPr>
        <w:t>100,0  тыс. руб.</w:t>
      </w:r>
    </w:p>
    <w:p w:rsidR="007B5C04" w:rsidRPr="00557ECA" w:rsidRDefault="007B5C04" w:rsidP="007B5C04">
      <w:pPr>
        <w:keepNext/>
        <w:keepLines/>
        <w:shd w:val="clear" w:color="auto" w:fill="FFFFFF"/>
        <w:jc w:val="both"/>
        <w:textAlignment w:val="baseline"/>
        <w:outlineLvl w:val="3"/>
        <w:rPr>
          <w:iCs/>
        </w:rPr>
      </w:pPr>
      <w:r w:rsidRPr="00557ECA">
        <w:rPr>
          <w:iCs/>
        </w:rPr>
        <w:t xml:space="preserve">          С февраля 2019 года активно  работает  Центр развития туризма Воткинского района.</w:t>
      </w:r>
    </w:p>
    <w:p w:rsidR="007B5C04" w:rsidRPr="00557ECA" w:rsidRDefault="007B5C04" w:rsidP="007B5C04">
      <w:pPr>
        <w:keepNext/>
        <w:keepLines/>
        <w:shd w:val="clear" w:color="auto" w:fill="FFFFFF"/>
        <w:jc w:val="both"/>
        <w:textAlignment w:val="baseline"/>
        <w:outlineLvl w:val="3"/>
        <w:rPr>
          <w:rFonts w:eastAsiaTheme="majorEastAsia"/>
          <w:bCs/>
          <w:iCs/>
        </w:rPr>
      </w:pPr>
      <w:r w:rsidRPr="00557ECA">
        <w:rPr>
          <w:iCs/>
        </w:rPr>
        <w:t xml:space="preserve">          Сельские поселения  «</w:t>
      </w:r>
      <w:proofErr w:type="spellStart"/>
      <w:r w:rsidRPr="00557ECA">
        <w:rPr>
          <w:iCs/>
        </w:rPr>
        <w:t>Перевозинское</w:t>
      </w:r>
      <w:proofErr w:type="spellEnd"/>
      <w:r w:rsidRPr="00557ECA">
        <w:rPr>
          <w:iCs/>
        </w:rPr>
        <w:t xml:space="preserve">», «Кукуевское» активно продолжали принимать туристов. </w:t>
      </w:r>
      <w:r w:rsidRPr="00557ECA">
        <w:rPr>
          <w:rFonts w:eastAsiaTheme="majorEastAsia"/>
          <w:bCs/>
          <w:iCs/>
        </w:rPr>
        <w:t>В 2019 году разработана и внедрена новая экскурсионная программа "Путешествие по нотам" по творчеству великого композитора П.И.Чайковского.</w:t>
      </w:r>
    </w:p>
    <w:p w:rsidR="007B5C04" w:rsidRPr="00557ECA" w:rsidRDefault="007B5C04" w:rsidP="007B5C04">
      <w:pPr>
        <w:ind w:firstLine="708"/>
        <w:jc w:val="both"/>
      </w:pPr>
      <w:r w:rsidRPr="00557ECA">
        <w:t>Международный статус поучили открытые игры «Тракторный биатлон», которые активно поддерживает Правительство Удмуртской республики. «Тракторный биатлон» сегодня:</w:t>
      </w:r>
    </w:p>
    <w:p w:rsidR="007B5C04" w:rsidRPr="00557ECA" w:rsidRDefault="007B5C04" w:rsidP="007B5C04">
      <w:pPr>
        <w:contextualSpacing/>
        <w:jc w:val="both"/>
      </w:pPr>
      <w:r w:rsidRPr="00557ECA">
        <w:t xml:space="preserve">- победитель Национальной Премии </w:t>
      </w:r>
      <w:r w:rsidRPr="00557ECA">
        <w:rPr>
          <w:lang w:val="en-US"/>
        </w:rPr>
        <w:t>Russian</w:t>
      </w:r>
      <w:r w:rsidRPr="00557ECA">
        <w:t xml:space="preserve"> </w:t>
      </w:r>
      <w:r w:rsidRPr="00557ECA">
        <w:rPr>
          <w:lang w:val="en-US"/>
        </w:rPr>
        <w:t>Event</w:t>
      </w:r>
      <w:r w:rsidRPr="00557ECA">
        <w:t xml:space="preserve"> </w:t>
      </w:r>
      <w:r w:rsidRPr="00557ECA">
        <w:rPr>
          <w:lang w:val="en-US"/>
        </w:rPr>
        <w:t>Awards</w:t>
      </w:r>
      <w:r w:rsidRPr="00557ECA">
        <w:t xml:space="preserve"> в области событийного туризма – 2019 год;</w:t>
      </w:r>
    </w:p>
    <w:p w:rsidR="007B5C04" w:rsidRPr="00557ECA" w:rsidRDefault="007B5C04" w:rsidP="007B5C04">
      <w:pPr>
        <w:contextualSpacing/>
        <w:jc w:val="both"/>
      </w:pPr>
      <w:r w:rsidRPr="00557ECA">
        <w:t>- вошел в ТОП 200 лучших событийных мероприятий России;</w:t>
      </w:r>
    </w:p>
    <w:p w:rsidR="007B5C04" w:rsidRPr="00557ECA" w:rsidRDefault="007B5C04" w:rsidP="007B5C04">
      <w:pPr>
        <w:contextualSpacing/>
        <w:jc w:val="both"/>
      </w:pPr>
      <w:proofErr w:type="gramStart"/>
      <w:r w:rsidRPr="00557ECA">
        <w:t>- включен в Национальный календарь #</w:t>
      </w:r>
      <w:proofErr w:type="spellStart"/>
      <w:r w:rsidRPr="00557ECA">
        <w:t>ПораПутешествоватьПоРоссии</w:t>
      </w:r>
      <w:proofErr w:type="spellEnd"/>
      <w:r w:rsidRPr="00557ECA">
        <w:t xml:space="preserve"> -2020г.;</w:t>
      </w:r>
      <w:proofErr w:type="gramEnd"/>
    </w:p>
    <w:p w:rsidR="007B5C04" w:rsidRPr="00557ECA" w:rsidRDefault="007B5C04" w:rsidP="007B5C04">
      <w:pPr>
        <w:contextualSpacing/>
        <w:jc w:val="both"/>
      </w:pPr>
      <w:r w:rsidRPr="00557ECA">
        <w:t xml:space="preserve">- Участник </w:t>
      </w:r>
      <w:r w:rsidRPr="00557ECA">
        <w:rPr>
          <w:lang w:val="en-US"/>
        </w:rPr>
        <w:t>I</w:t>
      </w:r>
      <w:r w:rsidRPr="00557ECA">
        <w:t xml:space="preserve">Х Евразийского ИВЕНТ Форума и </w:t>
      </w:r>
      <w:r w:rsidRPr="00557ECA">
        <w:rPr>
          <w:lang w:val="en-US"/>
        </w:rPr>
        <w:t>Y</w:t>
      </w:r>
      <w:r w:rsidRPr="00557ECA">
        <w:t xml:space="preserve">Форума </w:t>
      </w:r>
      <w:r w:rsidRPr="00557ECA">
        <w:rPr>
          <w:lang w:val="en-US"/>
        </w:rPr>
        <w:t>EYENT</w:t>
      </w:r>
      <w:r w:rsidRPr="00557ECA">
        <w:t xml:space="preserve"> </w:t>
      </w:r>
      <w:r w:rsidRPr="00557ECA">
        <w:rPr>
          <w:lang w:val="en-US"/>
        </w:rPr>
        <w:t>LIFE</w:t>
      </w:r>
      <w:r w:rsidRPr="00557ECA">
        <w:t xml:space="preserve"> в г</w:t>
      </w:r>
      <w:proofErr w:type="gramStart"/>
      <w:r w:rsidRPr="00557ECA">
        <w:t>.С</w:t>
      </w:r>
      <w:proofErr w:type="gramEnd"/>
      <w:r w:rsidRPr="00557ECA">
        <w:t>анкт-Петербург;</w:t>
      </w:r>
    </w:p>
    <w:p w:rsidR="007B5C04" w:rsidRPr="00557ECA" w:rsidRDefault="007B5C04" w:rsidP="007B5C04">
      <w:pPr>
        <w:contextualSpacing/>
        <w:jc w:val="both"/>
      </w:pPr>
      <w:r w:rsidRPr="00557ECA">
        <w:t xml:space="preserve">- Лучшая Федеральная практика развития территории </w:t>
      </w:r>
      <w:proofErr w:type="gramStart"/>
      <w:r w:rsidRPr="00557ECA">
        <w:t>от</w:t>
      </w:r>
      <w:proofErr w:type="gramEnd"/>
      <w:r w:rsidRPr="00557ECA">
        <w:t xml:space="preserve"> Национального Конгресс-Бюро.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Доля населения, систематически занимающихся физической культурой и спортом в общей численности населения района в возрасте от 3 от 79 лет  по итогам 2019 года составила  40,39%. </w:t>
      </w:r>
    </w:p>
    <w:p w:rsidR="007B5C04" w:rsidRPr="00557ECA" w:rsidRDefault="007B5C04" w:rsidP="007B5C04">
      <w:pPr>
        <w:tabs>
          <w:tab w:val="left" w:pos="5270"/>
        </w:tabs>
        <w:jc w:val="both"/>
      </w:pPr>
      <w:r w:rsidRPr="00557ECA">
        <w:t xml:space="preserve">            В районе ведется планомерная работа по реализации и внедрению комплекса ГТО среди всех возрастных групп населения. На 1 января 2020 года Центром тестирования привлечено  1803  человека  для участия в выполнении нормативов комплекса ГТО.</w:t>
      </w:r>
    </w:p>
    <w:p w:rsidR="007B5C04" w:rsidRPr="00557ECA" w:rsidRDefault="007B5C04" w:rsidP="007B5C04">
      <w:pPr>
        <w:tabs>
          <w:tab w:val="left" w:pos="5270"/>
        </w:tabs>
        <w:jc w:val="both"/>
      </w:pPr>
      <w:r w:rsidRPr="00557ECA">
        <w:t xml:space="preserve">            С 2019 года для людей старшего возраста в каждом сельском поселении на базе учреждений культуры работают </w:t>
      </w:r>
      <w:proofErr w:type="gramStart"/>
      <w:r w:rsidRPr="00557ECA">
        <w:t>фитнес-группы</w:t>
      </w:r>
      <w:proofErr w:type="gramEnd"/>
      <w:r w:rsidRPr="00557ECA">
        <w:t xml:space="preserve"> и группы любителей скандинавской ходьбы, в которых занимается более 300 человек.</w:t>
      </w:r>
    </w:p>
    <w:p w:rsidR="007B5C04" w:rsidRPr="00557ECA" w:rsidRDefault="007B5C04" w:rsidP="007B5C04">
      <w:pPr>
        <w:tabs>
          <w:tab w:val="left" w:pos="-3544"/>
        </w:tabs>
        <w:ind w:hanging="284"/>
        <w:contextualSpacing/>
        <w:jc w:val="both"/>
      </w:pPr>
      <w:r w:rsidRPr="00557ECA">
        <w:tab/>
      </w:r>
      <w:r w:rsidRPr="00557ECA">
        <w:tab/>
        <w:t xml:space="preserve">В настоящее время в  районе проживает молодежи от 14 до 35 лет - 6500 человек, что составляет  27%  </w:t>
      </w:r>
      <w:r w:rsidRPr="00557ECA">
        <w:rPr>
          <w:color w:val="000000"/>
        </w:rPr>
        <w:t xml:space="preserve">от общего числа жителей. </w:t>
      </w:r>
      <w:r w:rsidRPr="00557ECA">
        <w:t>Молодежные команды района  продолжают активно участвовать в республиканских мероприятиях, занимая призовые места.</w:t>
      </w:r>
    </w:p>
    <w:p w:rsidR="007B5C04" w:rsidRPr="00557ECA" w:rsidRDefault="007B5C04" w:rsidP="007B5C04">
      <w:pPr>
        <w:tabs>
          <w:tab w:val="left" w:pos="-3544"/>
        </w:tabs>
        <w:ind w:hanging="284"/>
        <w:contextualSpacing/>
        <w:jc w:val="both"/>
        <w:rPr>
          <w:shd w:val="clear" w:color="auto" w:fill="F1F1F2"/>
        </w:rPr>
      </w:pPr>
      <w:r w:rsidRPr="00557ECA">
        <w:tab/>
      </w:r>
      <w:r w:rsidRPr="00557ECA">
        <w:tab/>
        <w:t xml:space="preserve"> В 2019 году сборная молодежная команда «Наш район» заняла 3 место в республиканском фестивале творчества работающей молодежи «Жара 2019»,</w:t>
      </w:r>
      <w:r w:rsidRPr="00557ECA">
        <w:rPr>
          <w:shd w:val="clear" w:color="auto" w:fill="F1F1F2"/>
        </w:rPr>
        <w:t xml:space="preserve">  </w:t>
      </w:r>
    </w:p>
    <w:p w:rsidR="007B5C04" w:rsidRPr="00557ECA" w:rsidRDefault="007B5C04" w:rsidP="007B5C04">
      <w:pPr>
        <w:jc w:val="both"/>
        <w:rPr>
          <w:shd w:val="clear" w:color="auto" w:fill="FFFFFF"/>
        </w:rPr>
      </w:pPr>
      <w:r w:rsidRPr="00557ECA">
        <w:rPr>
          <w:shd w:val="clear" w:color="auto" w:fill="F1F1F2"/>
        </w:rPr>
        <w:t>1 место в</w:t>
      </w:r>
      <w:r w:rsidRPr="00557ECA">
        <w:rPr>
          <w:shd w:val="clear" w:color="auto" w:fill="FFFFFF"/>
        </w:rPr>
        <w:t xml:space="preserve"> фестивале юмора работающей молодежи Удмуртской Республики, </w:t>
      </w:r>
    </w:p>
    <w:p w:rsidR="007B5C04" w:rsidRPr="00557ECA" w:rsidRDefault="007B5C04" w:rsidP="007B5C04">
      <w:pPr>
        <w:jc w:val="both"/>
        <w:rPr>
          <w:shd w:val="clear" w:color="auto" w:fill="FFFFFF"/>
        </w:rPr>
      </w:pPr>
      <w:r w:rsidRPr="00557ECA">
        <w:rPr>
          <w:shd w:val="clear" w:color="auto" w:fill="FFFFFF"/>
        </w:rPr>
        <w:t>2 место в конкурсе «Лучший молодежный Парламент Удмуртской Республики,</w:t>
      </w:r>
    </w:p>
    <w:p w:rsidR="007B5C04" w:rsidRPr="00557ECA" w:rsidRDefault="007B5C04" w:rsidP="007B5C04">
      <w:pPr>
        <w:jc w:val="both"/>
        <w:rPr>
          <w:shd w:val="clear" w:color="auto" w:fill="FFFFFF"/>
        </w:rPr>
      </w:pPr>
      <w:r w:rsidRPr="00557ECA">
        <w:rPr>
          <w:shd w:val="clear" w:color="auto" w:fill="FFFFFF"/>
        </w:rPr>
        <w:t xml:space="preserve">1 место в спартакиаде среди молодежных парламентов Удмуртской Республики, </w:t>
      </w:r>
    </w:p>
    <w:p w:rsidR="007B5C04" w:rsidRPr="00557ECA" w:rsidRDefault="007B5C04" w:rsidP="007B5C04">
      <w:pPr>
        <w:jc w:val="both"/>
      </w:pPr>
      <w:r w:rsidRPr="00557ECA">
        <w:rPr>
          <w:shd w:val="clear" w:color="auto" w:fill="FFFFFF"/>
        </w:rPr>
        <w:t>3 место в туристическом слете среди молодых парламентарием Удмуртской Республики.</w:t>
      </w:r>
    </w:p>
    <w:p w:rsidR="007B5C04" w:rsidRPr="00557ECA" w:rsidRDefault="007B5C04" w:rsidP="007B5C04">
      <w:pPr>
        <w:tabs>
          <w:tab w:val="left" w:pos="8535"/>
        </w:tabs>
        <w:jc w:val="both"/>
      </w:pPr>
      <w:r w:rsidRPr="00557ECA">
        <w:t xml:space="preserve">          В различных муниципальных образованиях поселений  стабильно  работают 12 клубов молодых семей.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В 2020 году страна отмечает 75-летие Великой Победы.  Нашим ветеранам уделяется большое внимание. Президент России Владимир Путин 7февраля 2020 года подписал Указ о единовременных выплатах ветеранам Великой Отечественной войны труженикам тыла.  115 человек  удостоены памятных медалей. На  1 марта награды вручены 21 человеку. </w:t>
      </w:r>
    </w:p>
    <w:p w:rsidR="007B5C04" w:rsidRPr="00557ECA" w:rsidRDefault="007B5C04" w:rsidP="007B5C04">
      <w:pPr>
        <w:ind w:firstLine="708"/>
        <w:jc w:val="both"/>
      </w:pPr>
      <w:r w:rsidRPr="00557ECA">
        <w:lastRenderedPageBreak/>
        <w:t>В рамках участия в различных  проектах и Грантах в муниципальных образованиях проводятся ремонты и реконструкции наших памятников погибшим землякам.</w:t>
      </w:r>
    </w:p>
    <w:p w:rsidR="007B5C04" w:rsidRPr="00557ECA" w:rsidRDefault="007B5C04" w:rsidP="007B5C04">
      <w:pPr>
        <w:ind w:firstLine="708"/>
        <w:jc w:val="both"/>
      </w:pPr>
      <w:r w:rsidRPr="00557ECA">
        <w:t xml:space="preserve">Архивным отделом  муниципального образования «Воткинский район» подготовлены материалы для издания книги, посвященной подвигам и жизни наших земляков в годы Великой Отечественной войны. </w:t>
      </w:r>
    </w:p>
    <w:p w:rsidR="007B5C04" w:rsidRPr="00557ECA" w:rsidRDefault="007B5C04" w:rsidP="007B5C04">
      <w:pPr>
        <w:ind w:firstLine="708"/>
        <w:jc w:val="both"/>
      </w:pPr>
      <w:r w:rsidRPr="00557ECA">
        <w:t>В дни празднования Победы пройдут торжественные мероприятия, митинги, выставки, акции «Бессмертный полк».</w:t>
      </w:r>
    </w:p>
    <w:p w:rsidR="007B5C04" w:rsidRPr="00557ECA" w:rsidRDefault="007B5C04" w:rsidP="007B5C04">
      <w:pPr>
        <w:pStyle w:val="af6"/>
        <w:spacing w:before="0" w:beforeAutospacing="0" w:after="0" w:afterAutospacing="0" w:line="276" w:lineRule="auto"/>
        <w:ind w:firstLine="851"/>
        <w:jc w:val="both"/>
      </w:pPr>
      <w:r w:rsidRPr="00557ECA">
        <w:t xml:space="preserve">Считаю необходимым подчеркнуть, что вышеперечисленные достижения и успехи – это результат совместных наших с Вами  усилий. </w:t>
      </w:r>
    </w:p>
    <w:p w:rsidR="007B5C04" w:rsidRPr="00557ECA" w:rsidRDefault="007B5C04" w:rsidP="007B5C04">
      <w:pPr>
        <w:pStyle w:val="af6"/>
        <w:spacing w:before="0" w:after="0"/>
        <w:ind w:firstLine="851"/>
        <w:jc w:val="both"/>
        <w:rPr>
          <w:color w:val="202020"/>
        </w:rPr>
      </w:pPr>
    </w:p>
    <w:p w:rsidR="007B5C04" w:rsidRPr="00557ECA" w:rsidRDefault="007B5C04" w:rsidP="007B5C04">
      <w:pPr>
        <w:pStyle w:val="af6"/>
        <w:spacing w:before="0" w:after="0"/>
        <w:ind w:firstLine="851"/>
        <w:jc w:val="both"/>
      </w:pPr>
    </w:p>
    <w:p w:rsidR="007B5C04" w:rsidRPr="00557ECA" w:rsidRDefault="007B5C04" w:rsidP="007B5C04">
      <w:pPr>
        <w:ind w:firstLine="708"/>
        <w:jc w:val="both"/>
      </w:pPr>
    </w:p>
    <w:p w:rsidR="007B5C04" w:rsidRPr="00557ECA" w:rsidRDefault="007B5C04" w:rsidP="007B5C04">
      <w:pPr>
        <w:jc w:val="both"/>
      </w:pPr>
    </w:p>
    <w:p w:rsidR="007B5C04" w:rsidRPr="000E0806" w:rsidRDefault="007B5C04" w:rsidP="00E91487">
      <w:pPr>
        <w:jc w:val="both"/>
      </w:pPr>
    </w:p>
    <w:sectPr w:rsidR="007B5C04" w:rsidRPr="000E0806" w:rsidSect="00FA4FEB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8F" w:rsidRDefault="00445E8F">
      <w:r>
        <w:separator/>
      </w:r>
    </w:p>
  </w:endnote>
  <w:endnote w:type="continuationSeparator" w:id="0">
    <w:p w:rsidR="00445E8F" w:rsidRDefault="004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8F" w:rsidRDefault="00445E8F">
      <w:r>
        <w:separator/>
      </w:r>
    </w:p>
  </w:footnote>
  <w:footnote w:type="continuationSeparator" w:id="0">
    <w:p w:rsidR="00445E8F" w:rsidRDefault="0044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C75F75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0179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B6C13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0806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2AB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00E1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4ACB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1C8E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E8F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499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5E09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297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5C04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2597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354A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1B2C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525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3B7"/>
    <w:rsid w:val="00BA18B5"/>
    <w:rsid w:val="00BA1942"/>
    <w:rsid w:val="00BA1D35"/>
    <w:rsid w:val="00BA1DA3"/>
    <w:rsid w:val="00BA21CB"/>
    <w:rsid w:val="00BA2962"/>
    <w:rsid w:val="00BA29EE"/>
    <w:rsid w:val="00BA5E0F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5F75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5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0BBF"/>
    <w:rsid w:val="00E32664"/>
    <w:rsid w:val="00E334AF"/>
    <w:rsid w:val="00E3399B"/>
    <w:rsid w:val="00E3463C"/>
    <w:rsid w:val="00E363FE"/>
    <w:rsid w:val="00E36DA7"/>
    <w:rsid w:val="00E37943"/>
    <w:rsid w:val="00E37A2B"/>
    <w:rsid w:val="00E40F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38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iPriority w:val="99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1B6-52CA-43B0-8523-1FC44D7A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4040</Words>
  <Characters>27076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31054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5</cp:revision>
  <cp:lastPrinted>2020-04-22T10:27:00Z</cp:lastPrinted>
  <dcterms:created xsi:type="dcterms:W3CDTF">2020-07-06T06:32:00Z</dcterms:created>
  <dcterms:modified xsi:type="dcterms:W3CDTF">2020-07-06T07:30:00Z</dcterms:modified>
</cp:coreProperties>
</file>