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323A" w14:textId="77777777" w:rsidR="004A63C4" w:rsidRPr="00615341" w:rsidRDefault="00313078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169C9D4C" wp14:editId="57BCE448">
            <wp:simplePos x="0" y="0"/>
            <wp:positionH relativeFrom="page">
              <wp:posOffset>0</wp:posOffset>
            </wp:positionH>
            <wp:positionV relativeFrom="paragraph">
              <wp:posOffset>-356870</wp:posOffset>
            </wp:positionV>
            <wp:extent cx="737062" cy="1069541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62" cy="10695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DD512BB" wp14:editId="423C4FD9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proofErr w:type="spellStart"/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  <w:proofErr w:type="spellEnd"/>
    </w:p>
    <w:p w14:paraId="3EFFD01C" w14:textId="7777777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76DF9185" w14:textId="77777777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79DE82DD" w14:textId="77777777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84F59AF" w14:textId="77777777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47308316" w14:textId="77777777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2B21CE24" w14:textId="685C2648" w:rsidR="00D55929" w:rsidRPr="00615341" w:rsidRDefault="00831508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2</w:t>
      </w:r>
      <w:r w:rsidR="00CB4C93">
        <w:rPr>
          <w:rFonts w:ascii="PT Root UI Bold" w:hAnsi="PT Root UI Bold" w:cs="Arial"/>
          <w:bCs/>
          <w:noProof/>
          <w:color w:val="282A2E"/>
          <w:sz w:val="26"/>
          <w:szCs w:val="26"/>
        </w:rPr>
        <w:t>8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 w:rsidR="000824A2">
        <w:rPr>
          <w:rFonts w:ascii="PT Root UI Bold" w:hAnsi="PT Root UI Bold" w:cs="Arial"/>
          <w:bCs/>
          <w:noProof/>
          <w:color w:val="282A2E"/>
          <w:sz w:val="26"/>
          <w:szCs w:val="26"/>
        </w:rPr>
        <w:t>августа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AEE0B2D" w14:textId="77777777" w:rsidR="002D799B" w:rsidRPr="00615341" w:rsidRDefault="00831508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О ПРОМЫШЛЕННОМ ПРОИЗВОДСТВЕ</w:t>
      </w:r>
      <w:r w:rsidR="005B3909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 </w:t>
      </w:r>
      <w:r w:rsidR="005B3909">
        <w:rPr>
          <w:rFonts w:ascii="PT Root UI Bold" w:hAnsi="PT Root UI Bold" w:cs="Arial"/>
          <w:bCs/>
          <w:noProof/>
          <w:color w:val="0A61AE"/>
          <w:sz w:val="32"/>
          <w:szCs w:val="32"/>
        </w:rPr>
        <w:br/>
        <w:t xml:space="preserve">В ЯНВАРЕ – </w:t>
      </w: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ИЮ</w:t>
      </w:r>
      <w:r w:rsidR="00CD3A16">
        <w:rPr>
          <w:rFonts w:ascii="PT Root UI Bold" w:hAnsi="PT Root UI Bold" w:cs="Arial"/>
          <w:bCs/>
          <w:noProof/>
          <w:color w:val="0A61AE"/>
          <w:sz w:val="32"/>
          <w:szCs w:val="32"/>
        </w:rPr>
        <w:t>Л</w:t>
      </w:r>
      <w:r w:rsidR="005B3909">
        <w:rPr>
          <w:rFonts w:ascii="PT Root UI Bold" w:hAnsi="PT Root UI Bold" w:cs="Arial"/>
          <w:bCs/>
          <w:noProof/>
          <w:color w:val="0A61AE"/>
          <w:sz w:val="32"/>
          <w:szCs w:val="32"/>
        </w:rPr>
        <w:t>Е</w:t>
      </w:r>
      <w:r w:rsidR="00843273" w:rsidRPr="00615341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 </w:t>
      </w:r>
      <w:r w:rsidR="006E0A9C">
        <w:rPr>
          <w:rFonts w:ascii="PT Root UI Bold" w:hAnsi="PT Root UI Bold" w:cs="Arial"/>
          <w:bCs/>
          <w:noProof/>
          <w:color w:val="0A61AE"/>
          <w:sz w:val="32"/>
          <w:szCs w:val="32"/>
        </w:rPr>
        <w:t>202</w:t>
      </w:r>
      <w:r w:rsidR="00CB1876">
        <w:rPr>
          <w:rFonts w:ascii="PT Root UI Bold" w:hAnsi="PT Root UI Bold" w:cs="Arial"/>
          <w:bCs/>
          <w:noProof/>
          <w:color w:val="0A61AE"/>
          <w:sz w:val="32"/>
          <w:szCs w:val="32"/>
        </w:rPr>
        <w:t>6</w:t>
      </w:r>
      <w:r w:rsidR="00843273" w:rsidRPr="00615341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 ГОДА</w:t>
      </w:r>
    </w:p>
    <w:p w14:paraId="292F9DDB" w14:textId="77777777" w:rsidR="00843273" w:rsidRDefault="00843273" w:rsidP="00F438E2">
      <w:pPr>
        <w:jc w:val="both"/>
        <w:rPr>
          <w:rFonts w:ascii="Arial" w:hAnsi="Arial" w:cs="Arial"/>
          <w:color w:val="282A2E"/>
        </w:rPr>
      </w:pPr>
    </w:p>
    <w:p w14:paraId="22C7B29A" w14:textId="77777777" w:rsidR="00831508" w:rsidRPr="00CB4C93" w:rsidRDefault="00831508" w:rsidP="00831508">
      <w:pPr>
        <w:tabs>
          <w:tab w:val="left" w:pos="2513"/>
        </w:tabs>
        <w:ind w:firstLine="567"/>
        <w:jc w:val="both"/>
        <w:rPr>
          <w:rFonts w:ascii="PT Root UI" w:hAnsi="PT Root UI" w:cs="Arial"/>
          <w:color w:val="282A2E"/>
        </w:rPr>
      </w:pPr>
      <w:r w:rsidRPr="00CB4C93">
        <w:rPr>
          <w:rFonts w:ascii="PT Root UI" w:hAnsi="PT Root UI" w:cs="Arial"/>
          <w:color w:val="282A2E"/>
        </w:rPr>
        <w:t>В январе</w:t>
      </w:r>
      <w:r w:rsidR="00C47EE3" w:rsidRPr="00CB4C93">
        <w:rPr>
          <w:rFonts w:ascii="PT Root UI" w:hAnsi="PT Root UI" w:cs="Arial"/>
          <w:color w:val="282A2E"/>
        </w:rPr>
        <w:t xml:space="preserve"> – </w:t>
      </w:r>
      <w:r w:rsidRPr="00CB4C93">
        <w:rPr>
          <w:rFonts w:ascii="PT Root UI" w:hAnsi="PT Root UI" w:cs="Arial"/>
          <w:color w:val="282A2E"/>
        </w:rPr>
        <w:t>ию</w:t>
      </w:r>
      <w:r w:rsidR="007B3C90" w:rsidRPr="00CB4C93">
        <w:rPr>
          <w:rFonts w:ascii="PT Root UI" w:hAnsi="PT Root UI" w:cs="Arial"/>
          <w:color w:val="282A2E"/>
        </w:rPr>
        <w:t>л</w:t>
      </w:r>
      <w:r w:rsidR="00313078" w:rsidRPr="00CB4C93">
        <w:rPr>
          <w:rFonts w:ascii="PT Root UI" w:hAnsi="PT Root UI" w:cs="Arial"/>
          <w:color w:val="282A2E"/>
        </w:rPr>
        <w:t xml:space="preserve">е </w:t>
      </w:r>
      <w:r w:rsidRPr="00CB4C93">
        <w:rPr>
          <w:rFonts w:ascii="PT Root UI" w:hAnsi="PT Root UI" w:cs="Arial"/>
          <w:color w:val="282A2E"/>
        </w:rPr>
        <w:t>2026 года по сравнению с январём – ию</w:t>
      </w:r>
      <w:r w:rsidR="007B3C90" w:rsidRPr="00CB4C93">
        <w:rPr>
          <w:rFonts w:ascii="PT Root UI" w:hAnsi="PT Root UI" w:cs="Arial"/>
          <w:color w:val="282A2E"/>
        </w:rPr>
        <w:t>л</w:t>
      </w:r>
      <w:r w:rsidRPr="00CB4C93">
        <w:rPr>
          <w:rFonts w:ascii="PT Root UI" w:hAnsi="PT Root UI" w:cs="Arial"/>
          <w:color w:val="282A2E"/>
        </w:rPr>
        <w:t>ем 2025 года индекс промышленного производства по Удмуртской Республике составил 107,</w:t>
      </w:r>
      <w:r w:rsidR="007B3C90" w:rsidRPr="00CB4C93">
        <w:rPr>
          <w:rFonts w:ascii="PT Root UI" w:hAnsi="PT Root UI" w:cs="Arial"/>
          <w:color w:val="282A2E"/>
        </w:rPr>
        <w:t>8</w:t>
      </w:r>
      <w:r w:rsidRPr="00CB4C93">
        <w:rPr>
          <w:rFonts w:ascii="PT Root UI" w:hAnsi="PT Root UI" w:cs="Arial"/>
          <w:color w:val="282A2E"/>
        </w:rPr>
        <w:t>%.</w:t>
      </w:r>
    </w:p>
    <w:p w14:paraId="621B81D4" w14:textId="6EC9BA0D" w:rsidR="00831508" w:rsidRPr="00CB4C93" w:rsidRDefault="00831508" w:rsidP="00831508">
      <w:pPr>
        <w:suppressAutoHyphens/>
        <w:ind w:firstLine="567"/>
        <w:jc w:val="both"/>
        <w:rPr>
          <w:rFonts w:ascii="PT Root UI" w:hAnsi="PT Root UI" w:cs="Arial"/>
          <w:color w:val="282A2E"/>
        </w:rPr>
      </w:pPr>
      <w:r w:rsidRPr="00CB4C93">
        <w:rPr>
          <w:rFonts w:ascii="PT Root UI" w:hAnsi="PT Root UI" w:cs="Arial"/>
          <w:color w:val="282A2E"/>
        </w:rPr>
        <w:t>По группе обрабатывающих производств индекс производства составил 1</w:t>
      </w:r>
      <w:r w:rsidR="007B3C90" w:rsidRPr="00CB4C93">
        <w:rPr>
          <w:rFonts w:ascii="PT Root UI" w:hAnsi="PT Root UI" w:cs="Arial"/>
          <w:color w:val="282A2E"/>
        </w:rPr>
        <w:t>19</w:t>
      </w:r>
      <w:r w:rsidRPr="00CB4C93">
        <w:rPr>
          <w:rFonts w:ascii="PT Root UI" w:hAnsi="PT Root UI" w:cs="Arial"/>
          <w:color w:val="282A2E"/>
        </w:rPr>
        <w:t>,</w:t>
      </w:r>
      <w:r w:rsidR="007B3C90" w:rsidRPr="00CB4C93">
        <w:rPr>
          <w:rFonts w:ascii="PT Root UI" w:hAnsi="PT Root UI" w:cs="Arial"/>
          <w:color w:val="282A2E"/>
        </w:rPr>
        <w:t>4</w:t>
      </w:r>
      <w:r w:rsidRPr="00CB4C93">
        <w:rPr>
          <w:rFonts w:ascii="PT Root UI" w:hAnsi="PT Root UI" w:cs="Arial"/>
          <w:color w:val="282A2E"/>
        </w:rPr>
        <w:t>%. Максимально (в 1,</w:t>
      </w:r>
      <w:r w:rsidR="007B3C90" w:rsidRPr="00CB4C93">
        <w:rPr>
          <w:rFonts w:ascii="PT Root UI" w:hAnsi="PT Root UI" w:cs="Arial"/>
          <w:color w:val="282A2E"/>
        </w:rPr>
        <w:t>9</w:t>
      </w:r>
      <w:r w:rsidRPr="00CB4C93">
        <w:rPr>
          <w:rFonts w:ascii="PT Root UI" w:hAnsi="PT Root UI" w:cs="Arial"/>
          <w:color w:val="282A2E"/>
        </w:rPr>
        <w:t xml:space="preserve"> раза) увеличилось производство прочих транспортных средств </w:t>
      </w:r>
      <w:r w:rsidRPr="00CB4C93">
        <w:rPr>
          <w:rFonts w:ascii="PT Root UI" w:hAnsi="PT Root UI" w:cs="Arial"/>
          <w:color w:val="282A2E"/>
        </w:rPr>
        <w:br/>
        <w:t>и оборудования, в 1,</w:t>
      </w:r>
      <w:r w:rsidR="007B3C90" w:rsidRPr="00CB4C93">
        <w:rPr>
          <w:rFonts w:ascii="PT Root UI" w:hAnsi="PT Root UI" w:cs="Arial"/>
          <w:color w:val="282A2E"/>
        </w:rPr>
        <w:t>5</w:t>
      </w:r>
      <w:r w:rsidR="00313078" w:rsidRPr="00CB4C93">
        <w:rPr>
          <w:rFonts w:ascii="PT Root UI" w:hAnsi="PT Root UI" w:cs="Arial"/>
          <w:color w:val="282A2E"/>
        </w:rPr>
        <w:t xml:space="preserve"> </w:t>
      </w:r>
      <w:r w:rsidRPr="00CB4C93">
        <w:rPr>
          <w:rFonts w:ascii="PT Root UI" w:hAnsi="PT Root UI" w:cs="Arial"/>
          <w:color w:val="282A2E"/>
        </w:rPr>
        <w:t xml:space="preserve">раза </w:t>
      </w:r>
      <w:r w:rsidR="00C47EE3" w:rsidRPr="00CB4C93">
        <w:rPr>
          <w:rFonts w:ascii="PT Root UI" w:hAnsi="PT Root UI" w:cs="Arial"/>
          <w:color w:val="282A2E"/>
        </w:rPr>
        <w:t xml:space="preserve">— </w:t>
      </w:r>
      <w:r w:rsidRPr="00CB4C93">
        <w:rPr>
          <w:rFonts w:ascii="PT Root UI" w:hAnsi="PT Root UI" w:cs="Arial"/>
          <w:color w:val="282A2E"/>
        </w:rPr>
        <w:t xml:space="preserve">компьютеров, электронных и оптических изделий, </w:t>
      </w:r>
      <w:r w:rsidRPr="00CB4C93">
        <w:rPr>
          <w:rFonts w:ascii="PT Root UI" w:hAnsi="PT Root UI" w:cs="Arial"/>
          <w:color w:val="282A2E"/>
        </w:rPr>
        <w:br/>
        <w:t>в 1,</w:t>
      </w:r>
      <w:r w:rsidR="007B3C90" w:rsidRPr="00CB4C93">
        <w:rPr>
          <w:rFonts w:ascii="PT Root UI" w:hAnsi="PT Root UI" w:cs="Arial"/>
          <w:color w:val="282A2E"/>
        </w:rPr>
        <w:t>3</w:t>
      </w:r>
      <w:r w:rsidRPr="00CB4C93">
        <w:rPr>
          <w:rFonts w:ascii="PT Root UI" w:hAnsi="PT Root UI" w:cs="Arial"/>
          <w:color w:val="282A2E"/>
        </w:rPr>
        <w:t xml:space="preserve"> раза </w:t>
      </w:r>
      <w:r w:rsidR="00C47EE3" w:rsidRPr="00CB4C93">
        <w:rPr>
          <w:rFonts w:ascii="PT Root UI" w:hAnsi="PT Root UI" w:cs="Arial"/>
          <w:color w:val="282A2E"/>
        </w:rPr>
        <w:t xml:space="preserve">— </w:t>
      </w:r>
      <w:r w:rsidRPr="00CB4C93">
        <w:rPr>
          <w:rFonts w:ascii="PT Root UI" w:hAnsi="PT Root UI" w:cs="Arial"/>
          <w:color w:val="282A2E"/>
        </w:rPr>
        <w:t>деятельность полиграфическая и копирование носителей информации</w:t>
      </w:r>
      <w:r w:rsidR="007B3C90" w:rsidRPr="00CB4C93">
        <w:rPr>
          <w:rFonts w:ascii="PT Root UI" w:hAnsi="PT Root UI" w:cs="Arial"/>
          <w:color w:val="282A2E"/>
        </w:rPr>
        <w:t xml:space="preserve">, </w:t>
      </w:r>
      <w:r w:rsidR="00C47EE3" w:rsidRPr="00CB4C93">
        <w:rPr>
          <w:rFonts w:ascii="PT Root UI" w:hAnsi="PT Root UI" w:cs="Arial"/>
          <w:color w:val="282A2E"/>
        </w:rPr>
        <w:br/>
      </w:r>
      <w:r w:rsidR="007B3C90" w:rsidRPr="00CB4C93">
        <w:rPr>
          <w:rFonts w:ascii="PT Root UI" w:hAnsi="PT Root UI" w:cs="Arial"/>
          <w:color w:val="282A2E"/>
        </w:rPr>
        <w:t xml:space="preserve">на 13,4% </w:t>
      </w:r>
      <w:r w:rsidR="00CB4C93">
        <w:rPr>
          <w:rFonts w:ascii="PT Root UI" w:hAnsi="PT Root UI" w:cs="Arial"/>
          <w:color w:val="282A2E"/>
        </w:rPr>
        <w:t>—</w:t>
      </w:r>
      <w:r w:rsidR="007B3C90" w:rsidRPr="00CB4C93">
        <w:rPr>
          <w:rFonts w:ascii="PT Root UI" w:hAnsi="PT Root UI" w:cs="Arial"/>
          <w:color w:val="282A2E"/>
        </w:rPr>
        <w:t xml:space="preserve"> производство машин и </w:t>
      </w:r>
      <w:r w:rsidR="00D252C2" w:rsidRPr="00CB4C93">
        <w:rPr>
          <w:rFonts w:ascii="PT Root UI" w:hAnsi="PT Root UI" w:cs="Arial"/>
          <w:color w:val="282A2E"/>
        </w:rPr>
        <w:t>оборудования, не включенных в другие группировки</w:t>
      </w:r>
      <w:r w:rsidRPr="00CB4C93">
        <w:rPr>
          <w:rFonts w:ascii="PT Root UI" w:hAnsi="PT Root UI" w:cs="Arial"/>
          <w:color w:val="282A2E"/>
        </w:rPr>
        <w:t>.</w:t>
      </w:r>
    </w:p>
    <w:p w14:paraId="54509195" w14:textId="77777777" w:rsidR="00831508" w:rsidRPr="00CB4C93" w:rsidRDefault="00831508" w:rsidP="00831508">
      <w:pPr>
        <w:spacing w:line="276" w:lineRule="auto"/>
        <w:ind w:firstLine="709"/>
        <w:jc w:val="both"/>
        <w:rPr>
          <w:rFonts w:ascii="PT Root UI" w:hAnsi="PT Root UI" w:cs="Arial"/>
          <w:color w:val="282A2E"/>
        </w:rPr>
      </w:pPr>
      <w:r w:rsidRPr="00CB4C93">
        <w:rPr>
          <w:rFonts w:ascii="PT Root UI" w:hAnsi="PT Root UI" w:cs="Arial"/>
          <w:color w:val="282A2E"/>
        </w:rPr>
        <w:t>Вместе с тем отмечено снижение производства текстильных изделий в 2,</w:t>
      </w:r>
      <w:r w:rsidR="00D252C2" w:rsidRPr="00CB4C93">
        <w:rPr>
          <w:rFonts w:ascii="PT Root UI" w:hAnsi="PT Root UI" w:cs="Arial"/>
          <w:color w:val="282A2E"/>
        </w:rPr>
        <w:t>5</w:t>
      </w:r>
      <w:r w:rsidRPr="00CB4C93">
        <w:rPr>
          <w:rFonts w:ascii="PT Root UI" w:hAnsi="PT Root UI" w:cs="Arial"/>
          <w:color w:val="282A2E"/>
        </w:rPr>
        <w:t xml:space="preserve"> раза, химической продукции </w:t>
      </w:r>
      <w:r w:rsidR="00C47EE3" w:rsidRPr="00CB4C93">
        <w:rPr>
          <w:rFonts w:ascii="PT Root UI" w:hAnsi="PT Root UI" w:cs="Arial"/>
          <w:color w:val="282A2E"/>
        </w:rPr>
        <w:t>—</w:t>
      </w:r>
      <w:r w:rsidRPr="00CB4C93">
        <w:rPr>
          <w:rFonts w:ascii="PT Root UI" w:hAnsi="PT Root UI" w:cs="Arial"/>
          <w:color w:val="282A2E"/>
        </w:rPr>
        <w:t xml:space="preserve"> в 1,5 раза, резиновых и пластмассовых изделий </w:t>
      </w:r>
      <w:r w:rsidR="00C47EE3" w:rsidRPr="00CB4C93">
        <w:rPr>
          <w:rFonts w:ascii="PT Root UI" w:hAnsi="PT Root UI" w:cs="Arial"/>
          <w:color w:val="282A2E"/>
        </w:rPr>
        <w:t>—</w:t>
      </w:r>
      <w:r w:rsidRPr="00CB4C93">
        <w:rPr>
          <w:rFonts w:ascii="PT Root UI" w:hAnsi="PT Root UI" w:cs="Arial"/>
          <w:color w:val="282A2E"/>
        </w:rPr>
        <w:t xml:space="preserve"> в 1,4 раза, электрического оборудования, одежды</w:t>
      </w:r>
      <w:r w:rsidR="00D252C2" w:rsidRPr="00CB4C93">
        <w:rPr>
          <w:rFonts w:ascii="PT Root UI" w:hAnsi="PT Root UI" w:cs="Arial"/>
          <w:color w:val="282A2E"/>
        </w:rPr>
        <w:t>, прочих готовых изделий</w:t>
      </w:r>
      <w:r w:rsidRPr="00CB4C93">
        <w:rPr>
          <w:rFonts w:ascii="PT Root UI" w:hAnsi="PT Root UI" w:cs="Arial"/>
          <w:color w:val="282A2E"/>
        </w:rPr>
        <w:t xml:space="preserve"> </w:t>
      </w:r>
      <w:r w:rsidR="00C47EE3" w:rsidRPr="00CB4C93">
        <w:rPr>
          <w:rFonts w:ascii="PT Root UI" w:hAnsi="PT Root UI" w:cs="Arial"/>
          <w:color w:val="282A2E"/>
        </w:rPr>
        <w:t>—</w:t>
      </w:r>
      <w:r w:rsidRPr="00CB4C93">
        <w:rPr>
          <w:rFonts w:ascii="PT Root UI" w:hAnsi="PT Root UI" w:cs="Arial"/>
          <w:color w:val="282A2E"/>
        </w:rPr>
        <w:t xml:space="preserve"> в 1,2 раза. </w:t>
      </w:r>
    </w:p>
    <w:p w14:paraId="31EDECBA" w14:textId="77777777" w:rsidR="00831508" w:rsidRPr="00CB4C93" w:rsidRDefault="00831508" w:rsidP="00831508">
      <w:pPr>
        <w:spacing w:line="276" w:lineRule="auto"/>
        <w:ind w:firstLine="709"/>
        <w:jc w:val="both"/>
        <w:rPr>
          <w:rFonts w:ascii="PT Root UI" w:hAnsi="PT Root UI" w:cs="Arial"/>
          <w:color w:val="282A2E"/>
        </w:rPr>
      </w:pPr>
      <w:r w:rsidRPr="00CB4C93">
        <w:rPr>
          <w:rFonts w:ascii="PT Root UI" w:hAnsi="PT Root UI" w:cs="Arial"/>
          <w:color w:val="282A2E"/>
        </w:rPr>
        <w:t>Производство пищевых продуктов увеличилось на 9,</w:t>
      </w:r>
      <w:r w:rsidR="00D252C2" w:rsidRPr="00CB4C93">
        <w:rPr>
          <w:rFonts w:ascii="PT Root UI" w:hAnsi="PT Root UI" w:cs="Arial"/>
          <w:color w:val="282A2E"/>
        </w:rPr>
        <w:t>8</w:t>
      </w:r>
      <w:r w:rsidRPr="00CB4C93">
        <w:rPr>
          <w:rFonts w:ascii="PT Root UI" w:hAnsi="PT Root UI" w:cs="Arial"/>
          <w:color w:val="282A2E"/>
        </w:rPr>
        <w:t xml:space="preserve">%, напитков </w:t>
      </w:r>
      <w:r w:rsidR="00C47EE3" w:rsidRPr="00CB4C93">
        <w:rPr>
          <w:rFonts w:ascii="PT Root UI" w:hAnsi="PT Root UI" w:cs="Arial"/>
          <w:color w:val="282A2E"/>
        </w:rPr>
        <w:t>—</w:t>
      </w:r>
      <w:r w:rsidRPr="00CB4C93">
        <w:rPr>
          <w:rFonts w:ascii="PT Root UI" w:hAnsi="PT Root UI" w:cs="Arial"/>
          <w:color w:val="282A2E"/>
        </w:rPr>
        <w:t xml:space="preserve"> на </w:t>
      </w:r>
      <w:r w:rsidR="00D252C2" w:rsidRPr="00CB4C93">
        <w:rPr>
          <w:rFonts w:ascii="PT Root UI" w:hAnsi="PT Root UI" w:cs="Arial"/>
          <w:color w:val="282A2E"/>
        </w:rPr>
        <w:t>7</w:t>
      </w:r>
      <w:r w:rsidRPr="00CB4C93">
        <w:rPr>
          <w:rFonts w:ascii="PT Root UI" w:hAnsi="PT Root UI" w:cs="Arial"/>
          <w:color w:val="282A2E"/>
        </w:rPr>
        <w:t>,</w:t>
      </w:r>
      <w:r w:rsidR="00D252C2" w:rsidRPr="00CB4C93">
        <w:rPr>
          <w:rFonts w:ascii="PT Root UI" w:hAnsi="PT Root UI" w:cs="Arial"/>
          <w:color w:val="282A2E"/>
        </w:rPr>
        <w:t>0</w:t>
      </w:r>
      <w:r w:rsidRPr="00CB4C93">
        <w:rPr>
          <w:rFonts w:ascii="PT Root UI" w:hAnsi="PT Root UI" w:cs="Arial"/>
          <w:color w:val="282A2E"/>
        </w:rPr>
        <w:t xml:space="preserve">%. </w:t>
      </w:r>
      <w:r w:rsidRPr="00CB4C93">
        <w:rPr>
          <w:rFonts w:ascii="PT Root UI" w:hAnsi="PT Root UI" w:cs="Arial"/>
          <w:color w:val="282A2E"/>
        </w:rPr>
        <w:br/>
        <w:t xml:space="preserve">По сравнению с январём </w:t>
      </w:r>
      <w:r w:rsidR="00C47EE3" w:rsidRPr="00CB4C93">
        <w:rPr>
          <w:rFonts w:ascii="PT Root UI" w:hAnsi="PT Root UI" w:cs="Arial"/>
          <w:color w:val="282A2E"/>
        </w:rPr>
        <w:t>–</w:t>
      </w:r>
      <w:r w:rsidRPr="00CB4C93">
        <w:rPr>
          <w:rFonts w:ascii="PT Root UI" w:hAnsi="PT Root UI" w:cs="Arial"/>
          <w:color w:val="282A2E"/>
        </w:rPr>
        <w:t xml:space="preserve"> ию</w:t>
      </w:r>
      <w:r w:rsidR="00837F53" w:rsidRPr="00CB4C93">
        <w:rPr>
          <w:rFonts w:ascii="PT Root UI" w:hAnsi="PT Root UI" w:cs="Arial"/>
          <w:color w:val="282A2E"/>
        </w:rPr>
        <w:t>л</w:t>
      </w:r>
      <w:r w:rsidRPr="00CB4C93">
        <w:rPr>
          <w:rFonts w:ascii="PT Root UI" w:hAnsi="PT Root UI" w:cs="Arial"/>
          <w:color w:val="282A2E"/>
        </w:rPr>
        <w:t>ем 2025 года увеличилось производство хлебобулочн</w:t>
      </w:r>
      <w:r w:rsidR="00313078" w:rsidRPr="00CB4C93">
        <w:rPr>
          <w:rFonts w:ascii="PT Root UI" w:hAnsi="PT Root UI" w:cs="Arial"/>
          <w:color w:val="282A2E"/>
        </w:rPr>
        <w:t xml:space="preserve">ых изделий длительного хранения </w:t>
      </w:r>
      <w:r w:rsidRPr="00CB4C93">
        <w:rPr>
          <w:rFonts w:ascii="PT Root UI" w:hAnsi="PT Root UI" w:cs="Arial"/>
          <w:color w:val="282A2E"/>
        </w:rPr>
        <w:t xml:space="preserve">в 1,4 раза, масла сливочного и паст масляных </w:t>
      </w:r>
      <w:r w:rsidR="00C47EE3" w:rsidRPr="00CB4C93">
        <w:rPr>
          <w:rFonts w:ascii="PT Root UI" w:hAnsi="PT Root UI" w:cs="Arial"/>
          <w:color w:val="282A2E"/>
        </w:rPr>
        <w:t>—</w:t>
      </w:r>
      <w:r w:rsidRPr="00CB4C93">
        <w:rPr>
          <w:rFonts w:ascii="PT Root UI" w:hAnsi="PT Root UI" w:cs="Arial"/>
          <w:color w:val="282A2E"/>
        </w:rPr>
        <w:t xml:space="preserve"> на 2</w:t>
      </w:r>
      <w:r w:rsidR="00837F53" w:rsidRPr="00CB4C93">
        <w:rPr>
          <w:rFonts w:ascii="PT Root UI" w:hAnsi="PT Root UI" w:cs="Arial"/>
          <w:color w:val="282A2E"/>
        </w:rPr>
        <w:t>2</w:t>
      </w:r>
      <w:r w:rsidRPr="00CB4C93">
        <w:rPr>
          <w:rFonts w:ascii="PT Root UI" w:hAnsi="PT Root UI" w:cs="Arial"/>
          <w:color w:val="282A2E"/>
        </w:rPr>
        <w:t xml:space="preserve">,1%, </w:t>
      </w:r>
      <w:r w:rsidR="00C46D98" w:rsidRPr="00CB4C93">
        <w:rPr>
          <w:rFonts w:ascii="PT Root UI" w:hAnsi="PT Root UI" w:cs="Arial"/>
          <w:color w:val="282A2E"/>
        </w:rPr>
        <w:t>конденсаторов э</w:t>
      </w:r>
      <w:r w:rsidR="00C47EE3" w:rsidRPr="00CB4C93">
        <w:rPr>
          <w:rFonts w:ascii="PT Root UI" w:hAnsi="PT Root UI" w:cs="Arial"/>
          <w:color w:val="282A2E"/>
        </w:rPr>
        <w:t>лектрических — на 11,1%, курток —</w:t>
      </w:r>
      <w:r w:rsidR="00C46D98" w:rsidRPr="00CB4C93">
        <w:rPr>
          <w:rFonts w:ascii="PT Root UI" w:hAnsi="PT Root UI" w:cs="Arial"/>
          <w:color w:val="282A2E"/>
        </w:rPr>
        <w:t xml:space="preserve"> на 11,0%, </w:t>
      </w:r>
      <w:r w:rsidRPr="00CB4C93">
        <w:rPr>
          <w:rFonts w:ascii="PT Root UI" w:hAnsi="PT Root UI" w:cs="Arial"/>
          <w:color w:val="282A2E"/>
        </w:rPr>
        <w:t>консервов мясных (</w:t>
      </w:r>
      <w:proofErr w:type="spellStart"/>
      <w:r w:rsidRPr="00CB4C93">
        <w:rPr>
          <w:rFonts w:ascii="PT Root UI" w:hAnsi="PT Root UI" w:cs="Arial"/>
          <w:color w:val="282A2E"/>
        </w:rPr>
        <w:t>мясосодержащих</w:t>
      </w:r>
      <w:proofErr w:type="spellEnd"/>
      <w:r w:rsidRPr="00CB4C93">
        <w:rPr>
          <w:rFonts w:ascii="PT Root UI" w:hAnsi="PT Root UI" w:cs="Arial"/>
          <w:color w:val="282A2E"/>
        </w:rPr>
        <w:t xml:space="preserve">) </w:t>
      </w:r>
      <w:r w:rsidR="00C47EE3" w:rsidRPr="00CB4C93">
        <w:rPr>
          <w:rFonts w:ascii="PT Root UI" w:hAnsi="PT Root UI" w:cs="Arial"/>
          <w:color w:val="282A2E"/>
        </w:rPr>
        <w:t>—</w:t>
      </w:r>
      <w:r w:rsidRPr="00CB4C93">
        <w:rPr>
          <w:rFonts w:ascii="PT Root UI" w:hAnsi="PT Root UI" w:cs="Arial"/>
          <w:color w:val="282A2E"/>
        </w:rPr>
        <w:t xml:space="preserve"> на </w:t>
      </w:r>
      <w:r w:rsidR="00837F53" w:rsidRPr="00CB4C93">
        <w:rPr>
          <w:rFonts w:ascii="PT Root UI" w:hAnsi="PT Root UI" w:cs="Arial"/>
          <w:color w:val="282A2E"/>
        </w:rPr>
        <w:t>9</w:t>
      </w:r>
      <w:r w:rsidRPr="00CB4C93">
        <w:rPr>
          <w:rFonts w:ascii="PT Root UI" w:hAnsi="PT Root UI" w:cs="Arial"/>
          <w:color w:val="282A2E"/>
        </w:rPr>
        <w:t>,</w:t>
      </w:r>
      <w:r w:rsidR="00837F53" w:rsidRPr="00CB4C93">
        <w:rPr>
          <w:rFonts w:ascii="PT Root UI" w:hAnsi="PT Root UI" w:cs="Arial"/>
          <w:color w:val="282A2E"/>
        </w:rPr>
        <w:t>3</w:t>
      </w:r>
      <w:r w:rsidR="00C47EE3" w:rsidRPr="00CB4C93">
        <w:rPr>
          <w:rFonts w:ascii="PT Root UI" w:hAnsi="PT Root UI" w:cs="Arial"/>
          <w:color w:val="282A2E"/>
        </w:rPr>
        <w:t xml:space="preserve">%, </w:t>
      </w:r>
      <w:r w:rsidRPr="00CB4C93">
        <w:rPr>
          <w:rFonts w:ascii="PT Root UI" w:hAnsi="PT Root UI" w:cs="Arial"/>
          <w:color w:val="282A2E"/>
        </w:rPr>
        <w:t>крупы — на 4,3%.</w:t>
      </w:r>
    </w:p>
    <w:p w14:paraId="0F9F6F1E" w14:textId="0D4268E2" w:rsidR="00831508" w:rsidRPr="00CB4C93" w:rsidRDefault="00831508" w:rsidP="00831508">
      <w:pPr>
        <w:spacing w:line="276" w:lineRule="auto"/>
        <w:ind w:firstLine="709"/>
        <w:jc w:val="both"/>
        <w:rPr>
          <w:rFonts w:ascii="PT Root UI" w:hAnsi="PT Root UI" w:cs="Arial"/>
          <w:color w:val="282A2E"/>
        </w:rPr>
      </w:pPr>
      <w:r w:rsidRPr="00CB4C93">
        <w:rPr>
          <w:rFonts w:ascii="PT Root UI" w:hAnsi="PT Root UI" w:cs="Arial"/>
          <w:color w:val="282A2E"/>
        </w:rPr>
        <w:t>При этом в 2,</w:t>
      </w:r>
      <w:r w:rsidR="00C46D98" w:rsidRPr="00CB4C93">
        <w:rPr>
          <w:rFonts w:ascii="PT Root UI" w:hAnsi="PT Root UI" w:cs="Arial"/>
          <w:color w:val="282A2E"/>
        </w:rPr>
        <w:t>1</w:t>
      </w:r>
      <w:r w:rsidRPr="00CB4C93">
        <w:rPr>
          <w:rFonts w:ascii="PT Root UI" w:hAnsi="PT Root UI" w:cs="Arial"/>
          <w:color w:val="282A2E"/>
        </w:rPr>
        <w:t xml:space="preserve"> раза сократилось производство чулочно-носочных изделий, </w:t>
      </w:r>
      <w:r w:rsidRPr="00CB4C93">
        <w:rPr>
          <w:rFonts w:ascii="PT Root UI" w:hAnsi="PT Root UI" w:cs="Arial"/>
          <w:color w:val="282A2E"/>
        </w:rPr>
        <w:br/>
        <w:t xml:space="preserve">в 1,2 раза — безалкогольных напитков, на </w:t>
      </w:r>
      <w:r w:rsidR="00C46D98" w:rsidRPr="00CB4C93">
        <w:rPr>
          <w:rFonts w:ascii="PT Root UI" w:hAnsi="PT Root UI" w:cs="Arial"/>
          <w:color w:val="282A2E"/>
        </w:rPr>
        <w:t>8</w:t>
      </w:r>
      <w:r w:rsidRPr="00CB4C93">
        <w:rPr>
          <w:rFonts w:ascii="PT Root UI" w:hAnsi="PT Root UI" w:cs="Arial"/>
          <w:color w:val="282A2E"/>
        </w:rPr>
        <w:t>,</w:t>
      </w:r>
      <w:r w:rsidR="00C46D98" w:rsidRPr="00CB4C93">
        <w:rPr>
          <w:rFonts w:ascii="PT Root UI" w:hAnsi="PT Root UI" w:cs="Arial"/>
          <w:color w:val="282A2E"/>
        </w:rPr>
        <w:t>3</w:t>
      </w:r>
      <w:r w:rsidRPr="00CB4C93">
        <w:rPr>
          <w:rFonts w:ascii="PT Root UI" w:hAnsi="PT Root UI" w:cs="Arial"/>
          <w:color w:val="282A2E"/>
        </w:rPr>
        <w:t xml:space="preserve">% — постельного белья, на </w:t>
      </w:r>
      <w:r w:rsidR="00C46D98" w:rsidRPr="00CB4C93">
        <w:rPr>
          <w:rFonts w:ascii="PT Root UI" w:hAnsi="PT Root UI" w:cs="Arial"/>
          <w:color w:val="282A2E"/>
        </w:rPr>
        <w:t>8</w:t>
      </w:r>
      <w:r w:rsidRPr="00CB4C93">
        <w:rPr>
          <w:rFonts w:ascii="PT Root UI" w:hAnsi="PT Root UI" w:cs="Arial"/>
          <w:color w:val="282A2E"/>
        </w:rPr>
        <w:t>,</w:t>
      </w:r>
      <w:r w:rsidR="00C46D98" w:rsidRPr="00CB4C93">
        <w:rPr>
          <w:rFonts w:ascii="PT Root UI" w:hAnsi="PT Root UI" w:cs="Arial"/>
          <w:color w:val="282A2E"/>
        </w:rPr>
        <w:t>1</w:t>
      </w:r>
      <w:r w:rsidRPr="00CB4C93">
        <w:rPr>
          <w:rFonts w:ascii="PT Root UI" w:hAnsi="PT Root UI" w:cs="Arial"/>
          <w:color w:val="282A2E"/>
        </w:rPr>
        <w:t>% — кондитерских изделий.</w:t>
      </w:r>
    </w:p>
    <w:p w14:paraId="727699AD" w14:textId="77777777" w:rsidR="00831508" w:rsidRPr="00CB4C93" w:rsidRDefault="00831508" w:rsidP="00831508">
      <w:pPr>
        <w:pStyle w:val="Default"/>
        <w:suppressAutoHyphens/>
        <w:spacing w:after="160" w:line="259" w:lineRule="auto"/>
        <w:ind w:firstLine="567"/>
        <w:jc w:val="both"/>
        <w:rPr>
          <w:rFonts w:ascii="PT Root UI" w:hAnsi="PT Root UI"/>
          <w:color w:val="282A2E"/>
          <w:sz w:val="22"/>
          <w:szCs w:val="22"/>
        </w:rPr>
      </w:pPr>
      <w:r w:rsidRPr="00CB4C93">
        <w:rPr>
          <w:rFonts w:ascii="PT Root UI" w:hAnsi="PT Root UI"/>
          <w:color w:val="282A2E"/>
          <w:sz w:val="22"/>
          <w:szCs w:val="22"/>
        </w:rPr>
        <w:t xml:space="preserve">В добывающем секторе отмечено снижение на 5,2%, в энергетическом, тепло- </w:t>
      </w:r>
      <w:r w:rsidRPr="00CB4C93">
        <w:rPr>
          <w:rFonts w:ascii="PT Root UI" w:hAnsi="PT Root UI"/>
          <w:color w:val="282A2E"/>
          <w:sz w:val="22"/>
          <w:szCs w:val="22"/>
        </w:rPr>
        <w:br/>
        <w:t xml:space="preserve">и газоснабжении </w:t>
      </w:r>
      <w:r w:rsidR="00C47EE3" w:rsidRPr="00CB4C93">
        <w:rPr>
          <w:rFonts w:ascii="PT Root UI" w:hAnsi="PT Root UI"/>
          <w:color w:val="282A2E"/>
          <w:sz w:val="22"/>
          <w:szCs w:val="22"/>
        </w:rPr>
        <w:t>—</w:t>
      </w:r>
      <w:r w:rsidRPr="00CB4C93">
        <w:rPr>
          <w:rFonts w:ascii="PT Root UI" w:hAnsi="PT Root UI"/>
          <w:color w:val="282A2E"/>
          <w:sz w:val="22"/>
          <w:szCs w:val="22"/>
        </w:rPr>
        <w:t xml:space="preserve"> на </w:t>
      </w:r>
      <w:r w:rsidR="00D252C2" w:rsidRPr="00CB4C93">
        <w:rPr>
          <w:rFonts w:ascii="PT Root UI" w:hAnsi="PT Root UI"/>
          <w:color w:val="282A2E"/>
          <w:sz w:val="22"/>
          <w:szCs w:val="22"/>
        </w:rPr>
        <w:t>10</w:t>
      </w:r>
      <w:r w:rsidRPr="00CB4C93">
        <w:rPr>
          <w:rFonts w:ascii="PT Root UI" w:hAnsi="PT Root UI"/>
          <w:color w:val="282A2E"/>
          <w:sz w:val="22"/>
          <w:szCs w:val="22"/>
        </w:rPr>
        <w:t>,</w:t>
      </w:r>
      <w:r w:rsidR="00D252C2" w:rsidRPr="00CB4C93">
        <w:rPr>
          <w:rFonts w:ascii="PT Root UI" w:hAnsi="PT Root UI"/>
          <w:color w:val="282A2E"/>
          <w:sz w:val="22"/>
          <w:szCs w:val="22"/>
        </w:rPr>
        <w:t>1</w:t>
      </w:r>
      <w:r w:rsidRPr="00CB4C93">
        <w:rPr>
          <w:rFonts w:ascii="PT Root UI" w:hAnsi="PT Root UI"/>
          <w:color w:val="282A2E"/>
          <w:sz w:val="22"/>
          <w:szCs w:val="22"/>
        </w:rPr>
        <w:t>%, в отраслях, связанных с водоснабжением и водоотведением, утилизацией отходов и ликвидацией загрязнений</w:t>
      </w:r>
      <w:r w:rsidR="00313078" w:rsidRPr="00CB4C93">
        <w:rPr>
          <w:rFonts w:ascii="PT Root UI" w:hAnsi="PT Root UI"/>
          <w:color w:val="282A2E"/>
          <w:sz w:val="22"/>
          <w:szCs w:val="22"/>
        </w:rPr>
        <w:t>,</w:t>
      </w:r>
      <w:r w:rsidR="00D252C2" w:rsidRPr="00CB4C93">
        <w:rPr>
          <w:rFonts w:ascii="PT Root UI" w:hAnsi="PT Root UI"/>
          <w:color w:val="282A2E"/>
          <w:sz w:val="22"/>
          <w:szCs w:val="22"/>
        </w:rPr>
        <w:t xml:space="preserve"> рост на</w:t>
      </w:r>
      <w:r w:rsidRPr="00CB4C93">
        <w:rPr>
          <w:rFonts w:ascii="PT Root UI" w:hAnsi="PT Root UI"/>
          <w:color w:val="282A2E"/>
          <w:sz w:val="22"/>
          <w:szCs w:val="22"/>
        </w:rPr>
        <w:t xml:space="preserve"> </w:t>
      </w:r>
      <w:r w:rsidR="00D252C2" w:rsidRPr="00CB4C93">
        <w:rPr>
          <w:rFonts w:ascii="PT Root UI" w:hAnsi="PT Root UI"/>
          <w:color w:val="282A2E"/>
          <w:sz w:val="22"/>
          <w:szCs w:val="22"/>
        </w:rPr>
        <w:t>0</w:t>
      </w:r>
      <w:r w:rsidRPr="00CB4C93">
        <w:rPr>
          <w:rFonts w:ascii="PT Root UI" w:hAnsi="PT Root UI"/>
          <w:color w:val="282A2E"/>
          <w:sz w:val="22"/>
          <w:szCs w:val="22"/>
        </w:rPr>
        <w:t>,</w:t>
      </w:r>
      <w:r w:rsidR="00D252C2" w:rsidRPr="00CB4C93">
        <w:rPr>
          <w:rFonts w:ascii="PT Root UI" w:hAnsi="PT Root UI"/>
          <w:color w:val="282A2E"/>
          <w:sz w:val="22"/>
          <w:szCs w:val="22"/>
        </w:rPr>
        <w:t>1</w:t>
      </w:r>
      <w:r w:rsidRPr="00CB4C93">
        <w:rPr>
          <w:rFonts w:ascii="PT Root UI" w:hAnsi="PT Root UI"/>
          <w:color w:val="282A2E"/>
          <w:sz w:val="22"/>
          <w:szCs w:val="22"/>
        </w:rPr>
        <w:t>%.</w:t>
      </w:r>
    </w:p>
    <w:p w14:paraId="4AF28280" w14:textId="77777777" w:rsidR="00831508" w:rsidRPr="00CB4C93" w:rsidRDefault="00831508" w:rsidP="00831508">
      <w:pPr>
        <w:suppressAutoHyphens/>
        <w:ind w:firstLine="567"/>
        <w:jc w:val="both"/>
        <w:rPr>
          <w:rStyle w:val="aa"/>
          <w:rFonts w:ascii="PT Root UI" w:hAnsi="PT Root UI" w:cs="Arial"/>
          <w:bCs/>
          <w:i w:val="0"/>
          <w:color w:val="282A2E"/>
        </w:rPr>
      </w:pPr>
      <w:r w:rsidRPr="00CB4C93">
        <w:rPr>
          <w:rFonts w:ascii="PT Root UI" w:hAnsi="PT Root UI" w:cs="Arial"/>
          <w:color w:val="282A2E"/>
        </w:rPr>
        <w:t>В целом по России индекс промышленного производства в январе – ию</w:t>
      </w:r>
      <w:r w:rsidR="00970D67" w:rsidRPr="00CB4C93">
        <w:rPr>
          <w:rFonts w:ascii="PT Root UI" w:hAnsi="PT Root UI" w:cs="Arial"/>
          <w:color w:val="282A2E"/>
        </w:rPr>
        <w:t>л</w:t>
      </w:r>
      <w:r w:rsidRPr="00CB4C93">
        <w:rPr>
          <w:rFonts w:ascii="PT Root UI" w:hAnsi="PT Root UI" w:cs="Arial"/>
          <w:color w:val="282A2E"/>
        </w:rPr>
        <w:t>е 2026 года по сравнению с январём – ию</w:t>
      </w:r>
      <w:r w:rsidR="00970D67" w:rsidRPr="00CB4C93">
        <w:rPr>
          <w:rFonts w:ascii="PT Root UI" w:hAnsi="PT Root UI" w:cs="Arial"/>
          <w:color w:val="282A2E"/>
        </w:rPr>
        <w:t>л</w:t>
      </w:r>
      <w:r w:rsidRPr="00CB4C93">
        <w:rPr>
          <w:rFonts w:ascii="PT Root UI" w:hAnsi="PT Root UI" w:cs="Arial"/>
          <w:color w:val="282A2E"/>
        </w:rPr>
        <w:t>ем 2025 года составил 100,</w:t>
      </w:r>
      <w:r w:rsidR="00970D67" w:rsidRPr="00CB4C93">
        <w:rPr>
          <w:rFonts w:ascii="PT Root UI" w:hAnsi="PT Root UI" w:cs="Arial"/>
          <w:color w:val="282A2E"/>
        </w:rPr>
        <w:t>1</w:t>
      </w:r>
      <w:r w:rsidRPr="00CB4C93">
        <w:rPr>
          <w:rFonts w:ascii="PT Root UI" w:hAnsi="PT Root UI" w:cs="Arial"/>
          <w:color w:val="282A2E"/>
        </w:rPr>
        <w:t>%.</w:t>
      </w:r>
    </w:p>
    <w:p w14:paraId="54853DB1" w14:textId="77777777" w:rsidR="00C32AD1" w:rsidRPr="00831508" w:rsidRDefault="00831508" w:rsidP="00831508">
      <w:pPr>
        <w:autoSpaceDE w:val="0"/>
        <w:autoSpaceDN w:val="0"/>
        <w:adjustRightInd w:val="0"/>
        <w:ind w:firstLine="567"/>
        <w:jc w:val="both"/>
        <w:rPr>
          <w:rFonts w:ascii="PT Root UI" w:hAnsi="PT Root UI" w:cs="Arial"/>
          <w:color w:val="282A2E"/>
        </w:rPr>
      </w:pPr>
      <w:r w:rsidRPr="00CB4C93">
        <w:rPr>
          <w:rFonts w:ascii="PT Root UI" w:hAnsi="PT Root UI" w:cs="Arial"/>
          <w:color w:val="282A2E"/>
        </w:rPr>
        <w:t>Удмуртская Республика по этому показателю в рейтинге регионов ПФО по итогам января – ию</w:t>
      </w:r>
      <w:r w:rsidR="00970D67" w:rsidRPr="00CB4C93">
        <w:rPr>
          <w:rFonts w:ascii="PT Root UI" w:hAnsi="PT Root UI" w:cs="Arial"/>
          <w:color w:val="282A2E"/>
        </w:rPr>
        <w:t>л</w:t>
      </w:r>
      <w:r w:rsidRPr="00CB4C93">
        <w:rPr>
          <w:rFonts w:ascii="PT Root UI" w:hAnsi="PT Root UI" w:cs="Arial"/>
          <w:color w:val="282A2E"/>
        </w:rPr>
        <w:t xml:space="preserve">я 2026 года заняла </w:t>
      </w:r>
      <w:r w:rsidR="00970D67" w:rsidRPr="00CB4C93">
        <w:rPr>
          <w:rFonts w:ascii="PT Root UI" w:hAnsi="PT Root UI" w:cs="Arial"/>
          <w:color w:val="282A2E"/>
        </w:rPr>
        <w:t>третье</w:t>
      </w:r>
      <w:r w:rsidRPr="00CB4C93">
        <w:rPr>
          <w:rFonts w:ascii="PT Root UI" w:hAnsi="PT Root UI" w:cs="Arial"/>
          <w:color w:val="282A2E"/>
        </w:rPr>
        <w:t xml:space="preserve"> </w:t>
      </w:r>
      <w:r w:rsidR="00313078" w:rsidRPr="00CB4C93">
        <w:rPr>
          <w:rFonts w:ascii="PT Root UI" w:hAnsi="PT Root UI" w:cs="Arial"/>
          <w:color w:val="282A2E"/>
        </w:rPr>
        <w:t>место, уступив Чувашии</w:t>
      </w:r>
      <w:r w:rsidRPr="00CB4C93">
        <w:rPr>
          <w:rFonts w:ascii="PT Root UI" w:hAnsi="PT Root UI" w:cs="Arial"/>
          <w:color w:val="282A2E"/>
        </w:rPr>
        <w:t xml:space="preserve"> (109,</w:t>
      </w:r>
      <w:r w:rsidR="00970D67" w:rsidRPr="00CB4C93">
        <w:rPr>
          <w:rFonts w:ascii="PT Root UI" w:hAnsi="PT Root UI" w:cs="Arial"/>
          <w:color w:val="282A2E"/>
        </w:rPr>
        <w:t>1</w:t>
      </w:r>
      <w:r w:rsidRPr="00CB4C93">
        <w:rPr>
          <w:rFonts w:ascii="PT Root UI" w:hAnsi="PT Root UI" w:cs="Arial"/>
          <w:color w:val="282A2E"/>
        </w:rPr>
        <w:t>%)</w:t>
      </w:r>
      <w:r w:rsidR="00313078" w:rsidRPr="00CB4C93">
        <w:rPr>
          <w:rFonts w:ascii="PT Root UI" w:hAnsi="PT Root UI" w:cs="Arial"/>
          <w:color w:val="282A2E"/>
        </w:rPr>
        <w:t xml:space="preserve"> и</w:t>
      </w:r>
      <w:r w:rsidR="00970D67" w:rsidRPr="00CB4C93">
        <w:rPr>
          <w:rFonts w:ascii="PT Root UI" w:hAnsi="PT Root UI" w:cs="Arial"/>
          <w:color w:val="282A2E"/>
        </w:rPr>
        <w:t xml:space="preserve"> Республике Башкортостан (108,4%)</w:t>
      </w:r>
      <w:r w:rsidRPr="00CB4C93">
        <w:rPr>
          <w:rFonts w:ascii="PT Root UI" w:hAnsi="PT Root UI" w:cs="Arial"/>
          <w:color w:val="282A2E"/>
        </w:rPr>
        <w:t xml:space="preserve">. Спад промышленного производства отмечался в </w:t>
      </w:r>
      <w:r w:rsidR="00970D67" w:rsidRPr="00CB4C93">
        <w:rPr>
          <w:rFonts w:ascii="PT Root UI" w:hAnsi="PT Root UI" w:cs="Arial"/>
          <w:color w:val="282A2E"/>
        </w:rPr>
        <w:t>7</w:t>
      </w:r>
      <w:r w:rsidRPr="00CB4C93">
        <w:rPr>
          <w:rFonts w:ascii="PT Root UI" w:hAnsi="PT Root UI" w:cs="Arial"/>
          <w:color w:val="282A2E"/>
        </w:rPr>
        <w:t xml:space="preserve"> регионах Приволжья.</w:t>
      </w:r>
    </w:p>
    <w:sectPr w:rsidR="00C32AD1" w:rsidRPr="00831508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C8724" w14:textId="77777777" w:rsidR="00AC5589" w:rsidRDefault="00AC5589" w:rsidP="000A4F53">
      <w:pPr>
        <w:spacing w:after="0" w:line="240" w:lineRule="auto"/>
      </w:pPr>
      <w:r>
        <w:separator/>
      </w:r>
    </w:p>
  </w:endnote>
  <w:endnote w:type="continuationSeparator" w:id="0">
    <w:p w14:paraId="618FC3E6" w14:textId="77777777" w:rsidR="00AC5589" w:rsidRDefault="00AC5589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7685CC5F" w14:textId="77777777" w:rsidR="00442CD1" w:rsidRPr="00D55929" w:rsidRDefault="00CF5874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="00442CD1"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C47EE3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05FE5618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9A92B" w14:textId="77777777" w:rsidR="00AC5589" w:rsidRDefault="00AC5589" w:rsidP="000A4F53">
      <w:pPr>
        <w:spacing w:after="0" w:line="240" w:lineRule="auto"/>
      </w:pPr>
      <w:r>
        <w:separator/>
      </w:r>
    </w:p>
  </w:footnote>
  <w:footnote w:type="continuationSeparator" w:id="0">
    <w:p w14:paraId="38923DAD" w14:textId="77777777" w:rsidR="00AC5589" w:rsidRDefault="00AC5589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B52EC" w14:textId="77777777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96886273">
    <w:abstractNumId w:val="0"/>
  </w:num>
  <w:num w:numId="2" w16cid:durableId="992219345">
    <w:abstractNumId w:val="2"/>
  </w:num>
  <w:num w:numId="3" w16cid:durableId="440540028">
    <w:abstractNumId w:val="3"/>
  </w:num>
  <w:num w:numId="4" w16cid:durableId="140932335">
    <w:abstractNumId w:val="4"/>
  </w:num>
  <w:num w:numId="5" w16cid:durableId="775173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0CF"/>
    <w:rsid w:val="000403CF"/>
    <w:rsid w:val="0005702E"/>
    <w:rsid w:val="00064901"/>
    <w:rsid w:val="000824A2"/>
    <w:rsid w:val="000A4F53"/>
    <w:rsid w:val="000E6775"/>
    <w:rsid w:val="00113CD0"/>
    <w:rsid w:val="001362F4"/>
    <w:rsid w:val="001730E9"/>
    <w:rsid w:val="001770CE"/>
    <w:rsid w:val="001E4C22"/>
    <w:rsid w:val="001E4FB4"/>
    <w:rsid w:val="001F11DC"/>
    <w:rsid w:val="001F66AB"/>
    <w:rsid w:val="002113E3"/>
    <w:rsid w:val="0021605C"/>
    <w:rsid w:val="00216178"/>
    <w:rsid w:val="00233740"/>
    <w:rsid w:val="002370CF"/>
    <w:rsid w:val="00240DA0"/>
    <w:rsid w:val="002D799B"/>
    <w:rsid w:val="002E36A3"/>
    <w:rsid w:val="002E38E3"/>
    <w:rsid w:val="002E4066"/>
    <w:rsid w:val="002F43A8"/>
    <w:rsid w:val="00312213"/>
    <w:rsid w:val="00313078"/>
    <w:rsid w:val="003248EE"/>
    <w:rsid w:val="00365A8E"/>
    <w:rsid w:val="003B3AB3"/>
    <w:rsid w:val="003D505E"/>
    <w:rsid w:val="00401FF7"/>
    <w:rsid w:val="0040472D"/>
    <w:rsid w:val="00442CD1"/>
    <w:rsid w:val="00467B3E"/>
    <w:rsid w:val="00477840"/>
    <w:rsid w:val="004A63C4"/>
    <w:rsid w:val="0050523C"/>
    <w:rsid w:val="00530A15"/>
    <w:rsid w:val="005B3909"/>
    <w:rsid w:val="005F45B8"/>
    <w:rsid w:val="005F52D2"/>
    <w:rsid w:val="00615341"/>
    <w:rsid w:val="0065389D"/>
    <w:rsid w:val="00693EE6"/>
    <w:rsid w:val="006C4618"/>
    <w:rsid w:val="006D0D8F"/>
    <w:rsid w:val="006D3A24"/>
    <w:rsid w:val="006E0A9C"/>
    <w:rsid w:val="007238E9"/>
    <w:rsid w:val="007579C9"/>
    <w:rsid w:val="00775478"/>
    <w:rsid w:val="007B370C"/>
    <w:rsid w:val="007B3C90"/>
    <w:rsid w:val="007C439E"/>
    <w:rsid w:val="007C5BAA"/>
    <w:rsid w:val="0081278D"/>
    <w:rsid w:val="00826E1A"/>
    <w:rsid w:val="00831508"/>
    <w:rsid w:val="00837F53"/>
    <w:rsid w:val="00843273"/>
    <w:rsid w:val="008444E2"/>
    <w:rsid w:val="008E5D6D"/>
    <w:rsid w:val="00921D17"/>
    <w:rsid w:val="0094288E"/>
    <w:rsid w:val="00946D89"/>
    <w:rsid w:val="00970D67"/>
    <w:rsid w:val="009C3F79"/>
    <w:rsid w:val="009C57DA"/>
    <w:rsid w:val="009D2A00"/>
    <w:rsid w:val="00A06F52"/>
    <w:rsid w:val="00A27F77"/>
    <w:rsid w:val="00A6031B"/>
    <w:rsid w:val="00A623A9"/>
    <w:rsid w:val="00A94FD2"/>
    <w:rsid w:val="00AC1973"/>
    <w:rsid w:val="00AC5589"/>
    <w:rsid w:val="00B4544A"/>
    <w:rsid w:val="00B84188"/>
    <w:rsid w:val="00B859C4"/>
    <w:rsid w:val="00B95517"/>
    <w:rsid w:val="00BB403A"/>
    <w:rsid w:val="00BC1235"/>
    <w:rsid w:val="00BC4D24"/>
    <w:rsid w:val="00BD2ACE"/>
    <w:rsid w:val="00BD3503"/>
    <w:rsid w:val="00C233C9"/>
    <w:rsid w:val="00C32AD1"/>
    <w:rsid w:val="00C46D98"/>
    <w:rsid w:val="00C47EE3"/>
    <w:rsid w:val="00C965D0"/>
    <w:rsid w:val="00CA0225"/>
    <w:rsid w:val="00CA1919"/>
    <w:rsid w:val="00CB1876"/>
    <w:rsid w:val="00CB4C93"/>
    <w:rsid w:val="00CB55CD"/>
    <w:rsid w:val="00CD3A16"/>
    <w:rsid w:val="00CF4783"/>
    <w:rsid w:val="00CF5874"/>
    <w:rsid w:val="00D01057"/>
    <w:rsid w:val="00D04954"/>
    <w:rsid w:val="00D252C2"/>
    <w:rsid w:val="00D55929"/>
    <w:rsid w:val="00D55ECE"/>
    <w:rsid w:val="00D71B17"/>
    <w:rsid w:val="00DA01F7"/>
    <w:rsid w:val="00DB4F2D"/>
    <w:rsid w:val="00DC3D74"/>
    <w:rsid w:val="00E46294"/>
    <w:rsid w:val="00E71967"/>
    <w:rsid w:val="00EA5990"/>
    <w:rsid w:val="00F35A65"/>
    <w:rsid w:val="00F37CFA"/>
    <w:rsid w:val="00F438E2"/>
    <w:rsid w:val="00F52E4C"/>
    <w:rsid w:val="00F66F7E"/>
    <w:rsid w:val="00F92F3C"/>
    <w:rsid w:val="00FB7D3B"/>
    <w:rsid w:val="00FD42B8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EEB31"/>
  <w15:docId w15:val="{193E97E8-0F28-4075-912D-8830A46C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8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uiPriority w:val="20"/>
    <w:qFormat/>
    <w:rsid w:val="00831508"/>
    <w:rPr>
      <w:i/>
      <w:iCs/>
    </w:rPr>
  </w:style>
  <w:style w:type="paragraph" w:customStyle="1" w:styleId="Default">
    <w:name w:val="Default"/>
    <w:rsid w:val="008315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A6558-9085-4A95-8225-991C25A63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Елисеева Нина Николаевна</cp:lastModifiedBy>
  <cp:revision>9</cp:revision>
  <cp:lastPrinted>2023-09-04T11:35:00Z</cp:lastPrinted>
  <dcterms:created xsi:type="dcterms:W3CDTF">2026-08-19T07:05:00Z</dcterms:created>
  <dcterms:modified xsi:type="dcterms:W3CDTF">2026-08-28T07:54:00Z</dcterms:modified>
</cp:coreProperties>
</file>