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D4" w:rsidRPr="007E1E93" w:rsidRDefault="005D57D4" w:rsidP="005D57D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Сведения </w:t>
      </w:r>
    </w:p>
    <w:p w:rsidR="005D57D4" w:rsidRPr="007E1E93" w:rsidRDefault="005D57D4" w:rsidP="005D57D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 </w:t>
      </w:r>
      <w:r w:rsidRPr="007E1E93">
        <w:rPr>
          <w:b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</w:t>
      </w:r>
      <w:r w:rsidR="002C30D9">
        <w:rPr>
          <w:b/>
          <w:sz w:val="28"/>
          <w:szCs w:val="28"/>
        </w:rPr>
        <w:t>Территориального отдела «</w:t>
      </w:r>
      <w:r w:rsidR="00DC7173">
        <w:rPr>
          <w:b/>
          <w:sz w:val="28"/>
          <w:szCs w:val="28"/>
        </w:rPr>
        <w:t>Светлянский</w:t>
      </w:r>
      <w:r w:rsidR="002C30D9">
        <w:rPr>
          <w:b/>
          <w:sz w:val="28"/>
          <w:szCs w:val="28"/>
        </w:rPr>
        <w:t>» Администрации муниципального образования «Муниципальный округ Воткинский район Удмуртской Республики»</w:t>
      </w:r>
      <w:r w:rsidRPr="007E1E93">
        <w:rPr>
          <w:b/>
          <w:sz w:val="28"/>
          <w:szCs w:val="28"/>
        </w:rPr>
        <w:t xml:space="preserve">», </w:t>
      </w:r>
    </w:p>
    <w:p w:rsidR="005D57D4" w:rsidRPr="007E1E93" w:rsidRDefault="005D57D4" w:rsidP="005D57D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а также их супругов и несовершеннолетних детей </w:t>
      </w:r>
    </w:p>
    <w:p w:rsidR="00D410B3" w:rsidRPr="007E1E93" w:rsidRDefault="00B146C3" w:rsidP="00D41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</w:t>
      </w:r>
      <w:r w:rsidR="00AD2756">
        <w:rPr>
          <w:b/>
          <w:sz w:val="28"/>
          <w:szCs w:val="28"/>
        </w:rPr>
        <w:t>2</w:t>
      </w:r>
      <w:r w:rsidR="002C3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AD2756">
        <w:rPr>
          <w:b/>
          <w:sz w:val="28"/>
          <w:szCs w:val="28"/>
        </w:rPr>
        <w:t>2</w:t>
      </w:r>
      <w:r w:rsidR="002C30D9">
        <w:rPr>
          <w:b/>
          <w:sz w:val="28"/>
          <w:szCs w:val="28"/>
        </w:rPr>
        <w:t>1</w:t>
      </w:r>
      <w:r w:rsidR="00D410B3" w:rsidRPr="007E1E93">
        <w:rPr>
          <w:b/>
          <w:sz w:val="28"/>
          <w:szCs w:val="28"/>
        </w:rPr>
        <w:t xml:space="preserve">года, </w:t>
      </w:r>
    </w:p>
    <w:p w:rsidR="00D410B3" w:rsidRPr="007E1E93" w:rsidRDefault="00D410B3" w:rsidP="00D410B3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>размещаемые на официальном сайте муниципально</w:t>
      </w:r>
      <w:r w:rsidR="00B146C3">
        <w:rPr>
          <w:b/>
          <w:sz w:val="28"/>
          <w:szCs w:val="28"/>
        </w:rPr>
        <w:t>го образования «</w:t>
      </w:r>
      <w:r w:rsidR="002C30D9">
        <w:rPr>
          <w:b/>
          <w:sz w:val="28"/>
          <w:szCs w:val="28"/>
        </w:rPr>
        <w:t>Муниципальный округ Воткинский район Удмуртской Республики»</w:t>
      </w:r>
    </w:p>
    <w:p w:rsidR="00D410B3" w:rsidRPr="003F66D6" w:rsidRDefault="00D410B3" w:rsidP="00D410B3">
      <w:pPr>
        <w:jc w:val="both"/>
        <w:rPr>
          <w:b/>
          <w:color w:val="FF0000"/>
          <w:sz w:val="28"/>
          <w:szCs w:val="28"/>
        </w:rPr>
      </w:pPr>
    </w:p>
    <w:tbl>
      <w:tblPr>
        <w:tblW w:w="1585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559"/>
        <w:gridCol w:w="1418"/>
        <w:gridCol w:w="1418"/>
        <w:gridCol w:w="850"/>
        <w:gridCol w:w="993"/>
        <w:gridCol w:w="1185"/>
        <w:gridCol w:w="900"/>
        <w:gridCol w:w="1175"/>
        <w:gridCol w:w="2065"/>
        <w:gridCol w:w="2896"/>
      </w:tblGrid>
      <w:tr w:rsidR="007170A8" w:rsidRPr="007170A8" w:rsidTr="004673CF">
        <w:tc>
          <w:tcPr>
            <w:tcW w:w="391" w:type="dxa"/>
            <w:vMerge w:val="restart"/>
            <w:shd w:val="clear" w:color="auto" w:fill="auto"/>
          </w:tcPr>
          <w:p w:rsidR="007170A8" w:rsidRPr="007170A8" w:rsidRDefault="007170A8" w:rsidP="007170A8">
            <w:pPr>
              <w:ind w:left="-142" w:right="-108"/>
              <w:jc w:val="center"/>
              <w:rPr>
                <w:b/>
              </w:rPr>
            </w:pPr>
            <w:r w:rsidRPr="007170A8">
              <w:rPr>
                <w:b/>
              </w:rPr>
              <w:t>№</w:t>
            </w:r>
          </w:p>
          <w:p w:rsidR="007170A8" w:rsidRPr="007170A8" w:rsidRDefault="007170A8" w:rsidP="007170A8">
            <w:pPr>
              <w:ind w:left="-142" w:right="-108"/>
              <w:jc w:val="center"/>
              <w:rPr>
                <w:b/>
              </w:rPr>
            </w:pPr>
            <w:r w:rsidRPr="007170A8">
              <w:rPr>
                <w:b/>
              </w:rPr>
              <w:t>п/п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7170A8" w:rsidRPr="007170A8" w:rsidRDefault="007170A8" w:rsidP="007170A8">
            <w:pPr>
              <w:jc w:val="both"/>
              <w:rPr>
                <w:b/>
              </w:rPr>
            </w:pPr>
            <w:r w:rsidRPr="007170A8">
              <w:rPr>
                <w:b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Декларированный годовой доход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(руб.)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Транспортные средства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(вид, марка)</w:t>
            </w:r>
          </w:p>
        </w:tc>
        <w:tc>
          <w:tcPr>
            <w:tcW w:w="2896" w:type="dxa"/>
            <w:vMerge w:val="restart"/>
          </w:tcPr>
          <w:p w:rsidR="007170A8" w:rsidRPr="007170A8" w:rsidRDefault="007170A8" w:rsidP="007170A8">
            <w:pPr>
              <w:ind w:left="-109" w:right="-108" w:firstLine="109"/>
              <w:jc w:val="center"/>
              <w:rPr>
                <w:b/>
              </w:rPr>
            </w:pPr>
            <w:r w:rsidRPr="007170A8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E82DBE">
              <w:rPr>
                <w:b/>
                <w:vertAlign w:val="superscript"/>
              </w:rPr>
              <w:t xml:space="preserve"> </w:t>
            </w:r>
          </w:p>
        </w:tc>
      </w:tr>
      <w:tr w:rsidR="007170A8" w:rsidRPr="007170A8" w:rsidTr="004673CF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left="-142" w:right="-108"/>
              <w:jc w:val="center"/>
            </w:pPr>
          </w:p>
        </w:tc>
        <w:tc>
          <w:tcPr>
            <w:tcW w:w="255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вид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 xml:space="preserve"> объекта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площадь (кв.м)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страна расположения</w:t>
            </w:r>
          </w:p>
        </w:tc>
        <w:tc>
          <w:tcPr>
            <w:tcW w:w="1185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вид</w:t>
            </w:r>
          </w:p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>площадь (кв.м)</w:t>
            </w:r>
          </w:p>
        </w:tc>
        <w:tc>
          <w:tcPr>
            <w:tcW w:w="1175" w:type="dxa"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  <w:rPr>
                <w:b/>
              </w:rPr>
            </w:pPr>
            <w:r w:rsidRPr="007170A8">
              <w:rPr>
                <w:b/>
              </w:rPr>
              <w:t xml:space="preserve">страна </w:t>
            </w:r>
            <w:proofErr w:type="spellStart"/>
            <w:proofErr w:type="gramStart"/>
            <w:r w:rsidRPr="007170A8">
              <w:rPr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20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center"/>
            </w:pPr>
          </w:p>
        </w:tc>
        <w:tc>
          <w:tcPr>
            <w:tcW w:w="2896" w:type="dxa"/>
            <w:vMerge/>
            <w:tcBorders>
              <w:bottom w:val="single" w:sz="2" w:space="0" w:color="auto"/>
            </w:tcBorders>
          </w:tcPr>
          <w:p w:rsidR="007170A8" w:rsidRPr="007170A8" w:rsidRDefault="007170A8" w:rsidP="007170A8">
            <w:pPr>
              <w:jc w:val="center"/>
            </w:pPr>
          </w:p>
        </w:tc>
      </w:tr>
      <w:tr w:rsidR="007170A8" w:rsidRPr="007170A8" w:rsidTr="004673CF">
        <w:tc>
          <w:tcPr>
            <w:tcW w:w="391" w:type="dxa"/>
            <w:vMerge w:val="restart"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7170A8" w:rsidRPr="007170A8" w:rsidRDefault="00C4653D" w:rsidP="007170A8">
            <w:pPr>
              <w:jc w:val="both"/>
            </w:pPr>
            <w:r>
              <w:t>Воронцова Марина Анатольевна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70A8" w:rsidRPr="007170A8" w:rsidRDefault="00DC7173" w:rsidP="007170A8">
            <w:pPr>
              <w:jc w:val="both"/>
            </w:pPr>
            <w:r>
              <w:t>573 525,34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2717" w:rsidRDefault="007170A8" w:rsidP="007170A8">
            <w:pPr>
              <w:jc w:val="both"/>
            </w:pPr>
            <w:r w:rsidRPr="00E82DBE">
              <w:t>квартира</w:t>
            </w:r>
            <w:r w:rsidR="00EA2717">
              <w:t xml:space="preserve"> </w:t>
            </w:r>
            <w:r w:rsidR="00DC7173">
              <w:t>2/3</w:t>
            </w:r>
          </w:p>
          <w:p w:rsidR="00EA2717" w:rsidRDefault="00EA2717" w:rsidP="00EA2717"/>
          <w:p w:rsidR="007170A8" w:rsidRDefault="00EA2717" w:rsidP="00EA2717">
            <w:r>
              <w:t>земельный</w:t>
            </w:r>
          </w:p>
          <w:p w:rsidR="00DC7173" w:rsidRDefault="00EA2717" w:rsidP="00EA2717">
            <w:r>
              <w:t>участок</w:t>
            </w:r>
            <w:r w:rsidR="00DC7173">
              <w:t xml:space="preserve"> 2/3</w:t>
            </w:r>
          </w:p>
          <w:p w:rsidR="00DC7173" w:rsidRDefault="00DC7173" w:rsidP="00DC7173"/>
          <w:p w:rsidR="00DC7173" w:rsidRDefault="00DC7173" w:rsidP="00DC7173">
            <w:r>
              <w:t>земельный</w:t>
            </w:r>
          </w:p>
          <w:p w:rsidR="00EA2717" w:rsidRPr="00DC7173" w:rsidRDefault="00DC7173" w:rsidP="00DC7173">
            <w:r>
              <w:t>участок</w:t>
            </w:r>
            <w:r>
              <w:t xml:space="preserve"> 1/27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2717" w:rsidRDefault="00DC7173" w:rsidP="007170A8">
            <w:pPr>
              <w:ind w:firstLine="32"/>
              <w:jc w:val="center"/>
            </w:pPr>
            <w:r>
              <w:t>64</w:t>
            </w:r>
          </w:p>
          <w:p w:rsidR="00EA2717" w:rsidRDefault="00EA2717" w:rsidP="00EA2717"/>
          <w:p w:rsidR="00DC7173" w:rsidRDefault="00DC7173" w:rsidP="002C30D9"/>
          <w:p w:rsidR="00DC7173" w:rsidRDefault="00DC7173" w:rsidP="00DC7173">
            <w:r>
              <w:t>1600</w:t>
            </w:r>
          </w:p>
          <w:p w:rsidR="00DC7173" w:rsidRPr="00DC7173" w:rsidRDefault="00DC7173" w:rsidP="00DC7173"/>
          <w:p w:rsidR="00DC7173" w:rsidRDefault="00DC7173" w:rsidP="00DC7173"/>
          <w:p w:rsidR="007170A8" w:rsidRPr="00DC7173" w:rsidRDefault="00DC7173" w:rsidP="00DC7173">
            <w:r>
              <w:t>1449000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2717" w:rsidRDefault="007170A8" w:rsidP="007170A8">
            <w:pPr>
              <w:ind w:firstLine="32"/>
              <w:jc w:val="center"/>
            </w:pPr>
            <w:r w:rsidRPr="00E82DBE">
              <w:t>Россия</w:t>
            </w:r>
          </w:p>
          <w:p w:rsidR="00EA2717" w:rsidRDefault="00EA2717" w:rsidP="00EA2717"/>
          <w:p w:rsidR="00DC7173" w:rsidRDefault="00EA2717" w:rsidP="00EA2717">
            <w:r>
              <w:t>Россия</w:t>
            </w:r>
          </w:p>
          <w:p w:rsidR="00DC7173" w:rsidRPr="00DC7173" w:rsidRDefault="00DC7173" w:rsidP="00DC7173"/>
          <w:p w:rsidR="00DC7173" w:rsidRPr="00DC7173" w:rsidRDefault="00DC7173" w:rsidP="00DC7173"/>
          <w:p w:rsidR="00DC7173" w:rsidRDefault="00DC7173" w:rsidP="00DC7173"/>
          <w:p w:rsidR="007170A8" w:rsidRPr="00DC7173" w:rsidRDefault="00DC7173" w:rsidP="00DC7173">
            <w:r>
              <w:t>Россия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  <w:r w:rsidRPr="007170A8">
              <w:t>нет</w:t>
            </w:r>
          </w:p>
        </w:tc>
        <w:tc>
          <w:tcPr>
            <w:tcW w:w="2896" w:type="dxa"/>
            <w:vMerge w:val="restart"/>
          </w:tcPr>
          <w:p w:rsidR="007170A8" w:rsidRPr="007170A8" w:rsidRDefault="007170A8" w:rsidP="007170A8">
            <w:r w:rsidRPr="007170A8">
              <w:t>нет</w:t>
            </w:r>
          </w:p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rPr>
          <w:trHeight w:val="417"/>
        </w:trPr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7170A8" w:rsidRPr="007170A8" w:rsidTr="004673CF">
        <w:tc>
          <w:tcPr>
            <w:tcW w:w="391" w:type="dxa"/>
            <w:vMerge/>
            <w:shd w:val="clear" w:color="auto" w:fill="auto"/>
          </w:tcPr>
          <w:p w:rsidR="007170A8" w:rsidRPr="007170A8" w:rsidRDefault="007170A8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A8" w:rsidRPr="007170A8" w:rsidRDefault="007170A8" w:rsidP="007170A8">
            <w:pPr>
              <w:ind w:firstLine="3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7170A8" w:rsidRPr="007170A8" w:rsidRDefault="007170A8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7170A8" w:rsidRPr="007170A8" w:rsidRDefault="007170A8" w:rsidP="007170A8"/>
        </w:tc>
      </w:tr>
      <w:tr w:rsidR="00207B6C" w:rsidRPr="007170A8" w:rsidTr="004673CF">
        <w:tc>
          <w:tcPr>
            <w:tcW w:w="391" w:type="dxa"/>
            <w:vMerge/>
            <w:shd w:val="clear" w:color="auto" w:fill="auto"/>
          </w:tcPr>
          <w:p w:rsidR="00207B6C" w:rsidRPr="007170A8" w:rsidRDefault="00207B6C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207B6C" w:rsidRPr="007170A8" w:rsidRDefault="00454EC3" w:rsidP="007170A8">
            <w: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7B6C" w:rsidRPr="007170A8" w:rsidRDefault="00DC7173" w:rsidP="00AD2756">
            <w:pPr>
              <w:jc w:val="both"/>
            </w:pPr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7B6C" w:rsidRDefault="00207B6C" w:rsidP="000E778D">
            <w:pPr>
              <w:jc w:val="both"/>
            </w:pPr>
            <w:r w:rsidRPr="00E82DBE">
              <w:t>квартира</w:t>
            </w:r>
          </w:p>
          <w:p w:rsidR="00EA2717" w:rsidRPr="007170A8" w:rsidRDefault="00DC7173" w:rsidP="000E778D">
            <w:pPr>
              <w:jc w:val="both"/>
            </w:pPr>
            <w:r>
              <w:t>1/3</w:t>
            </w:r>
            <w:r w:rsidR="006E6C26">
              <w:t xml:space="preserve"> доли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DC7173" w:rsidP="000E778D">
            <w:pPr>
              <w:ind w:firstLine="32"/>
              <w:jc w:val="center"/>
            </w:pPr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ind w:firstLine="32"/>
              <w:jc w:val="center"/>
            </w:pPr>
            <w:r w:rsidRPr="00E82DBE"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ind w:firstLine="32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207B6C" w:rsidRPr="007170A8" w:rsidRDefault="00207B6C" w:rsidP="000E778D">
            <w:pPr>
              <w:ind w:firstLine="32"/>
              <w:jc w:val="center"/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207B6C" w:rsidRPr="007170A8" w:rsidRDefault="004A1360" w:rsidP="00305610">
            <w:pPr>
              <w:ind w:firstLine="32"/>
            </w:pPr>
            <w:r>
              <w:t>нет</w:t>
            </w:r>
          </w:p>
        </w:tc>
        <w:tc>
          <w:tcPr>
            <w:tcW w:w="2896" w:type="dxa"/>
            <w:vMerge w:val="restart"/>
          </w:tcPr>
          <w:p w:rsidR="00207B6C" w:rsidRPr="007170A8" w:rsidRDefault="00454EC3" w:rsidP="00305610">
            <w:pPr>
              <w:jc w:val="both"/>
            </w:pPr>
            <w:r>
              <w:t>нет</w:t>
            </w:r>
          </w:p>
        </w:tc>
      </w:tr>
      <w:tr w:rsidR="00207B6C" w:rsidRPr="007170A8" w:rsidTr="00454EC3">
        <w:tc>
          <w:tcPr>
            <w:tcW w:w="391" w:type="dxa"/>
            <w:vMerge/>
            <w:shd w:val="clear" w:color="auto" w:fill="auto"/>
          </w:tcPr>
          <w:p w:rsidR="00207B6C" w:rsidRPr="007170A8" w:rsidRDefault="00207B6C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7170A8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717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454EC3" w:rsidP="000E778D">
            <w:pPr>
              <w:ind w:firstLine="32"/>
              <w:jc w:val="both"/>
            </w:pPr>
            <w:r>
              <w:t>земельный участок</w:t>
            </w:r>
            <w:r w:rsidR="00DC7173"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DC7173" w:rsidP="002C30D9">
            <w:pPr>
              <w:ind w:firstLine="32"/>
              <w:jc w:val="center"/>
            </w:pPr>
            <w: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B6C" w:rsidRPr="007170A8" w:rsidRDefault="00454EC3" w:rsidP="000E778D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1185" w:type="dxa"/>
            <w:shd w:val="clear" w:color="auto" w:fill="auto"/>
          </w:tcPr>
          <w:p w:rsidR="00DC7173" w:rsidRDefault="00DC7173" w:rsidP="00DC7173">
            <w:r>
              <w:t>земельный</w:t>
            </w:r>
          </w:p>
          <w:p w:rsidR="00207B6C" w:rsidRPr="007170A8" w:rsidRDefault="00DC7173" w:rsidP="00DC7173">
            <w:pPr>
              <w:ind w:firstLine="32"/>
              <w:jc w:val="both"/>
            </w:pPr>
            <w:r>
              <w:t>участок</w:t>
            </w:r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07B6C" w:rsidRPr="007170A8" w:rsidRDefault="00DC7173" w:rsidP="007170A8">
            <w:pPr>
              <w:ind w:firstLine="32"/>
              <w:jc w:val="center"/>
            </w:pPr>
            <w:r>
              <w:t>1449000</w:t>
            </w:r>
          </w:p>
        </w:tc>
        <w:tc>
          <w:tcPr>
            <w:tcW w:w="1175" w:type="dxa"/>
            <w:shd w:val="clear" w:color="auto" w:fill="auto"/>
          </w:tcPr>
          <w:p w:rsidR="00207B6C" w:rsidRPr="007170A8" w:rsidRDefault="00DC7173" w:rsidP="007170A8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B6C" w:rsidRPr="007170A8" w:rsidRDefault="00207B6C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207B6C" w:rsidRPr="007170A8" w:rsidRDefault="00207B6C" w:rsidP="007170A8">
            <w:pPr>
              <w:jc w:val="both"/>
            </w:pPr>
          </w:p>
        </w:tc>
      </w:tr>
      <w:tr w:rsidR="004A1360" w:rsidRPr="007170A8" w:rsidTr="004A1360">
        <w:trPr>
          <w:trHeight w:val="890"/>
        </w:trPr>
        <w:tc>
          <w:tcPr>
            <w:tcW w:w="391" w:type="dxa"/>
            <w:vMerge w:val="restart"/>
            <w:shd w:val="clear" w:color="auto" w:fill="auto"/>
          </w:tcPr>
          <w:p w:rsidR="004A1360" w:rsidRPr="007170A8" w:rsidRDefault="004A1360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4A1360" w:rsidRPr="007170A8" w:rsidRDefault="004A1360" w:rsidP="007170A8">
            <w:pPr>
              <w:jc w:val="both"/>
            </w:pPr>
            <w:r>
              <w:t>Несовершеннолетний 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360" w:rsidRPr="007170A8" w:rsidRDefault="004A1360" w:rsidP="007170A8">
            <w:pPr>
              <w:jc w:val="both"/>
            </w:pPr>
            <w:r>
              <w:t>4324,00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center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4A1360" w:rsidRDefault="004A1360" w:rsidP="00DC7173">
            <w:r>
              <w:t>земельный</w:t>
            </w:r>
          </w:p>
          <w:p w:rsidR="004A1360" w:rsidRPr="007170A8" w:rsidRDefault="004A1360" w:rsidP="00DC7173">
            <w:pPr>
              <w:ind w:firstLine="32"/>
              <w:jc w:val="both"/>
            </w:pPr>
            <w:r>
              <w:t>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7170A8">
            <w:pPr>
              <w:ind w:firstLine="32"/>
              <w:jc w:val="center"/>
            </w:pPr>
            <w:r>
              <w:t>1600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7170A8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4A1360" w:rsidRPr="007170A8" w:rsidRDefault="004A1360" w:rsidP="007170A8">
            <w:pPr>
              <w:ind w:firstLine="32"/>
              <w:jc w:val="both"/>
            </w:pPr>
          </w:p>
        </w:tc>
        <w:tc>
          <w:tcPr>
            <w:tcW w:w="2896" w:type="dxa"/>
            <w:vMerge w:val="restart"/>
          </w:tcPr>
          <w:p w:rsidR="004A1360" w:rsidRPr="007170A8" w:rsidRDefault="004A1360" w:rsidP="007170A8">
            <w:pPr>
              <w:jc w:val="both"/>
            </w:pPr>
            <w:bookmarkStart w:id="0" w:name="_GoBack"/>
            <w:bookmarkEnd w:id="0"/>
          </w:p>
        </w:tc>
      </w:tr>
      <w:tr w:rsidR="004A1360" w:rsidRPr="007170A8" w:rsidTr="004A1360">
        <w:trPr>
          <w:trHeight w:val="630"/>
        </w:trPr>
        <w:tc>
          <w:tcPr>
            <w:tcW w:w="391" w:type="dxa"/>
            <w:vMerge/>
            <w:shd w:val="clear" w:color="auto" w:fill="auto"/>
          </w:tcPr>
          <w:p w:rsidR="004A1360" w:rsidRPr="007170A8" w:rsidRDefault="004A1360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4A1360" w:rsidRDefault="004A1360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4A1360" w:rsidRDefault="004A1360" w:rsidP="00717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DC7173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7170A8">
            <w:pPr>
              <w:ind w:firstLine="32"/>
              <w:jc w:val="center"/>
            </w:pPr>
            <w:r>
              <w:t>64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7170A8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/>
            <w:shd w:val="clear" w:color="auto" w:fill="auto"/>
          </w:tcPr>
          <w:p w:rsidR="004A1360" w:rsidRPr="007170A8" w:rsidRDefault="004A1360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4A1360" w:rsidRPr="007170A8" w:rsidRDefault="004A1360" w:rsidP="007170A8">
            <w:pPr>
              <w:jc w:val="both"/>
            </w:pPr>
          </w:p>
        </w:tc>
      </w:tr>
      <w:tr w:rsidR="004A1360" w:rsidRPr="007170A8" w:rsidTr="004A1360">
        <w:trPr>
          <w:trHeight w:val="720"/>
        </w:trPr>
        <w:tc>
          <w:tcPr>
            <w:tcW w:w="391" w:type="dxa"/>
            <w:vMerge/>
            <w:shd w:val="clear" w:color="auto" w:fill="auto"/>
          </w:tcPr>
          <w:p w:rsidR="004A1360" w:rsidRPr="007170A8" w:rsidRDefault="004A1360" w:rsidP="007170A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4A1360" w:rsidRDefault="004A1360" w:rsidP="007170A8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4A1360" w:rsidRDefault="004A1360" w:rsidP="007170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0E778D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DC7173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7170A8">
            <w:pPr>
              <w:ind w:firstLine="32"/>
              <w:jc w:val="center"/>
            </w:pPr>
            <w:r>
              <w:t>42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7170A8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/>
            <w:shd w:val="clear" w:color="auto" w:fill="auto"/>
          </w:tcPr>
          <w:p w:rsidR="004A1360" w:rsidRPr="007170A8" w:rsidRDefault="004A1360" w:rsidP="007170A8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4A1360" w:rsidRPr="007170A8" w:rsidRDefault="004A1360" w:rsidP="007170A8">
            <w:pPr>
              <w:jc w:val="both"/>
            </w:pPr>
          </w:p>
        </w:tc>
      </w:tr>
      <w:tr w:rsidR="004A1360" w:rsidRPr="007170A8" w:rsidTr="004A1360">
        <w:trPr>
          <w:trHeight w:val="870"/>
        </w:trPr>
        <w:tc>
          <w:tcPr>
            <w:tcW w:w="391" w:type="dxa"/>
            <w:vMerge w:val="restart"/>
            <w:shd w:val="clear" w:color="auto" w:fill="auto"/>
          </w:tcPr>
          <w:p w:rsidR="004A1360" w:rsidRPr="007170A8" w:rsidRDefault="004A1360" w:rsidP="004A136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4A1360" w:rsidRPr="007170A8" w:rsidRDefault="004A1360" w:rsidP="004A1360">
            <w:pPr>
              <w:jc w:val="both"/>
            </w:pPr>
            <w:r>
              <w:t>Несовершеннолетний 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360" w:rsidRPr="007170A8" w:rsidRDefault="004A1360" w:rsidP="004A1360">
            <w:pPr>
              <w:jc w:val="both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r>
              <w:t>земельный</w:t>
            </w:r>
          </w:p>
          <w:p w:rsidR="004A1360" w:rsidRPr="007170A8" w:rsidRDefault="004A1360" w:rsidP="004A1360">
            <w:pPr>
              <w:ind w:firstLine="32"/>
              <w:jc w:val="both"/>
            </w:pPr>
            <w:r>
              <w:t>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4A1360">
            <w:pPr>
              <w:ind w:firstLine="32"/>
              <w:jc w:val="center"/>
            </w:pPr>
            <w:r>
              <w:t>1600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4A1360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4A1360" w:rsidRPr="007170A8" w:rsidRDefault="004A1360" w:rsidP="004A1360">
            <w:pPr>
              <w:ind w:firstLine="32"/>
              <w:jc w:val="both"/>
            </w:pPr>
          </w:p>
        </w:tc>
        <w:tc>
          <w:tcPr>
            <w:tcW w:w="2896" w:type="dxa"/>
            <w:vMerge w:val="restart"/>
          </w:tcPr>
          <w:p w:rsidR="004A1360" w:rsidRPr="007170A8" w:rsidRDefault="004A1360" w:rsidP="004A1360">
            <w:pPr>
              <w:jc w:val="both"/>
            </w:pPr>
          </w:p>
        </w:tc>
      </w:tr>
      <w:tr w:rsidR="004A1360" w:rsidRPr="007170A8" w:rsidTr="004A1360">
        <w:trPr>
          <w:trHeight w:val="524"/>
        </w:trPr>
        <w:tc>
          <w:tcPr>
            <w:tcW w:w="391" w:type="dxa"/>
            <w:vMerge/>
            <w:shd w:val="clear" w:color="auto" w:fill="auto"/>
          </w:tcPr>
          <w:p w:rsidR="004A1360" w:rsidRPr="007170A8" w:rsidRDefault="004A1360" w:rsidP="004A136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4A1360" w:rsidRDefault="004A1360" w:rsidP="004A1360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4A1360" w:rsidRPr="007170A8" w:rsidRDefault="004A1360" w:rsidP="004A136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4A1360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  <w:r>
              <w:t>64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/>
            <w:shd w:val="clear" w:color="auto" w:fill="auto"/>
          </w:tcPr>
          <w:p w:rsidR="004A1360" w:rsidRPr="007170A8" w:rsidRDefault="004A1360" w:rsidP="004A1360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4A1360" w:rsidRPr="007170A8" w:rsidRDefault="004A1360" w:rsidP="004A1360">
            <w:pPr>
              <w:jc w:val="both"/>
            </w:pPr>
          </w:p>
        </w:tc>
      </w:tr>
      <w:tr w:rsidR="004A1360" w:rsidRPr="007170A8" w:rsidTr="004A1360">
        <w:trPr>
          <w:trHeight w:val="762"/>
        </w:trPr>
        <w:tc>
          <w:tcPr>
            <w:tcW w:w="391" w:type="dxa"/>
            <w:vMerge w:val="restart"/>
            <w:shd w:val="clear" w:color="auto" w:fill="auto"/>
          </w:tcPr>
          <w:p w:rsidR="004A1360" w:rsidRPr="007170A8" w:rsidRDefault="004A1360" w:rsidP="004A136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4A1360" w:rsidRPr="007170A8" w:rsidRDefault="004A1360" w:rsidP="004A1360">
            <w:pPr>
              <w:jc w:val="both"/>
            </w:pPr>
            <w:r>
              <w:t>Несовершеннолетний 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360" w:rsidRPr="007170A8" w:rsidRDefault="004A1360" w:rsidP="004A1360">
            <w:pPr>
              <w:jc w:val="both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r>
              <w:t>земельный</w:t>
            </w:r>
          </w:p>
          <w:p w:rsidR="004A1360" w:rsidRPr="007170A8" w:rsidRDefault="004A1360" w:rsidP="004A1360">
            <w:pPr>
              <w:ind w:firstLine="32"/>
              <w:jc w:val="both"/>
            </w:pPr>
            <w:r>
              <w:t>участок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4A1360">
            <w:pPr>
              <w:ind w:firstLine="32"/>
              <w:jc w:val="center"/>
            </w:pPr>
            <w:r>
              <w:t>1600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4A1360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4A1360" w:rsidRPr="007170A8" w:rsidRDefault="004A1360" w:rsidP="004A1360">
            <w:pPr>
              <w:ind w:firstLine="32"/>
              <w:jc w:val="both"/>
            </w:pPr>
          </w:p>
        </w:tc>
        <w:tc>
          <w:tcPr>
            <w:tcW w:w="2896" w:type="dxa"/>
            <w:vMerge w:val="restart"/>
          </w:tcPr>
          <w:p w:rsidR="004A1360" w:rsidRPr="007170A8" w:rsidRDefault="004A1360" w:rsidP="004A1360">
            <w:pPr>
              <w:jc w:val="both"/>
            </w:pPr>
          </w:p>
        </w:tc>
      </w:tr>
      <w:tr w:rsidR="004A1360" w:rsidRPr="007170A8" w:rsidTr="004A1360">
        <w:trPr>
          <w:trHeight w:val="780"/>
        </w:trPr>
        <w:tc>
          <w:tcPr>
            <w:tcW w:w="3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360" w:rsidRPr="007170A8" w:rsidRDefault="004A1360" w:rsidP="004A136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:rsidR="004A1360" w:rsidRDefault="004A1360" w:rsidP="004A1360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4A1360" w:rsidRDefault="004A1360" w:rsidP="004A136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4A1360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  <w:r>
              <w:t>64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4A1360" w:rsidRDefault="004A1360" w:rsidP="004A1360">
            <w:pPr>
              <w:ind w:firstLine="32"/>
              <w:jc w:val="center"/>
            </w:pPr>
            <w:r>
              <w:t>Россия</w:t>
            </w:r>
          </w:p>
        </w:tc>
        <w:tc>
          <w:tcPr>
            <w:tcW w:w="2065" w:type="dxa"/>
            <w:vMerge/>
            <w:shd w:val="clear" w:color="auto" w:fill="auto"/>
          </w:tcPr>
          <w:p w:rsidR="004A1360" w:rsidRPr="007170A8" w:rsidRDefault="004A1360" w:rsidP="004A1360">
            <w:pPr>
              <w:ind w:firstLine="32"/>
              <w:jc w:val="both"/>
            </w:pPr>
          </w:p>
        </w:tc>
        <w:tc>
          <w:tcPr>
            <w:tcW w:w="2896" w:type="dxa"/>
            <w:vMerge/>
          </w:tcPr>
          <w:p w:rsidR="004A1360" w:rsidRPr="007170A8" w:rsidRDefault="004A1360" w:rsidP="004A1360">
            <w:pPr>
              <w:jc w:val="both"/>
            </w:pPr>
          </w:p>
        </w:tc>
      </w:tr>
    </w:tbl>
    <w:p w:rsidR="00F63937" w:rsidRPr="00E82DBE" w:rsidRDefault="00F63937">
      <w:pPr>
        <w:rPr>
          <w:lang w:val="en-US"/>
        </w:rPr>
      </w:pPr>
    </w:p>
    <w:sectPr w:rsidR="00F63937" w:rsidRPr="00E82DBE" w:rsidSect="002C30D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1FDD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5755B07"/>
    <w:multiLevelType w:val="hybridMultilevel"/>
    <w:tmpl w:val="DABE3A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304746A8"/>
    <w:multiLevelType w:val="hybridMultilevel"/>
    <w:tmpl w:val="0448BA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37DF2C18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3DCF70BD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">
    <w:nsid w:val="5C211A8E"/>
    <w:multiLevelType w:val="hybridMultilevel"/>
    <w:tmpl w:val="66D095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6">
    <w:nsid w:val="65511B3A"/>
    <w:multiLevelType w:val="hybridMultilevel"/>
    <w:tmpl w:val="E0DC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D"/>
    <w:rsid w:val="000D0F20"/>
    <w:rsid w:val="001227AE"/>
    <w:rsid w:val="00207B6C"/>
    <w:rsid w:val="00227CDD"/>
    <w:rsid w:val="002C30D9"/>
    <w:rsid w:val="00305610"/>
    <w:rsid w:val="00426FDE"/>
    <w:rsid w:val="00454EC3"/>
    <w:rsid w:val="004673CF"/>
    <w:rsid w:val="004A1360"/>
    <w:rsid w:val="00525511"/>
    <w:rsid w:val="005A0289"/>
    <w:rsid w:val="005D57D4"/>
    <w:rsid w:val="00631CC7"/>
    <w:rsid w:val="006E6C26"/>
    <w:rsid w:val="00702E0D"/>
    <w:rsid w:val="007170A8"/>
    <w:rsid w:val="00753CDD"/>
    <w:rsid w:val="00803372"/>
    <w:rsid w:val="0083357D"/>
    <w:rsid w:val="00845DA9"/>
    <w:rsid w:val="0088148A"/>
    <w:rsid w:val="00957DA0"/>
    <w:rsid w:val="009B23E3"/>
    <w:rsid w:val="00AD2756"/>
    <w:rsid w:val="00B146C3"/>
    <w:rsid w:val="00C01E85"/>
    <w:rsid w:val="00C4653D"/>
    <w:rsid w:val="00D162E8"/>
    <w:rsid w:val="00D410B3"/>
    <w:rsid w:val="00D556BE"/>
    <w:rsid w:val="00D718ED"/>
    <w:rsid w:val="00DC7173"/>
    <w:rsid w:val="00DD32B4"/>
    <w:rsid w:val="00E82DBE"/>
    <w:rsid w:val="00E83CA6"/>
    <w:rsid w:val="00EA2717"/>
    <w:rsid w:val="00F35910"/>
    <w:rsid w:val="00F63937"/>
    <w:rsid w:val="00F7199D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A1F1-2777-472E-8E7E-84E58C77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2016-06-30T10:12:00Z</cp:lastPrinted>
  <dcterms:created xsi:type="dcterms:W3CDTF">2015-04-14T04:52:00Z</dcterms:created>
  <dcterms:modified xsi:type="dcterms:W3CDTF">2022-04-29T11:56:00Z</dcterms:modified>
</cp:coreProperties>
</file>