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9D4712" w:rsidRDefault="009D4712" w:rsidP="009D4712">
      <w:pPr>
        <w:tabs>
          <w:tab w:val="center" w:pos="4819"/>
          <w:tab w:val="left" w:pos="7740"/>
        </w:tabs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2B354B">
        <w:t xml:space="preserve"> </w:t>
      </w:r>
      <w:r>
        <w:tab/>
      </w:r>
      <w:r w:rsidR="000156DF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35747030" r:id="rId7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ED5B1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«19» ноября </w:t>
      </w:r>
      <w:r w:rsidR="000156DF">
        <w:rPr>
          <w:rFonts w:ascii="Times New Roman" w:hAnsi="Times New Roman" w:cs="Times New Roman"/>
          <w:sz w:val="26"/>
          <w:szCs w:val="26"/>
        </w:rPr>
        <w:t xml:space="preserve">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2019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257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F7" w:rsidRPr="00E957F7" w:rsidRDefault="00014ACD" w:rsidP="0001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E957F7" w:rsidRPr="00E957F7" w:rsidRDefault="00E957F7" w:rsidP="00E957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7F7" w:rsidRPr="00E957F7" w:rsidRDefault="00E957F7" w:rsidP="00E957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7F7" w:rsidRPr="00E957F7" w:rsidRDefault="00E957F7" w:rsidP="00E957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О назначении публичных слушаний по вопросу</w:t>
      </w:r>
    </w:p>
    <w:p w:rsidR="00E957F7" w:rsidRPr="00E957F7" w:rsidRDefault="00E957F7" w:rsidP="00E957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преобразования поселений, входящих в состав </w:t>
      </w:r>
    </w:p>
    <w:p w:rsidR="00E957F7" w:rsidRPr="00E957F7" w:rsidRDefault="00E957F7" w:rsidP="00E957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Воткинского  муниципального района, путем</w:t>
      </w:r>
    </w:p>
    <w:p w:rsidR="00E957F7" w:rsidRPr="00E957F7" w:rsidRDefault="00E957F7" w:rsidP="00E957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их объединения в Воткинский  муниципальный округ</w:t>
      </w:r>
    </w:p>
    <w:p w:rsidR="00E957F7" w:rsidRPr="003E090B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Удмуртской Республики</w:t>
      </w:r>
    </w:p>
    <w:p w:rsidR="003E090B" w:rsidRPr="00E957F7" w:rsidRDefault="003E090B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957F7" w:rsidRPr="00E957F7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      </w:t>
      </w:r>
      <w:proofErr w:type="gram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В соответствии со статьями 13, 28 Федерального закона от 06 октября 2003 года №131-ФЗ «Об общих принципах организации местного самоуправления в Российской Федерации», Положением о публичных слушаниях в муниципальном образовании «Воткинский район», </w:t>
      </w:r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утвержденным решением Совета депутатов  муниципального образования «</w:t>
      </w: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Воткинский район</w:t>
      </w:r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»  от  18.06.2015 №250 «Об утверждении Положения о публичных слушаниях в муниципальном образовании «Воткинский район»</w:t>
      </w: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, </w:t>
      </w:r>
      <w:r w:rsidRPr="00E957F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р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уководствуясь Уставом муниципального образования «Воткинский район», </w:t>
      </w:r>
      <w:proofErr w:type="gramEnd"/>
    </w:p>
    <w:p w:rsidR="00E957F7" w:rsidRPr="00E957F7" w:rsidRDefault="00E957F7" w:rsidP="00E957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957F7" w:rsidRPr="00E957F7" w:rsidRDefault="00E957F7" w:rsidP="00E9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 депутатов муниципального образования «Воткинский район» </w:t>
      </w:r>
      <w:proofErr w:type="gramStart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р</w:t>
      </w:r>
      <w:proofErr w:type="gramEnd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е ш а е т:</w:t>
      </w:r>
    </w:p>
    <w:p w:rsidR="00E957F7" w:rsidRPr="00E957F7" w:rsidRDefault="00E957F7" w:rsidP="00E957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957F7" w:rsidRPr="00E957F7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1. Выдвинуть инициативу  преобразования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Болгуринское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«Большекиварское»,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Верхнеталицкое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Гавриловское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«Июльское», муниципального образования «Камское», муниципального образования «Кварсинское», муниципального образования «Кукуевское», муниципального образования «Нововолковское», муниципального образования «Первомайское»,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Перевозинское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«Светлянское»</w:t>
      </w:r>
      <w:proofErr w:type="gram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,</w:t>
      </w:r>
      <w:proofErr w:type="gram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входящих в состав Воткинского  муниципального района, не влекущим изменение границ иных муниципальных образований, путем их объединения в Воткинский  муниципальный округ Удмуртской Республики</w:t>
      </w: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.</w:t>
      </w:r>
    </w:p>
    <w:p w:rsidR="00E957F7" w:rsidRPr="00E957F7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lastRenderedPageBreak/>
        <w:t xml:space="preserve">          2. </w:t>
      </w:r>
      <w:proofErr w:type="gram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Назначить проведение публичных слушаний в муниципальном образовании «Воткинский</w:t>
      </w: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ab/>
        <w:t xml:space="preserve"> район» по обсуждению вопроса о преобразовании  путем объединения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Болгуринское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«Большекиварское»,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Верхнеталицкое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Гавриловское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«Июльское», муниципального образования «Камское», муниципального образования «Кварсинское», муниципального образования «Кукуевское», муниципального образования «Нововолковское», муниципального образования «Первомайское»,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Перевозинское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», муниципального образования «Светлянское»,  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входящих в состав Воткинского  муниципального района, не влекущим</w:t>
      </w:r>
      <w:proofErr w:type="gramEnd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изменение границ иных муниципальных образований, путем их объединения в Воткинский  муниципальный округ Удмуртской Республики на </w:t>
      </w:r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20 декабря  2019 года в 17.10 часов.</w:t>
      </w:r>
    </w:p>
    <w:p w:rsidR="00E957F7" w:rsidRPr="00E957F7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3. Определить место проведения публичных слушаний  зал заседаний  Администрации муниципального образования «Воткинский район»  по адресу УР г. Воткинск ул. </w:t>
      </w:r>
      <w:proofErr w:type="gramStart"/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Красноармейская</w:t>
      </w:r>
      <w:proofErr w:type="gramEnd"/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д. 43а.</w:t>
      </w:r>
    </w:p>
    <w:p w:rsidR="00E957F7" w:rsidRPr="00E957F7" w:rsidRDefault="00E957F7" w:rsidP="00E957F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4. 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Подготовку и проведение публичных слушаний возложить на Администрацию муниципального образования «</w:t>
      </w: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Воткинский район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». </w:t>
      </w:r>
    </w:p>
    <w:p w:rsidR="00E957F7" w:rsidRPr="00E957F7" w:rsidRDefault="00E957F7" w:rsidP="00E957F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5. Предложения по вопросу преобразования поселений, входящих в состав Воткинского муниципального района, путем их объединения в Воткинский  муниципальный округ Удмуртской Республики принимаются от граждан, постоянно проживающих на территории Воткинского района и достигших 18 лет.</w:t>
      </w:r>
    </w:p>
    <w:p w:rsidR="00E957F7" w:rsidRPr="00E957F7" w:rsidRDefault="00E957F7" w:rsidP="00E957F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6. 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Предложения граждан принимаются со дня опубликования  (обнародования) настоящего решения по 19.12.2019г   включительно. Предложения граждан, направленные по истечении указанного срока, не рассматриваются. Предложения граждан направляются в письменном виде.</w:t>
      </w:r>
    </w:p>
    <w:p w:rsidR="00E957F7" w:rsidRPr="00E957F7" w:rsidRDefault="00E957F7" w:rsidP="00E957F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7. Предложения по вопросу преобразования поселений, входящих в состав Воткинского  муниципального района, путем их объединения в Воткинский муниципальный округ Удмуртской Республики принимаются Администрацией муниципального образования «Воткинский район»  в рабочие дни с 8.00 </w:t>
      </w:r>
      <w:proofErr w:type="spellStart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час</w:t>
      </w:r>
      <w:proofErr w:type="gramStart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.д</w:t>
      </w:r>
      <w:proofErr w:type="gramEnd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proofErr w:type="spellEnd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17.00  час., в пятницу с 8.00 час. до 16.00 час.  по адресу: г. Воткинск ул. Красноармейская д. 43 а каб. 58 , тел. 5-14-89 , либо направляются по почте по указанному адресу с пометкой на конверте «по проведению публичных слушаний по вопросу преобразования поселений, входящих в состав Воткинского  муниципального района, путем их объединения в Воткинский  муниципальный округ Удмуртской Республики».</w:t>
      </w:r>
    </w:p>
    <w:p w:rsidR="00E957F7" w:rsidRPr="00E957F7" w:rsidRDefault="00E957F7" w:rsidP="00E957F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7. Участие граждан в обсуждении указанного вопроса, принятие и рассмотрение поступивших предложений проводится в порядке, установленном </w:t>
      </w:r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Положением о публичных слушаниях в муниципальном образовании «Воткинский район».</w:t>
      </w:r>
    </w:p>
    <w:p w:rsidR="00E957F7" w:rsidRPr="00E957F7" w:rsidRDefault="00E957F7" w:rsidP="00E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8. </w:t>
      </w:r>
      <w:proofErr w:type="gramStart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Направить настоящее решение в представительные органы </w:t>
      </w: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Болгуринское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«Большекиварское»,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Верхнеталицкое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Гавриловское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«Июльское», муниципального образования «Камское», муниципального образования «Кварсинское», муниципального образования «Кукуевское», муниципального образования «Нововолковское», муниципального образования «Первомайское»,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Перевозинское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«Светлянское»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входящие в состав Воткинского муниципального района, для 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обсуждения и принятия соответствующих решений по результатам публичных слушаний.</w:t>
      </w:r>
      <w:proofErr w:type="gramEnd"/>
    </w:p>
    <w:p w:rsidR="00E957F7" w:rsidRPr="00E957F7" w:rsidRDefault="00E957F7" w:rsidP="00E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7. Опубликовать (обнародовать) настоящее решение в Вестнике правовых актов муниципального образования «Воткинский район», на официальном сайте муниципального образования «Воткинский  район».</w:t>
      </w:r>
    </w:p>
    <w:p w:rsidR="008E50A4" w:rsidRPr="003E090B" w:rsidRDefault="00E957F7" w:rsidP="00E957F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E090B">
        <w:rPr>
          <w:rFonts w:ascii="Times New Roman" w:eastAsia="Times New Roman" w:hAnsi="Times New Roman" w:cs="Times New Roman"/>
          <w:sz w:val="26"/>
          <w:szCs w:val="26"/>
          <w:lang w:eastAsia="zh-CN"/>
        </w:rPr>
        <w:t>8. Настоящее решение вступает в силу со дня его принятия</w:t>
      </w:r>
    </w:p>
    <w:p w:rsidR="008E50A4" w:rsidRPr="003E090B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0A4" w:rsidRPr="003E090B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0A4" w:rsidRPr="003E090B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090B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8E50A4" w:rsidRPr="003E090B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090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E50A4" w:rsidRPr="003E090B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090B">
        <w:rPr>
          <w:rFonts w:ascii="Times New Roman" w:hAnsi="Times New Roman" w:cs="Times New Roman"/>
          <w:sz w:val="26"/>
          <w:szCs w:val="26"/>
        </w:rPr>
        <w:t>«Воткинский район» УР</w:t>
      </w:r>
      <w:r w:rsidRPr="003E090B">
        <w:rPr>
          <w:rFonts w:ascii="Times New Roman" w:hAnsi="Times New Roman" w:cs="Times New Roman"/>
          <w:sz w:val="26"/>
          <w:szCs w:val="26"/>
        </w:rPr>
        <w:tab/>
      </w:r>
      <w:r w:rsidRPr="003E090B">
        <w:rPr>
          <w:rFonts w:ascii="Times New Roman" w:hAnsi="Times New Roman" w:cs="Times New Roman"/>
          <w:sz w:val="26"/>
          <w:szCs w:val="26"/>
        </w:rPr>
        <w:tab/>
      </w:r>
      <w:r w:rsidRPr="003E090B">
        <w:rPr>
          <w:rFonts w:ascii="Times New Roman" w:hAnsi="Times New Roman" w:cs="Times New Roman"/>
          <w:sz w:val="26"/>
          <w:szCs w:val="26"/>
        </w:rPr>
        <w:tab/>
      </w:r>
      <w:r w:rsidRPr="003E090B">
        <w:rPr>
          <w:rFonts w:ascii="Times New Roman" w:hAnsi="Times New Roman" w:cs="Times New Roman"/>
          <w:sz w:val="26"/>
          <w:szCs w:val="26"/>
        </w:rPr>
        <w:tab/>
      </w:r>
      <w:r w:rsidRPr="003E090B">
        <w:rPr>
          <w:rFonts w:ascii="Times New Roman" w:hAnsi="Times New Roman" w:cs="Times New Roman"/>
          <w:sz w:val="26"/>
          <w:szCs w:val="26"/>
        </w:rPr>
        <w:tab/>
      </w:r>
      <w:r w:rsidRPr="003E090B">
        <w:rPr>
          <w:rFonts w:ascii="Times New Roman" w:hAnsi="Times New Roman" w:cs="Times New Roman"/>
          <w:sz w:val="26"/>
          <w:szCs w:val="26"/>
        </w:rPr>
        <w:tab/>
      </w:r>
      <w:r w:rsidRPr="003E090B">
        <w:rPr>
          <w:rFonts w:ascii="Times New Roman" w:hAnsi="Times New Roman" w:cs="Times New Roman"/>
          <w:sz w:val="26"/>
          <w:szCs w:val="26"/>
        </w:rPr>
        <w:tab/>
        <w:t xml:space="preserve">М.А. Назаров </w:t>
      </w:r>
    </w:p>
    <w:p w:rsidR="008E50A4" w:rsidRPr="003E090B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7F7" w:rsidRPr="00E957F7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E957F7" w:rsidRPr="003E090B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муниципального образования </w:t>
      </w:r>
    </w:p>
    <w:p w:rsidR="00E957F7" w:rsidRPr="00E957F7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«Воткинск</w:t>
      </w:r>
      <w:r w:rsidRPr="003E09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ий район»                                                          </w:t>
      </w:r>
      <w:r w:rsidR="006129F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bookmarkStart w:id="0" w:name="_GoBack"/>
      <w:bookmarkEnd w:id="0"/>
      <w:r w:rsidRPr="003E09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И.П. </w:t>
      </w:r>
      <w:proofErr w:type="spellStart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Прозоров</w:t>
      </w:r>
      <w:proofErr w:type="spellEnd"/>
    </w:p>
    <w:p w:rsidR="00E957F7" w:rsidRPr="00E957F7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957F7" w:rsidRPr="00E957F7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E09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8E50A4" w:rsidRPr="003E090B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0A4" w:rsidRPr="003E090B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090B">
        <w:rPr>
          <w:rFonts w:ascii="Times New Roman" w:hAnsi="Times New Roman" w:cs="Times New Roman"/>
          <w:sz w:val="26"/>
          <w:szCs w:val="26"/>
        </w:rPr>
        <w:t>г. Воткинск</w:t>
      </w:r>
    </w:p>
    <w:p w:rsidR="008E50A4" w:rsidRPr="003E090B" w:rsidRDefault="00E957F7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090B">
        <w:rPr>
          <w:rFonts w:ascii="Times New Roman" w:hAnsi="Times New Roman" w:cs="Times New Roman"/>
          <w:sz w:val="26"/>
          <w:szCs w:val="26"/>
        </w:rPr>
        <w:t xml:space="preserve">«19» ноября </w:t>
      </w:r>
      <w:r w:rsidR="008E50A4" w:rsidRPr="003E090B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8E50A4" w:rsidRPr="003E090B" w:rsidRDefault="00E957F7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090B">
        <w:rPr>
          <w:rFonts w:ascii="Times New Roman" w:hAnsi="Times New Roman" w:cs="Times New Roman"/>
          <w:sz w:val="26"/>
          <w:szCs w:val="26"/>
        </w:rPr>
        <w:t>№ 257</w:t>
      </w:r>
    </w:p>
    <w:p w:rsidR="008E50A4" w:rsidRPr="003E090B" w:rsidRDefault="008E50A4" w:rsidP="008E50A4">
      <w:pPr>
        <w:spacing w:after="0"/>
        <w:rPr>
          <w:sz w:val="26"/>
          <w:szCs w:val="26"/>
        </w:rPr>
      </w:pPr>
    </w:p>
    <w:p w:rsidR="009C0300" w:rsidRPr="003E090B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244" w:rsidRPr="003E090B" w:rsidRDefault="007E0244">
      <w:pPr>
        <w:rPr>
          <w:sz w:val="26"/>
          <w:szCs w:val="26"/>
        </w:rPr>
      </w:pPr>
    </w:p>
    <w:sectPr w:rsidR="007E0244" w:rsidRPr="003E090B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1C8"/>
    <w:multiLevelType w:val="hybridMultilevel"/>
    <w:tmpl w:val="A1A81B90"/>
    <w:lvl w:ilvl="0" w:tplc="C5B8D240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14ACD"/>
    <w:rsid w:val="000156DF"/>
    <w:rsid w:val="00044EFC"/>
    <w:rsid w:val="00097546"/>
    <w:rsid w:val="001048C6"/>
    <w:rsid w:val="001168B5"/>
    <w:rsid w:val="00196162"/>
    <w:rsid w:val="001C3E2D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42B32"/>
    <w:rsid w:val="003861DC"/>
    <w:rsid w:val="003E090B"/>
    <w:rsid w:val="003F0711"/>
    <w:rsid w:val="004D1FC9"/>
    <w:rsid w:val="004E0E01"/>
    <w:rsid w:val="00511BB4"/>
    <w:rsid w:val="005219CE"/>
    <w:rsid w:val="00610DF4"/>
    <w:rsid w:val="006129F9"/>
    <w:rsid w:val="00665A03"/>
    <w:rsid w:val="00671D83"/>
    <w:rsid w:val="0067586B"/>
    <w:rsid w:val="00681E05"/>
    <w:rsid w:val="00720ED7"/>
    <w:rsid w:val="00750BB4"/>
    <w:rsid w:val="00762DFC"/>
    <w:rsid w:val="007E0244"/>
    <w:rsid w:val="008770E4"/>
    <w:rsid w:val="008E50A4"/>
    <w:rsid w:val="00940D8A"/>
    <w:rsid w:val="00964948"/>
    <w:rsid w:val="00976E1E"/>
    <w:rsid w:val="00977A94"/>
    <w:rsid w:val="009C0300"/>
    <w:rsid w:val="009D4712"/>
    <w:rsid w:val="00A91527"/>
    <w:rsid w:val="00B23277"/>
    <w:rsid w:val="00C2179F"/>
    <w:rsid w:val="00C469D7"/>
    <w:rsid w:val="00D062A7"/>
    <w:rsid w:val="00D77207"/>
    <w:rsid w:val="00DC6246"/>
    <w:rsid w:val="00DE0DBE"/>
    <w:rsid w:val="00E4727E"/>
    <w:rsid w:val="00E7668D"/>
    <w:rsid w:val="00E957F7"/>
    <w:rsid w:val="00ED5B10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17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7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975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9</cp:revision>
  <cp:lastPrinted>2019-07-31T06:50:00Z</cp:lastPrinted>
  <dcterms:created xsi:type="dcterms:W3CDTF">2019-10-21T10:59:00Z</dcterms:created>
  <dcterms:modified xsi:type="dcterms:W3CDTF">2019-11-20T05:24:00Z</dcterms:modified>
</cp:coreProperties>
</file>