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C43C0" w14:textId="6F75CD3F" w:rsidR="004A63C4" w:rsidRPr="00615341" w:rsidRDefault="00EE3DEC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13C085AD" wp14:editId="624690F5">
            <wp:simplePos x="0" y="0"/>
            <wp:positionH relativeFrom="page">
              <wp:posOffset>19685</wp:posOffset>
            </wp:positionH>
            <wp:positionV relativeFrom="paragraph">
              <wp:posOffset>-360045</wp:posOffset>
            </wp:positionV>
            <wp:extent cx="736600" cy="106953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69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2846B36A" wp14:editId="154FDFE7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57E01C0D" w14:textId="7777777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4BA10FF0" w14:textId="77777777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7CED55A2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7FB13D3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63455C0" w14:textId="77777777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10CA8743" w14:textId="77777777" w:rsidR="00D55929" w:rsidRPr="00615341" w:rsidRDefault="00831508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2</w:t>
      </w:r>
      <w:r w:rsidR="006B1715">
        <w:rPr>
          <w:rFonts w:ascii="PT Root UI Bold" w:hAnsi="PT Root UI Bold" w:cs="Arial"/>
          <w:bCs/>
          <w:noProof/>
          <w:color w:val="282A2E"/>
          <w:sz w:val="26"/>
          <w:szCs w:val="26"/>
        </w:rPr>
        <w:t>5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0824A2">
        <w:rPr>
          <w:rFonts w:ascii="PT Root UI Bold" w:hAnsi="PT Root UI Bold" w:cs="Arial"/>
          <w:bCs/>
          <w:noProof/>
          <w:color w:val="282A2E"/>
          <w:sz w:val="26"/>
          <w:szCs w:val="26"/>
        </w:rPr>
        <w:t>августа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4B3C704" w14:textId="77777777" w:rsidR="002D799B" w:rsidRPr="00615341" w:rsidRDefault="00831508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 ПРОМЫШЛЕННОМ ПРОИЗВОДСТВЕ</w:t>
      </w:r>
      <w:r w:rsidR="005B3909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</w:t>
      </w:r>
      <w:r w:rsidR="005B3909">
        <w:rPr>
          <w:rFonts w:ascii="PT Root UI Bold" w:hAnsi="PT Root UI Bold" w:cs="Arial"/>
          <w:bCs/>
          <w:noProof/>
          <w:color w:val="0A61AE"/>
          <w:sz w:val="32"/>
          <w:szCs w:val="32"/>
        </w:rPr>
        <w:br/>
        <w:t xml:space="preserve">В ЯНВАРЕ – </w:t>
      </w:r>
      <w:r w:rsidR="00871B7F">
        <w:rPr>
          <w:rFonts w:ascii="PT Root UI Bold" w:hAnsi="PT Root UI Bold" w:cs="Arial"/>
          <w:bCs/>
          <w:noProof/>
          <w:color w:val="0A61AE"/>
          <w:sz w:val="32"/>
          <w:szCs w:val="32"/>
        </w:rPr>
        <w:t>АВГУСТЕ</w:t>
      </w:r>
      <w:r w:rsidR="00843273" w:rsidRPr="00615341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</w:t>
      </w:r>
      <w:r w:rsidR="006E0A9C">
        <w:rPr>
          <w:rFonts w:ascii="PT Root UI Bold" w:hAnsi="PT Root UI Bold" w:cs="Arial"/>
          <w:bCs/>
          <w:noProof/>
          <w:color w:val="0A61AE"/>
          <w:sz w:val="32"/>
          <w:szCs w:val="32"/>
        </w:rPr>
        <w:t>202</w:t>
      </w:r>
      <w:r w:rsidR="00CB1876">
        <w:rPr>
          <w:rFonts w:ascii="PT Root UI Bold" w:hAnsi="PT Root UI Bold" w:cs="Arial"/>
          <w:bCs/>
          <w:noProof/>
          <w:color w:val="0A61AE"/>
          <w:sz w:val="32"/>
          <w:szCs w:val="32"/>
        </w:rPr>
        <w:t>6</w:t>
      </w:r>
      <w:r w:rsidR="00843273" w:rsidRPr="00615341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ГОДА</w:t>
      </w:r>
    </w:p>
    <w:p w14:paraId="3FE6CEB4" w14:textId="77777777" w:rsidR="00843273" w:rsidRDefault="00843273" w:rsidP="00F438E2">
      <w:pPr>
        <w:jc w:val="both"/>
        <w:rPr>
          <w:rFonts w:ascii="Arial" w:hAnsi="Arial" w:cs="Arial"/>
          <w:color w:val="282A2E"/>
        </w:rPr>
      </w:pPr>
    </w:p>
    <w:p w14:paraId="14949899" w14:textId="77777777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 xml:space="preserve">В январе – </w:t>
      </w:r>
      <w:r w:rsidR="004E35EB" w:rsidRPr="00EE3DEC">
        <w:rPr>
          <w:rFonts w:cs="Arial"/>
          <w:color w:val="282A2E"/>
        </w:rPr>
        <w:t>августе</w:t>
      </w:r>
      <w:r w:rsidRPr="00EE3DEC">
        <w:rPr>
          <w:rFonts w:cs="Arial"/>
          <w:color w:val="282A2E"/>
        </w:rPr>
        <w:t xml:space="preserve"> 2026 года по сравнению с январём – </w:t>
      </w:r>
      <w:r w:rsidR="004E35EB" w:rsidRPr="00EE3DEC">
        <w:rPr>
          <w:rFonts w:cs="Arial"/>
          <w:color w:val="282A2E"/>
        </w:rPr>
        <w:t>августом</w:t>
      </w:r>
      <w:r w:rsidRPr="00EE3DEC">
        <w:rPr>
          <w:rFonts w:cs="Arial"/>
          <w:color w:val="282A2E"/>
        </w:rPr>
        <w:t xml:space="preserve"> 2025 года индекс промышленного производства по Удмуртской Республике составил 107,</w:t>
      </w:r>
      <w:r w:rsidR="007B3C90" w:rsidRPr="00EE3DEC">
        <w:rPr>
          <w:rFonts w:cs="Arial"/>
          <w:color w:val="282A2E"/>
        </w:rPr>
        <w:t>8</w:t>
      </w:r>
      <w:r w:rsidRPr="00EE3DEC">
        <w:rPr>
          <w:rFonts w:cs="Arial"/>
          <w:color w:val="282A2E"/>
        </w:rPr>
        <w:t>%.</w:t>
      </w:r>
    </w:p>
    <w:p w14:paraId="23AEEAD1" w14:textId="09510FA0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>По группе обрабатывающих производств индекс производства составил 1</w:t>
      </w:r>
      <w:r w:rsidR="007B3C90" w:rsidRPr="00EE3DEC">
        <w:rPr>
          <w:rFonts w:cs="Arial"/>
          <w:color w:val="282A2E"/>
        </w:rPr>
        <w:t>19</w:t>
      </w:r>
      <w:r w:rsidRPr="00EE3DEC">
        <w:rPr>
          <w:rFonts w:cs="Arial"/>
          <w:color w:val="282A2E"/>
        </w:rPr>
        <w:t>,</w:t>
      </w:r>
      <w:r w:rsidR="004E35EB" w:rsidRPr="00EE3DEC">
        <w:rPr>
          <w:rFonts w:cs="Arial"/>
          <w:color w:val="282A2E"/>
        </w:rPr>
        <w:t>2</w:t>
      </w:r>
      <w:r w:rsidRPr="00EE3DEC">
        <w:rPr>
          <w:rFonts w:cs="Arial"/>
          <w:color w:val="282A2E"/>
        </w:rPr>
        <w:t>%. Максимально (в 1,</w:t>
      </w:r>
      <w:r w:rsidR="007B3C90" w:rsidRPr="00EE3DEC">
        <w:rPr>
          <w:rFonts w:cs="Arial"/>
          <w:color w:val="282A2E"/>
        </w:rPr>
        <w:t>9</w:t>
      </w:r>
      <w:r w:rsidRPr="00EE3DEC">
        <w:rPr>
          <w:rFonts w:cs="Arial"/>
          <w:color w:val="282A2E"/>
        </w:rPr>
        <w:t xml:space="preserve"> раза) увеличилось производство прочих транспортных средств </w:t>
      </w:r>
      <w:r w:rsidRPr="00EE3DEC">
        <w:rPr>
          <w:rFonts w:cs="Arial"/>
          <w:color w:val="282A2E"/>
        </w:rPr>
        <w:br/>
        <w:t>и оборудования, в 1,</w:t>
      </w:r>
      <w:r w:rsidR="004E35EB" w:rsidRPr="00EE3DEC">
        <w:rPr>
          <w:rFonts w:cs="Arial"/>
          <w:color w:val="282A2E"/>
        </w:rPr>
        <w:t>4</w:t>
      </w:r>
      <w:r w:rsidRPr="00EE3DEC">
        <w:rPr>
          <w:rFonts w:cs="Arial"/>
          <w:color w:val="282A2E"/>
        </w:rPr>
        <w:t xml:space="preserve"> раза — компьютеров, электронных и оптических изделий, </w:t>
      </w:r>
      <w:r w:rsidRPr="00EE3DEC">
        <w:rPr>
          <w:rFonts w:cs="Arial"/>
          <w:color w:val="282A2E"/>
        </w:rPr>
        <w:br/>
        <w:t>в 1,</w:t>
      </w:r>
      <w:r w:rsidR="007B3C90" w:rsidRPr="00EE3DEC">
        <w:rPr>
          <w:rFonts w:cs="Arial"/>
          <w:color w:val="282A2E"/>
        </w:rPr>
        <w:t>3</w:t>
      </w:r>
      <w:r w:rsidRPr="00EE3DEC">
        <w:rPr>
          <w:rFonts w:cs="Arial"/>
          <w:color w:val="282A2E"/>
        </w:rPr>
        <w:t xml:space="preserve"> раза </w:t>
      </w:r>
      <w:r w:rsidR="00FE46AB" w:rsidRPr="00EE3DEC">
        <w:rPr>
          <w:rFonts w:cs="Arial"/>
          <w:color w:val="282A2E"/>
        </w:rPr>
        <w:t xml:space="preserve">возросла </w:t>
      </w:r>
      <w:r w:rsidRPr="00EE3DEC">
        <w:rPr>
          <w:rFonts w:cs="Arial"/>
          <w:color w:val="282A2E"/>
        </w:rPr>
        <w:t>деятельность полиграфическая и копирование носителей информации</w:t>
      </w:r>
      <w:r w:rsidR="007B3C90" w:rsidRPr="00EE3DEC">
        <w:rPr>
          <w:rFonts w:cs="Arial"/>
          <w:color w:val="282A2E"/>
        </w:rPr>
        <w:t>, на 1</w:t>
      </w:r>
      <w:r w:rsidR="004E35EB" w:rsidRPr="00EE3DEC">
        <w:rPr>
          <w:rFonts w:cs="Arial"/>
          <w:color w:val="282A2E"/>
        </w:rPr>
        <w:t>2</w:t>
      </w:r>
      <w:r w:rsidR="007B3C90" w:rsidRPr="00EE3DEC">
        <w:rPr>
          <w:rFonts w:cs="Arial"/>
          <w:color w:val="282A2E"/>
        </w:rPr>
        <w:t>,</w:t>
      </w:r>
      <w:r w:rsidR="004E35EB" w:rsidRPr="00EE3DEC">
        <w:rPr>
          <w:rFonts w:cs="Arial"/>
          <w:color w:val="282A2E"/>
        </w:rPr>
        <w:t>1</w:t>
      </w:r>
      <w:r w:rsidR="007B3C90" w:rsidRPr="00EE3DEC">
        <w:rPr>
          <w:rFonts w:cs="Arial"/>
          <w:color w:val="282A2E"/>
        </w:rPr>
        <w:t xml:space="preserve">% </w:t>
      </w:r>
      <w:r w:rsidR="00EE3DEC" w:rsidRPr="00EE3DEC">
        <w:rPr>
          <w:rFonts w:cs="Arial"/>
          <w:color w:val="282A2E"/>
        </w:rPr>
        <w:t>—</w:t>
      </w:r>
      <w:r w:rsidR="007B3C90" w:rsidRPr="00EE3DEC">
        <w:rPr>
          <w:rFonts w:cs="Arial"/>
          <w:color w:val="282A2E"/>
        </w:rPr>
        <w:t xml:space="preserve"> производство машин и </w:t>
      </w:r>
      <w:r w:rsidR="00D252C2" w:rsidRPr="00EE3DEC">
        <w:rPr>
          <w:rFonts w:cs="Arial"/>
          <w:color w:val="282A2E"/>
        </w:rPr>
        <w:t>оборудования, не включенных в другие группировки</w:t>
      </w:r>
      <w:r w:rsidRPr="00EE3DEC">
        <w:rPr>
          <w:rFonts w:cs="Arial"/>
          <w:color w:val="282A2E"/>
        </w:rPr>
        <w:t>.</w:t>
      </w:r>
    </w:p>
    <w:p w14:paraId="08732779" w14:textId="77777777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>Вместе с тем отмечено снижение производства текстильных изделий в 2,</w:t>
      </w:r>
      <w:r w:rsidR="004E35EB" w:rsidRPr="00EE3DEC">
        <w:rPr>
          <w:rFonts w:cs="Arial"/>
          <w:color w:val="282A2E"/>
        </w:rPr>
        <w:t>4</w:t>
      </w:r>
      <w:r w:rsidRPr="00EE3DEC">
        <w:rPr>
          <w:rFonts w:cs="Arial"/>
          <w:color w:val="282A2E"/>
        </w:rPr>
        <w:t xml:space="preserve"> раза, химической продукции — в 1,5 раза, резиновых и пластмассовых изделий — в 1,4 раза, </w:t>
      </w:r>
      <w:r w:rsidR="004E35EB" w:rsidRPr="00EE3DEC">
        <w:rPr>
          <w:rFonts w:cs="Arial"/>
          <w:color w:val="282A2E"/>
        </w:rPr>
        <w:t xml:space="preserve">одежды, прочих готовых изделий — в 1,2 раза,  </w:t>
      </w:r>
      <w:r w:rsidRPr="00EE3DEC">
        <w:rPr>
          <w:rFonts w:cs="Arial"/>
          <w:color w:val="282A2E"/>
        </w:rPr>
        <w:t>электрического оборудования</w:t>
      </w:r>
      <w:r w:rsidR="004E35EB" w:rsidRPr="00EE3DEC">
        <w:rPr>
          <w:rFonts w:cs="Arial"/>
          <w:color w:val="282A2E"/>
        </w:rPr>
        <w:t xml:space="preserve"> — на 11,0%</w:t>
      </w:r>
      <w:r w:rsidRPr="00EE3DEC">
        <w:rPr>
          <w:rFonts w:cs="Arial"/>
          <w:color w:val="282A2E"/>
        </w:rPr>
        <w:t xml:space="preserve">. </w:t>
      </w:r>
    </w:p>
    <w:p w14:paraId="44BE14BD" w14:textId="53A92484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 xml:space="preserve">Производство пищевых продуктов увеличилось на </w:t>
      </w:r>
      <w:r w:rsidR="004E35EB" w:rsidRPr="00EE3DEC">
        <w:rPr>
          <w:rFonts w:cs="Arial"/>
          <w:color w:val="282A2E"/>
        </w:rPr>
        <w:t>8</w:t>
      </w:r>
      <w:r w:rsidRPr="00EE3DEC">
        <w:rPr>
          <w:rFonts w:cs="Arial"/>
          <w:color w:val="282A2E"/>
        </w:rPr>
        <w:t>,</w:t>
      </w:r>
      <w:r w:rsidR="004E35EB" w:rsidRPr="00EE3DEC">
        <w:rPr>
          <w:rFonts w:cs="Arial"/>
          <w:color w:val="282A2E"/>
        </w:rPr>
        <w:t>7</w:t>
      </w:r>
      <w:r w:rsidRPr="00EE3DEC">
        <w:rPr>
          <w:rFonts w:cs="Arial"/>
          <w:color w:val="282A2E"/>
        </w:rPr>
        <w:t xml:space="preserve">%, напитков — на </w:t>
      </w:r>
      <w:r w:rsidR="004E35EB" w:rsidRPr="00EE3DEC">
        <w:rPr>
          <w:rFonts w:cs="Arial"/>
          <w:color w:val="282A2E"/>
        </w:rPr>
        <w:t>1</w:t>
      </w:r>
      <w:r w:rsidRPr="00EE3DEC">
        <w:rPr>
          <w:rFonts w:cs="Arial"/>
          <w:color w:val="282A2E"/>
        </w:rPr>
        <w:t>,</w:t>
      </w:r>
      <w:r w:rsidR="004E35EB" w:rsidRPr="00EE3DEC">
        <w:rPr>
          <w:rFonts w:cs="Arial"/>
          <w:color w:val="282A2E"/>
        </w:rPr>
        <w:t>3</w:t>
      </w:r>
      <w:r w:rsidRPr="00EE3DEC">
        <w:rPr>
          <w:rFonts w:cs="Arial"/>
          <w:color w:val="282A2E"/>
        </w:rPr>
        <w:t xml:space="preserve">%. </w:t>
      </w:r>
      <w:r w:rsidRPr="00EE3DEC">
        <w:rPr>
          <w:rFonts w:cs="Arial"/>
          <w:color w:val="282A2E"/>
        </w:rPr>
        <w:br/>
        <w:t xml:space="preserve">По сравнению с январём – </w:t>
      </w:r>
      <w:r w:rsidR="007D7B57" w:rsidRPr="00EE3DEC">
        <w:rPr>
          <w:rFonts w:cs="Arial"/>
          <w:color w:val="282A2E"/>
        </w:rPr>
        <w:t xml:space="preserve">августом </w:t>
      </w:r>
      <w:r w:rsidRPr="00EE3DEC">
        <w:rPr>
          <w:rFonts w:cs="Arial"/>
          <w:color w:val="282A2E"/>
        </w:rPr>
        <w:t xml:space="preserve">2025 года </w:t>
      </w:r>
      <w:r w:rsidR="00FE46AB" w:rsidRPr="00EE3DEC">
        <w:rPr>
          <w:rFonts w:cs="Arial"/>
          <w:color w:val="282A2E"/>
        </w:rPr>
        <w:t>больше произведено</w:t>
      </w:r>
      <w:r w:rsidRPr="00EE3DEC">
        <w:rPr>
          <w:rFonts w:cs="Arial"/>
          <w:color w:val="282A2E"/>
        </w:rPr>
        <w:t xml:space="preserve"> хлебобулочных изделий длительного хранения в 1,4 раза, масла сливочного и паст масляных — на 2</w:t>
      </w:r>
      <w:r w:rsidR="007D7B57" w:rsidRPr="00EE3DEC">
        <w:rPr>
          <w:rFonts w:cs="Arial"/>
          <w:color w:val="282A2E"/>
        </w:rPr>
        <w:t>0</w:t>
      </w:r>
      <w:r w:rsidRPr="00EE3DEC">
        <w:rPr>
          <w:rFonts w:cs="Arial"/>
          <w:color w:val="282A2E"/>
        </w:rPr>
        <w:t>,</w:t>
      </w:r>
      <w:r w:rsidR="007D7B57" w:rsidRPr="00EE3DEC">
        <w:rPr>
          <w:rFonts w:cs="Arial"/>
          <w:color w:val="282A2E"/>
        </w:rPr>
        <w:t>6</w:t>
      </w:r>
      <w:r w:rsidRPr="00EE3DEC">
        <w:rPr>
          <w:rFonts w:cs="Arial"/>
          <w:color w:val="282A2E"/>
        </w:rPr>
        <w:t xml:space="preserve">%, </w:t>
      </w:r>
      <w:r w:rsidR="00C05E6C" w:rsidRPr="00EE3DEC">
        <w:rPr>
          <w:rFonts w:cs="Arial"/>
          <w:color w:val="282A2E"/>
        </w:rPr>
        <w:t xml:space="preserve">курток — на 14,3%, </w:t>
      </w:r>
      <w:r w:rsidR="00C46D98" w:rsidRPr="00EE3DEC">
        <w:rPr>
          <w:rFonts w:cs="Arial"/>
          <w:color w:val="282A2E"/>
        </w:rPr>
        <w:t xml:space="preserve">конденсаторов электрических — на 11,1%, </w:t>
      </w:r>
      <w:r w:rsidRPr="00EE3DEC">
        <w:rPr>
          <w:rFonts w:cs="Arial"/>
          <w:color w:val="282A2E"/>
        </w:rPr>
        <w:t>консервов мясных (</w:t>
      </w:r>
      <w:proofErr w:type="spellStart"/>
      <w:r w:rsidRPr="00EE3DEC">
        <w:rPr>
          <w:rFonts w:cs="Arial"/>
          <w:color w:val="282A2E"/>
        </w:rPr>
        <w:t>мясосодержащих</w:t>
      </w:r>
      <w:proofErr w:type="spellEnd"/>
      <w:r w:rsidRPr="00EE3DEC">
        <w:rPr>
          <w:rFonts w:cs="Arial"/>
          <w:color w:val="282A2E"/>
        </w:rPr>
        <w:t xml:space="preserve">) — на </w:t>
      </w:r>
      <w:r w:rsidR="007D7B57" w:rsidRPr="00EE3DEC">
        <w:rPr>
          <w:rFonts w:cs="Arial"/>
          <w:color w:val="282A2E"/>
        </w:rPr>
        <w:t>8</w:t>
      </w:r>
      <w:r w:rsidRPr="00EE3DEC">
        <w:rPr>
          <w:rFonts w:cs="Arial"/>
          <w:color w:val="282A2E"/>
        </w:rPr>
        <w:t>,</w:t>
      </w:r>
      <w:r w:rsidR="007D7B57" w:rsidRPr="00EE3DEC">
        <w:rPr>
          <w:rFonts w:cs="Arial"/>
          <w:color w:val="282A2E"/>
        </w:rPr>
        <w:t>9</w:t>
      </w:r>
      <w:r w:rsidRPr="00EE3DEC">
        <w:rPr>
          <w:rFonts w:cs="Arial"/>
          <w:color w:val="282A2E"/>
        </w:rPr>
        <w:t xml:space="preserve">%, крупы — на </w:t>
      </w:r>
      <w:r w:rsidR="007D7B57" w:rsidRPr="00EE3DEC">
        <w:rPr>
          <w:rFonts w:cs="Arial"/>
          <w:color w:val="282A2E"/>
        </w:rPr>
        <w:t>3</w:t>
      </w:r>
      <w:r w:rsidRPr="00EE3DEC">
        <w:rPr>
          <w:rFonts w:cs="Arial"/>
          <w:color w:val="282A2E"/>
        </w:rPr>
        <w:t>,</w:t>
      </w:r>
      <w:r w:rsidR="007D7B57" w:rsidRPr="00EE3DEC">
        <w:rPr>
          <w:rFonts w:cs="Arial"/>
          <w:color w:val="282A2E"/>
        </w:rPr>
        <w:t>2</w:t>
      </w:r>
      <w:r w:rsidRPr="00EE3DEC">
        <w:rPr>
          <w:rFonts w:cs="Arial"/>
          <w:color w:val="282A2E"/>
        </w:rPr>
        <w:t>%.</w:t>
      </w:r>
    </w:p>
    <w:p w14:paraId="4B2E70F3" w14:textId="2FAA901F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>При этом в 2,</w:t>
      </w:r>
      <w:r w:rsidR="00C46D98" w:rsidRPr="00EE3DEC">
        <w:rPr>
          <w:rFonts w:cs="Arial"/>
          <w:color w:val="282A2E"/>
        </w:rPr>
        <w:t>1</w:t>
      </w:r>
      <w:r w:rsidRPr="00EE3DEC">
        <w:rPr>
          <w:rFonts w:cs="Arial"/>
          <w:color w:val="282A2E"/>
        </w:rPr>
        <w:t xml:space="preserve"> раза сократилось производство чулочно-носочных изделий, </w:t>
      </w:r>
      <w:r w:rsidRPr="00EE3DEC">
        <w:rPr>
          <w:rFonts w:cs="Arial"/>
          <w:color w:val="282A2E"/>
        </w:rPr>
        <w:br/>
        <w:t xml:space="preserve"> </w:t>
      </w:r>
      <w:r w:rsidR="007D7B57" w:rsidRPr="00EE3DEC">
        <w:rPr>
          <w:rFonts w:cs="Arial"/>
          <w:color w:val="282A2E"/>
        </w:rPr>
        <w:t xml:space="preserve">в 1,7 раза — обуви, </w:t>
      </w:r>
      <w:r w:rsidRPr="00EE3DEC">
        <w:rPr>
          <w:rFonts w:cs="Arial"/>
          <w:color w:val="282A2E"/>
        </w:rPr>
        <w:t>в 1,</w:t>
      </w:r>
      <w:r w:rsidR="007D7B57" w:rsidRPr="00EE3DEC">
        <w:rPr>
          <w:rFonts w:cs="Arial"/>
          <w:color w:val="282A2E"/>
        </w:rPr>
        <w:t>3</w:t>
      </w:r>
      <w:r w:rsidRPr="00EE3DEC">
        <w:rPr>
          <w:rFonts w:cs="Arial"/>
          <w:color w:val="282A2E"/>
        </w:rPr>
        <w:t xml:space="preserve"> раза — безалкогольных напитков, </w:t>
      </w:r>
      <w:r w:rsidR="007D7B57" w:rsidRPr="00EE3DEC">
        <w:rPr>
          <w:rFonts w:cs="Arial"/>
          <w:color w:val="282A2E"/>
        </w:rPr>
        <w:t>на 5,7% — кондитерских изделий,</w:t>
      </w:r>
      <w:r w:rsidR="009359C7" w:rsidRPr="00EE3DEC">
        <w:rPr>
          <w:rFonts w:cs="Arial"/>
          <w:color w:val="282A2E"/>
        </w:rPr>
        <w:t xml:space="preserve"> на 4,8% </w:t>
      </w:r>
      <w:r w:rsidR="00EE3DEC" w:rsidRPr="00EE3DEC">
        <w:rPr>
          <w:rFonts w:cs="Arial"/>
          <w:color w:val="282A2E"/>
        </w:rPr>
        <w:t>—</w:t>
      </w:r>
      <w:r w:rsidR="009359C7" w:rsidRPr="00EE3DEC">
        <w:rPr>
          <w:rFonts w:cs="Arial"/>
          <w:color w:val="282A2E"/>
        </w:rPr>
        <w:t xml:space="preserve"> колбасных изделий, </w:t>
      </w:r>
      <w:r w:rsidRPr="00EE3DEC">
        <w:rPr>
          <w:rFonts w:cs="Arial"/>
          <w:color w:val="282A2E"/>
        </w:rPr>
        <w:t xml:space="preserve">на </w:t>
      </w:r>
      <w:r w:rsidR="007D7B57" w:rsidRPr="00EE3DEC">
        <w:rPr>
          <w:rFonts w:cs="Arial"/>
          <w:color w:val="282A2E"/>
        </w:rPr>
        <w:t>2</w:t>
      </w:r>
      <w:r w:rsidRPr="00EE3DEC">
        <w:rPr>
          <w:rFonts w:cs="Arial"/>
          <w:color w:val="282A2E"/>
        </w:rPr>
        <w:t>,</w:t>
      </w:r>
      <w:r w:rsidR="007D7B57" w:rsidRPr="00EE3DEC">
        <w:rPr>
          <w:rFonts w:cs="Arial"/>
          <w:color w:val="282A2E"/>
        </w:rPr>
        <w:t>4</w:t>
      </w:r>
      <w:r w:rsidRPr="00EE3DEC">
        <w:rPr>
          <w:rFonts w:cs="Arial"/>
          <w:color w:val="282A2E"/>
        </w:rPr>
        <w:t>% — постельного белья</w:t>
      </w:r>
      <w:r w:rsidR="007D7B57" w:rsidRPr="00EE3DEC">
        <w:rPr>
          <w:rFonts w:cs="Arial"/>
          <w:color w:val="282A2E"/>
        </w:rPr>
        <w:t>.</w:t>
      </w:r>
    </w:p>
    <w:p w14:paraId="4FAFEF65" w14:textId="3C1E7DF5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>В добывающем секторе отмечено снижение на 5,</w:t>
      </w:r>
      <w:r w:rsidR="004E35EB" w:rsidRPr="00EE3DEC">
        <w:rPr>
          <w:rFonts w:cs="Arial"/>
          <w:color w:val="282A2E"/>
        </w:rPr>
        <w:t>1</w:t>
      </w:r>
      <w:r w:rsidRPr="00EE3DEC">
        <w:rPr>
          <w:rFonts w:cs="Arial"/>
          <w:color w:val="282A2E"/>
        </w:rPr>
        <w:t xml:space="preserve">%, в энергетическом, тепло- </w:t>
      </w:r>
      <w:r w:rsidRPr="00EE3DEC">
        <w:rPr>
          <w:rFonts w:cs="Arial"/>
          <w:color w:val="282A2E"/>
        </w:rPr>
        <w:br/>
        <w:t xml:space="preserve">и газоснабжении — на </w:t>
      </w:r>
      <w:r w:rsidR="004E35EB" w:rsidRPr="00EE3DEC">
        <w:rPr>
          <w:rFonts w:cs="Arial"/>
          <w:color w:val="282A2E"/>
        </w:rPr>
        <w:t>9</w:t>
      </w:r>
      <w:r w:rsidRPr="00EE3DEC">
        <w:rPr>
          <w:rFonts w:cs="Arial"/>
          <w:color w:val="282A2E"/>
        </w:rPr>
        <w:t>,</w:t>
      </w:r>
      <w:r w:rsidR="004E35EB" w:rsidRPr="00EE3DEC">
        <w:rPr>
          <w:rFonts w:cs="Arial"/>
          <w:color w:val="282A2E"/>
        </w:rPr>
        <w:t>7</w:t>
      </w:r>
      <w:r w:rsidRPr="00EE3DEC">
        <w:rPr>
          <w:rFonts w:cs="Arial"/>
          <w:color w:val="282A2E"/>
        </w:rPr>
        <w:t>%, в отраслях, связанных с водоснабжением и водоотведением, утилизацией отходов и ликвидацией загрязнений</w:t>
      </w:r>
      <w:r w:rsidR="00EE3DEC" w:rsidRPr="00EE3DEC">
        <w:rPr>
          <w:rFonts w:cs="Arial"/>
          <w:color w:val="282A2E"/>
        </w:rPr>
        <w:t xml:space="preserve"> —</w:t>
      </w:r>
      <w:r w:rsidR="00D252C2" w:rsidRPr="00EE3DEC">
        <w:rPr>
          <w:rFonts w:cs="Arial"/>
          <w:color w:val="282A2E"/>
        </w:rPr>
        <w:t xml:space="preserve"> рост на</w:t>
      </w:r>
      <w:r w:rsidRPr="00EE3DEC">
        <w:rPr>
          <w:rFonts w:cs="Arial"/>
          <w:color w:val="282A2E"/>
        </w:rPr>
        <w:t xml:space="preserve"> </w:t>
      </w:r>
      <w:r w:rsidR="004E35EB" w:rsidRPr="00EE3DEC">
        <w:rPr>
          <w:rFonts w:cs="Arial"/>
          <w:color w:val="282A2E"/>
        </w:rPr>
        <w:t>2</w:t>
      </w:r>
      <w:r w:rsidRPr="00EE3DEC">
        <w:rPr>
          <w:rFonts w:cs="Arial"/>
          <w:color w:val="282A2E"/>
        </w:rPr>
        <w:t>,</w:t>
      </w:r>
      <w:r w:rsidR="004E35EB" w:rsidRPr="00EE3DEC">
        <w:rPr>
          <w:rFonts w:cs="Arial"/>
          <w:color w:val="282A2E"/>
        </w:rPr>
        <w:t>3</w:t>
      </w:r>
      <w:r w:rsidRPr="00EE3DEC">
        <w:rPr>
          <w:rFonts w:cs="Arial"/>
          <w:color w:val="282A2E"/>
        </w:rPr>
        <w:t>%.</w:t>
      </w:r>
    </w:p>
    <w:p w14:paraId="2B7FDCB8" w14:textId="78D2FAD0" w:rsidR="00831508" w:rsidRPr="00EE3DEC" w:rsidRDefault="00831508" w:rsidP="00EE3DEC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 xml:space="preserve">В целом по России индекс промышленного производства в январе – </w:t>
      </w:r>
      <w:r w:rsidR="002A1E59" w:rsidRPr="00EE3DEC">
        <w:rPr>
          <w:rFonts w:cs="Arial"/>
          <w:color w:val="282A2E"/>
        </w:rPr>
        <w:t>августе</w:t>
      </w:r>
      <w:r w:rsidRPr="00EE3DEC">
        <w:rPr>
          <w:rFonts w:cs="Arial"/>
          <w:color w:val="282A2E"/>
        </w:rPr>
        <w:t xml:space="preserve"> </w:t>
      </w:r>
      <w:r w:rsidR="00EE3DEC" w:rsidRPr="00EE3DEC">
        <w:rPr>
          <w:rFonts w:cs="Arial"/>
          <w:color w:val="282A2E"/>
        </w:rPr>
        <w:br/>
      </w:r>
      <w:r w:rsidRPr="00EE3DEC">
        <w:rPr>
          <w:rFonts w:cs="Arial"/>
          <w:color w:val="282A2E"/>
        </w:rPr>
        <w:t xml:space="preserve">2026 года по сравнению с январём – </w:t>
      </w:r>
      <w:r w:rsidR="002A1E59" w:rsidRPr="00EE3DEC">
        <w:rPr>
          <w:rFonts w:cs="Arial"/>
          <w:color w:val="282A2E"/>
        </w:rPr>
        <w:t>августом</w:t>
      </w:r>
      <w:r w:rsidRPr="00EE3DEC">
        <w:rPr>
          <w:rFonts w:cs="Arial"/>
          <w:color w:val="282A2E"/>
        </w:rPr>
        <w:t xml:space="preserve"> 2025 года составил 100,</w:t>
      </w:r>
      <w:r w:rsidR="002A1E59" w:rsidRPr="00EE3DEC">
        <w:rPr>
          <w:rFonts w:cs="Arial"/>
          <w:color w:val="282A2E"/>
        </w:rPr>
        <w:t>0</w:t>
      </w:r>
      <w:r w:rsidRPr="00EE3DEC">
        <w:rPr>
          <w:rFonts w:cs="Arial"/>
          <w:color w:val="282A2E"/>
        </w:rPr>
        <w:t>%.</w:t>
      </w:r>
    </w:p>
    <w:p w14:paraId="63434F51" w14:textId="77777777" w:rsidR="00C32AD1" w:rsidRPr="00EE3DEC" w:rsidRDefault="00831508" w:rsidP="00831508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EE3DEC">
        <w:rPr>
          <w:rFonts w:cs="Arial"/>
          <w:color w:val="282A2E"/>
        </w:rPr>
        <w:t xml:space="preserve">Удмуртская Республика по этому показателю в рейтинге регионов ПФО по итогам января – </w:t>
      </w:r>
      <w:r w:rsidR="002A1E59" w:rsidRPr="00EE3DEC">
        <w:rPr>
          <w:rFonts w:cs="Arial"/>
          <w:color w:val="282A2E"/>
        </w:rPr>
        <w:t>августа</w:t>
      </w:r>
      <w:r w:rsidRPr="00EE3DEC">
        <w:rPr>
          <w:rFonts w:cs="Arial"/>
          <w:color w:val="282A2E"/>
        </w:rPr>
        <w:t xml:space="preserve"> 2026 года заняла </w:t>
      </w:r>
      <w:r w:rsidR="002A1E59" w:rsidRPr="00EE3DEC">
        <w:rPr>
          <w:rFonts w:cs="Arial"/>
          <w:color w:val="282A2E"/>
        </w:rPr>
        <w:t>второе</w:t>
      </w:r>
      <w:r w:rsidRPr="00EE3DEC">
        <w:rPr>
          <w:rFonts w:cs="Arial"/>
          <w:color w:val="282A2E"/>
        </w:rPr>
        <w:t xml:space="preserve"> место, уступив Чувашской Республике (109,</w:t>
      </w:r>
      <w:r w:rsidR="002A1E59" w:rsidRPr="00EE3DEC">
        <w:rPr>
          <w:rFonts w:cs="Arial"/>
          <w:color w:val="282A2E"/>
        </w:rPr>
        <w:t>5</w:t>
      </w:r>
      <w:r w:rsidRPr="00EE3DEC">
        <w:rPr>
          <w:rFonts w:cs="Arial"/>
          <w:color w:val="282A2E"/>
        </w:rPr>
        <w:t xml:space="preserve">%). Спад промышленного производства отмечался в </w:t>
      </w:r>
      <w:r w:rsidR="00970D67" w:rsidRPr="00EE3DEC">
        <w:rPr>
          <w:rFonts w:cs="Arial"/>
          <w:color w:val="282A2E"/>
        </w:rPr>
        <w:t>7</w:t>
      </w:r>
      <w:r w:rsidRPr="00EE3DEC">
        <w:rPr>
          <w:rFonts w:cs="Arial"/>
          <w:color w:val="282A2E"/>
        </w:rPr>
        <w:t xml:space="preserve"> регионах Приволжья.</w:t>
      </w:r>
    </w:p>
    <w:sectPr w:rsidR="00C32AD1" w:rsidRPr="00EE3DEC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BAA04" w14:textId="77777777" w:rsidR="005B3BFB" w:rsidRDefault="005B3BFB" w:rsidP="000A4F53">
      <w:pPr>
        <w:spacing w:after="0" w:line="240" w:lineRule="auto"/>
      </w:pPr>
      <w:r>
        <w:separator/>
      </w:r>
    </w:p>
  </w:endnote>
  <w:endnote w:type="continuationSeparator" w:id="0">
    <w:p w14:paraId="01356EF6" w14:textId="77777777" w:rsidR="005B3BFB" w:rsidRDefault="005B3BFB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51C451FA" w14:textId="77777777" w:rsidR="00442CD1" w:rsidRPr="00D55929" w:rsidRDefault="00C5501D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="00442CD1"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7389BAA9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E0E08" w14:textId="77777777" w:rsidR="005B3BFB" w:rsidRDefault="005B3BFB" w:rsidP="000A4F53">
      <w:pPr>
        <w:spacing w:after="0" w:line="240" w:lineRule="auto"/>
      </w:pPr>
      <w:r>
        <w:separator/>
      </w:r>
    </w:p>
  </w:footnote>
  <w:footnote w:type="continuationSeparator" w:id="0">
    <w:p w14:paraId="4EB3FDC2" w14:textId="77777777" w:rsidR="005B3BFB" w:rsidRDefault="005B3BFB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AD67" w14:textId="77777777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4192705">
    <w:abstractNumId w:val="0"/>
  </w:num>
  <w:num w:numId="2" w16cid:durableId="1896895569">
    <w:abstractNumId w:val="2"/>
  </w:num>
  <w:num w:numId="3" w16cid:durableId="553390310">
    <w:abstractNumId w:val="3"/>
  </w:num>
  <w:num w:numId="4" w16cid:durableId="1219825564">
    <w:abstractNumId w:val="4"/>
  </w:num>
  <w:num w:numId="5" w16cid:durableId="1868789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0CF"/>
    <w:rsid w:val="000403CF"/>
    <w:rsid w:val="0005702E"/>
    <w:rsid w:val="00064901"/>
    <w:rsid w:val="000824A2"/>
    <w:rsid w:val="000A4F53"/>
    <w:rsid w:val="000E6775"/>
    <w:rsid w:val="00113CD0"/>
    <w:rsid w:val="001362F4"/>
    <w:rsid w:val="001730E9"/>
    <w:rsid w:val="001770CE"/>
    <w:rsid w:val="001E4C22"/>
    <w:rsid w:val="001E4FB4"/>
    <w:rsid w:val="001F11DC"/>
    <w:rsid w:val="001F66AB"/>
    <w:rsid w:val="002113E3"/>
    <w:rsid w:val="0021605C"/>
    <w:rsid w:val="00216178"/>
    <w:rsid w:val="002370CF"/>
    <w:rsid w:val="00240DA0"/>
    <w:rsid w:val="00247E09"/>
    <w:rsid w:val="002A1E59"/>
    <w:rsid w:val="002D799B"/>
    <w:rsid w:val="002E36A3"/>
    <w:rsid w:val="002E38E3"/>
    <w:rsid w:val="002E4066"/>
    <w:rsid w:val="002F43A8"/>
    <w:rsid w:val="00312213"/>
    <w:rsid w:val="003248EE"/>
    <w:rsid w:val="00365A8E"/>
    <w:rsid w:val="003B3AB3"/>
    <w:rsid w:val="003D505E"/>
    <w:rsid w:val="00401FF7"/>
    <w:rsid w:val="0040472D"/>
    <w:rsid w:val="00420304"/>
    <w:rsid w:val="00442CD1"/>
    <w:rsid w:val="00467B3E"/>
    <w:rsid w:val="00477840"/>
    <w:rsid w:val="004A63C4"/>
    <w:rsid w:val="004E35EB"/>
    <w:rsid w:val="0050523C"/>
    <w:rsid w:val="00530A15"/>
    <w:rsid w:val="00576145"/>
    <w:rsid w:val="005B3909"/>
    <w:rsid w:val="005B3BFB"/>
    <w:rsid w:val="005F45B8"/>
    <w:rsid w:val="005F52D2"/>
    <w:rsid w:val="00615341"/>
    <w:rsid w:val="0065389D"/>
    <w:rsid w:val="00693EE6"/>
    <w:rsid w:val="006B1715"/>
    <w:rsid w:val="006B7390"/>
    <w:rsid w:val="006C4618"/>
    <w:rsid w:val="006D0D8F"/>
    <w:rsid w:val="006D3A24"/>
    <w:rsid w:val="006D5F77"/>
    <w:rsid w:val="006E0A9C"/>
    <w:rsid w:val="006E6699"/>
    <w:rsid w:val="007238E9"/>
    <w:rsid w:val="007579C9"/>
    <w:rsid w:val="00775478"/>
    <w:rsid w:val="007B370C"/>
    <w:rsid w:val="007B3C90"/>
    <w:rsid w:val="007C439E"/>
    <w:rsid w:val="007C5BAA"/>
    <w:rsid w:val="007D7B57"/>
    <w:rsid w:val="007E53C9"/>
    <w:rsid w:val="0081278D"/>
    <w:rsid w:val="00813685"/>
    <w:rsid w:val="00826E1A"/>
    <w:rsid w:val="00831508"/>
    <w:rsid w:val="00837F53"/>
    <w:rsid w:val="00843273"/>
    <w:rsid w:val="008444E2"/>
    <w:rsid w:val="00871B7F"/>
    <w:rsid w:val="008D47A1"/>
    <w:rsid w:val="008E5D6D"/>
    <w:rsid w:val="00921D17"/>
    <w:rsid w:val="009359C7"/>
    <w:rsid w:val="0094288E"/>
    <w:rsid w:val="00946D89"/>
    <w:rsid w:val="00970D67"/>
    <w:rsid w:val="009C3F79"/>
    <w:rsid w:val="009C57DA"/>
    <w:rsid w:val="009D2A00"/>
    <w:rsid w:val="009F07B0"/>
    <w:rsid w:val="00A06F52"/>
    <w:rsid w:val="00A27F77"/>
    <w:rsid w:val="00A6031B"/>
    <w:rsid w:val="00A623A9"/>
    <w:rsid w:val="00A94FD2"/>
    <w:rsid w:val="00AC1973"/>
    <w:rsid w:val="00AC5589"/>
    <w:rsid w:val="00B4544A"/>
    <w:rsid w:val="00B645F2"/>
    <w:rsid w:val="00B84188"/>
    <w:rsid w:val="00B859C4"/>
    <w:rsid w:val="00B95517"/>
    <w:rsid w:val="00BB403A"/>
    <w:rsid w:val="00BC1235"/>
    <w:rsid w:val="00BC4D24"/>
    <w:rsid w:val="00BD2ACE"/>
    <w:rsid w:val="00BD3503"/>
    <w:rsid w:val="00C05E6C"/>
    <w:rsid w:val="00C233C9"/>
    <w:rsid w:val="00C32AD1"/>
    <w:rsid w:val="00C46D98"/>
    <w:rsid w:val="00C5501D"/>
    <w:rsid w:val="00C965D0"/>
    <w:rsid w:val="00CA0225"/>
    <w:rsid w:val="00CA1919"/>
    <w:rsid w:val="00CB1876"/>
    <w:rsid w:val="00CB55CD"/>
    <w:rsid w:val="00CD3A16"/>
    <w:rsid w:val="00CF4783"/>
    <w:rsid w:val="00CF5874"/>
    <w:rsid w:val="00D01057"/>
    <w:rsid w:val="00D04954"/>
    <w:rsid w:val="00D252C2"/>
    <w:rsid w:val="00D55929"/>
    <w:rsid w:val="00D55ECE"/>
    <w:rsid w:val="00D71B17"/>
    <w:rsid w:val="00DA01F7"/>
    <w:rsid w:val="00DB4F2D"/>
    <w:rsid w:val="00DC3D74"/>
    <w:rsid w:val="00E46294"/>
    <w:rsid w:val="00E71967"/>
    <w:rsid w:val="00EA5990"/>
    <w:rsid w:val="00EE3DEC"/>
    <w:rsid w:val="00F35A65"/>
    <w:rsid w:val="00F37CFA"/>
    <w:rsid w:val="00F438E2"/>
    <w:rsid w:val="00F52E4C"/>
    <w:rsid w:val="00F66F7E"/>
    <w:rsid w:val="00F92F3C"/>
    <w:rsid w:val="00FB7D3B"/>
    <w:rsid w:val="00FD42B8"/>
    <w:rsid w:val="00FE1A54"/>
    <w:rsid w:val="00FE2126"/>
    <w:rsid w:val="00FE46AB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251B2"/>
  <w15:docId w15:val="{3C808DCE-8A23-4123-AC3B-2B2D7CFE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uiPriority w:val="20"/>
    <w:qFormat/>
    <w:rsid w:val="00831508"/>
    <w:rPr>
      <w:i/>
      <w:iCs/>
    </w:rPr>
  </w:style>
  <w:style w:type="paragraph" w:customStyle="1" w:styleId="Default">
    <w:name w:val="Default"/>
    <w:rsid w:val="008315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34267-C5ED-4AD6-9CB9-90A197B70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Костенкова Татьяна Анатольевна</cp:lastModifiedBy>
  <cp:revision>14</cp:revision>
  <cp:lastPrinted>2026-09-24T04:32:00Z</cp:lastPrinted>
  <dcterms:created xsi:type="dcterms:W3CDTF">2026-09-17T05:57:00Z</dcterms:created>
  <dcterms:modified xsi:type="dcterms:W3CDTF">2026-09-25T04:59:00Z</dcterms:modified>
</cp:coreProperties>
</file>