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BA" w:rsidRPr="004538B8" w:rsidRDefault="002726BA" w:rsidP="002726BA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731140134" r:id="rId8"/>
        </w:object>
      </w:r>
    </w:p>
    <w:p w:rsidR="002726BA" w:rsidRPr="004538B8" w:rsidRDefault="002726BA" w:rsidP="002726BA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2726BA" w:rsidRPr="0031427A" w:rsidRDefault="002726BA" w:rsidP="002726BA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2726BA" w:rsidRPr="0031427A" w:rsidRDefault="002726BA" w:rsidP="002726BA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2726BA" w:rsidRPr="0031427A" w:rsidRDefault="002726BA" w:rsidP="002726BA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2726BA" w:rsidRPr="0031427A" w:rsidRDefault="002726BA" w:rsidP="002726BA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2726BA" w:rsidRPr="0031427A" w:rsidRDefault="002726BA" w:rsidP="002726BA">
      <w:pPr>
        <w:keepNext/>
        <w:jc w:val="center"/>
        <w:outlineLvl w:val="4"/>
        <w:rPr>
          <w:b/>
        </w:rPr>
      </w:pPr>
    </w:p>
    <w:p w:rsidR="002726BA" w:rsidRPr="0031427A" w:rsidRDefault="002726BA" w:rsidP="002726BA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2726BA" w:rsidRPr="0031427A" w:rsidRDefault="002726BA" w:rsidP="002726BA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2726BA" w:rsidRPr="0031427A" w:rsidRDefault="002726BA" w:rsidP="002726BA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2726BA" w:rsidRPr="0031427A" w:rsidRDefault="002726BA" w:rsidP="002726BA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2726BA" w:rsidRPr="002A099D" w:rsidRDefault="002726BA" w:rsidP="002726BA">
      <w:pPr>
        <w:jc w:val="center"/>
        <w:rPr>
          <w:b/>
          <w:caps/>
        </w:rPr>
      </w:pPr>
    </w:p>
    <w:p w:rsidR="002726BA" w:rsidRPr="002A099D" w:rsidRDefault="002726BA" w:rsidP="002726BA">
      <w:pPr>
        <w:jc w:val="center"/>
        <w:rPr>
          <w:b/>
          <w:caps/>
        </w:rPr>
      </w:pPr>
    </w:p>
    <w:p w:rsidR="002726BA" w:rsidRPr="005B2112" w:rsidRDefault="002726BA" w:rsidP="002726BA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2726BA" w:rsidRPr="002A099D" w:rsidRDefault="002726BA" w:rsidP="002726BA"/>
    <w:p w:rsidR="002726BA" w:rsidRPr="002A099D" w:rsidRDefault="002726BA" w:rsidP="002726BA"/>
    <w:p w:rsidR="002726BA" w:rsidRPr="004538B8" w:rsidRDefault="006C7C1C" w:rsidP="002726B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0AF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87396C">
        <w:rPr>
          <w:sz w:val="26"/>
          <w:szCs w:val="26"/>
        </w:rPr>
        <w:t>ноября</w:t>
      </w:r>
      <w:r w:rsidR="002726BA" w:rsidRPr="004538B8">
        <w:rPr>
          <w:sz w:val="26"/>
          <w:szCs w:val="26"/>
        </w:rPr>
        <w:t xml:space="preserve"> 20</w:t>
      </w:r>
      <w:r w:rsidR="00016033">
        <w:rPr>
          <w:sz w:val="26"/>
          <w:szCs w:val="26"/>
        </w:rPr>
        <w:t>22</w:t>
      </w:r>
      <w:r w:rsidR="002726BA" w:rsidRPr="004538B8">
        <w:rPr>
          <w:sz w:val="26"/>
          <w:szCs w:val="26"/>
        </w:rPr>
        <w:t xml:space="preserve"> года                                                                       </w:t>
      </w:r>
      <w:r w:rsidR="00ED2B2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2726BA" w:rsidRPr="004538B8">
        <w:rPr>
          <w:sz w:val="26"/>
          <w:szCs w:val="26"/>
        </w:rPr>
        <w:t>№</w:t>
      </w:r>
      <w:r>
        <w:rPr>
          <w:sz w:val="26"/>
          <w:szCs w:val="26"/>
        </w:rPr>
        <w:t xml:space="preserve"> 18</w:t>
      </w:r>
      <w:r w:rsidR="006E0EE9">
        <w:rPr>
          <w:sz w:val="26"/>
          <w:szCs w:val="26"/>
        </w:rPr>
        <w:t>91</w:t>
      </w:r>
      <w:r w:rsidR="00ED2B22">
        <w:rPr>
          <w:sz w:val="26"/>
          <w:szCs w:val="26"/>
        </w:rPr>
        <w:t>-1</w:t>
      </w:r>
    </w:p>
    <w:p w:rsidR="002726BA" w:rsidRPr="004538B8" w:rsidRDefault="002726BA" w:rsidP="002726BA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4538B8">
        <w:rPr>
          <w:sz w:val="26"/>
          <w:szCs w:val="26"/>
        </w:rPr>
        <w:t>Воткинск</w:t>
      </w:r>
    </w:p>
    <w:p w:rsidR="002726BA" w:rsidRPr="004538B8" w:rsidRDefault="002726BA" w:rsidP="002726BA">
      <w:pPr>
        <w:jc w:val="both"/>
        <w:rPr>
          <w:sz w:val="26"/>
          <w:szCs w:val="26"/>
        </w:rPr>
      </w:pPr>
    </w:p>
    <w:p w:rsidR="006C7C1C" w:rsidRDefault="00B45783" w:rsidP="00B45783">
      <w:pPr>
        <w:spacing w:line="276" w:lineRule="auto"/>
        <w:ind w:right="4960"/>
        <w:jc w:val="both"/>
      </w:pPr>
      <w:r w:rsidRPr="00B45783">
        <w:t>О мерах по обеспечению безопасности людей на водных объектах Воткинского района в зимний период 2022-2023 года</w:t>
      </w:r>
    </w:p>
    <w:p w:rsidR="00B45783" w:rsidRDefault="00B45783" w:rsidP="002726BA">
      <w:pPr>
        <w:spacing w:line="276" w:lineRule="auto"/>
        <w:jc w:val="both"/>
      </w:pPr>
    </w:p>
    <w:p w:rsidR="00BD27E6" w:rsidRDefault="00B45783" w:rsidP="006C7C1C">
      <w:pPr>
        <w:spacing w:line="276" w:lineRule="auto"/>
        <w:ind w:firstLine="709"/>
        <w:jc w:val="both"/>
      </w:pPr>
      <w:r w:rsidRPr="00B45783">
        <w:t>В соответствии с планом мероприятий по обеспечению безопасности людей на водных объектах Удмуртской Республики на 2022 год, планом основных мероприятий муниципального образования «Муниципальный округ Воткинский район Удмуртской Республики»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в целях обеспечения безопасности жизни людей на водных объектах Воткинского района,</w:t>
      </w:r>
      <w:r w:rsidR="00D13468">
        <w:t xml:space="preserve"> </w:t>
      </w:r>
    </w:p>
    <w:p w:rsidR="002726BA" w:rsidRPr="00160AFB" w:rsidRDefault="004E1D29" w:rsidP="00160AFB">
      <w:pPr>
        <w:spacing w:line="276" w:lineRule="auto"/>
        <w:ind w:firstLine="709"/>
        <w:jc w:val="both"/>
        <w:rPr>
          <w:b/>
        </w:rPr>
      </w:pPr>
      <w:r w:rsidRPr="006C7C1C">
        <w:rPr>
          <w:b/>
        </w:rPr>
        <w:t xml:space="preserve">Администрация </w:t>
      </w:r>
      <w:r w:rsidR="002726BA" w:rsidRPr="006C7C1C">
        <w:rPr>
          <w:b/>
        </w:rPr>
        <w:t>муниципального образования «</w:t>
      </w:r>
      <w:r w:rsidR="00632A7F" w:rsidRPr="006C7C1C">
        <w:rPr>
          <w:b/>
        </w:rPr>
        <w:t xml:space="preserve">Муниципальный округ </w:t>
      </w:r>
      <w:r w:rsidR="002726BA" w:rsidRPr="00160AFB">
        <w:rPr>
          <w:b/>
        </w:rPr>
        <w:t>Воткинский район</w:t>
      </w:r>
      <w:r w:rsidRPr="00160AFB">
        <w:rPr>
          <w:b/>
        </w:rPr>
        <w:t xml:space="preserve"> Удмуртской Республики</w:t>
      </w:r>
      <w:r w:rsidR="002726BA" w:rsidRPr="00160AFB">
        <w:rPr>
          <w:b/>
        </w:rPr>
        <w:t>» ПОСТАНОВ</w:t>
      </w:r>
      <w:r w:rsidRPr="00160AFB">
        <w:rPr>
          <w:b/>
        </w:rPr>
        <w:t>ЛЯЕТ</w:t>
      </w:r>
      <w:r w:rsidR="002726BA" w:rsidRPr="00160AFB">
        <w:rPr>
          <w:b/>
        </w:rPr>
        <w:t>: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1. Утвердить план мероприятий по обеспечению безопасности людей на водных объектах муниципального образования «Муниципальный округ Воткинский район Удмуртской Республики» (далее Воткинский район) в зимний период с 15 ноября 2022 года по 31 марта 2023 года (приложение 1).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2. Определить ответственными лицами за безопасность людей на водных объектах начальников территориальных органов.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3. Начальникам территориальных органов организовать: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3.1. Выявление мест несанкционированных ледовых переправ на водных объектах Воткинского района, принимать меры по запрещению движения по ним;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3.2. В местах массового выхода на лед разместить аншлаги.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>4. Управлению образования и отделу информационной политики организовать проведение информационной работы с целью предотвращения несчастных случаев на водных объектах Воткинского района;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t xml:space="preserve">4.1. Разместить на официальном сайте Воткинский район информационные материалы об основных требованиях по мерам безопасности при нахождении на льду, круглосуточных телефонов служб спасения и единой дежурно-диспетчерской службы. </w:t>
      </w:r>
    </w:p>
    <w:p w:rsidR="00B45783" w:rsidRPr="00B45783" w:rsidRDefault="00B45783" w:rsidP="00B45783">
      <w:pPr>
        <w:ind w:firstLine="708"/>
        <w:jc w:val="both"/>
        <w:rPr>
          <w:rFonts w:eastAsia="Calibri"/>
          <w:lang w:eastAsia="en-US"/>
        </w:rPr>
      </w:pPr>
      <w:r w:rsidRPr="00B45783">
        <w:rPr>
          <w:rFonts w:eastAsia="Calibri"/>
          <w:lang w:eastAsia="en-US"/>
        </w:rPr>
        <w:lastRenderedPageBreak/>
        <w:t>5. Контроль за исполнением настоящего постановления оставляю за собой.</w:t>
      </w:r>
    </w:p>
    <w:p w:rsidR="006C7C1C" w:rsidRPr="00160AFB" w:rsidRDefault="006C7C1C" w:rsidP="00CF7AB2">
      <w:pPr>
        <w:ind w:firstLine="708"/>
        <w:jc w:val="both"/>
      </w:pPr>
    </w:p>
    <w:p w:rsidR="000F2C7C" w:rsidRDefault="000F2C7C" w:rsidP="002726BA">
      <w:pPr>
        <w:jc w:val="both"/>
      </w:pPr>
    </w:p>
    <w:p w:rsidR="00ED2B22" w:rsidRDefault="002726BA" w:rsidP="002726BA">
      <w:pPr>
        <w:jc w:val="both"/>
      </w:pPr>
      <w:r w:rsidRPr="003F483E">
        <w:t xml:space="preserve">Глава муниципального образования </w:t>
      </w:r>
      <w:r w:rsidR="006C7C1C">
        <w:t xml:space="preserve">                                                              </w:t>
      </w:r>
      <w:r w:rsidR="00DA1EF0">
        <w:t xml:space="preserve">            </w:t>
      </w:r>
      <w:r w:rsidRPr="003F483E">
        <w:t>И.П. Прозоров</w:t>
      </w:r>
    </w:p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Pr="00ED2B22" w:rsidRDefault="00ED2B22" w:rsidP="00ED2B22"/>
    <w:p w:rsidR="00ED2B22" w:rsidRDefault="00ED2B22" w:rsidP="00ED2B22"/>
    <w:p w:rsidR="00ED2B22" w:rsidRDefault="00ED2B22" w:rsidP="00ED2B22"/>
    <w:p w:rsidR="002726BA" w:rsidRDefault="00ED2B22" w:rsidP="00ED2B22">
      <w:pPr>
        <w:tabs>
          <w:tab w:val="left" w:pos="1095"/>
        </w:tabs>
      </w:pPr>
      <w:r>
        <w:tab/>
      </w: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ED2B22" w:rsidRDefault="00ED2B22" w:rsidP="00ED2B22">
      <w:pPr>
        <w:tabs>
          <w:tab w:val="left" w:pos="1095"/>
        </w:tabs>
      </w:pPr>
    </w:p>
    <w:p w:rsidR="00B45783" w:rsidRDefault="00B45783" w:rsidP="00ED2B22">
      <w:pPr>
        <w:widowControl w:val="0"/>
        <w:suppressAutoHyphens/>
        <w:autoSpaceDE w:val="0"/>
        <w:ind w:left="4536"/>
        <w:jc w:val="right"/>
        <w:rPr>
          <w:rFonts w:eastAsia="Arial"/>
          <w:lang w:eastAsia="ar-SA"/>
        </w:rPr>
      </w:pPr>
    </w:p>
    <w:p w:rsidR="00B45783" w:rsidRDefault="00B45783" w:rsidP="00ED2B22">
      <w:pPr>
        <w:widowControl w:val="0"/>
        <w:suppressAutoHyphens/>
        <w:autoSpaceDE w:val="0"/>
        <w:ind w:left="4536"/>
        <w:jc w:val="right"/>
        <w:rPr>
          <w:rFonts w:eastAsia="Arial"/>
          <w:lang w:eastAsia="ar-SA"/>
        </w:rPr>
      </w:pPr>
    </w:p>
    <w:p w:rsidR="00ED2B22" w:rsidRPr="00ED2B22" w:rsidRDefault="00ED2B22" w:rsidP="00ED2B22">
      <w:pPr>
        <w:widowControl w:val="0"/>
        <w:suppressAutoHyphens/>
        <w:autoSpaceDE w:val="0"/>
        <w:ind w:left="4536"/>
        <w:jc w:val="right"/>
        <w:rPr>
          <w:rFonts w:eastAsia="Arial"/>
          <w:lang w:eastAsia="ar-SA"/>
        </w:rPr>
      </w:pPr>
      <w:r w:rsidRPr="00ED2B22">
        <w:rPr>
          <w:rFonts w:eastAsia="Arial"/>
          <w:lang w:eastAsia="ar-SA"/>
        </w:rPr>
        <w:lastRenderedPageBreak/>
        <w:t xml:space="preserve">Приложение № 1 </w:t>
      </w:r>
    </w:p>
    <w:p w:rsidR="00ED2B22" w:rsidRPr="00ED2B22" w:rsidRDefault="00ED2B22" w:rsidP="00ED2B22">
      <w:pPr>
        <w:widowControl w:val="0"/>
        <w:suppressAutoHyphens/>
        <w:autoSpaceDE w:val="0"/>
        <w:ind w:left="4536"/>
        <w:jc w:val="right"/>
        <w:rPr>
          <w:rFonts w:eastAsia="Arial"/>
          <w:lang w:eastAsia="ar-SA"/>
        </w:rPr>
      </w:pPr>
      <w:r w:rsidRPr="00ED2B22">
        <w:rPr>
          <w:rFonts w:eastAsia="Arial"/>
          <w:lang w:eastAsia="ar-SA"/>
        </w:rPr>
        <w:t xml:space="preserve">к постановлению </w:t>
      </w:r>
    </w:p>
    <w:p w:rsidR="00ED2B22" w:rsidRPr="00ED2B22" w:rsidRDefault="00ED2B22" w:rsidP="00ED2B22">
      <w:pPr>
        <w:widowControl w:val="0"/>
        <w:suppressAutoHyphens/>
        <w:autoSpaceDE w:val="0"/>
        <w:ind w:left="4536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Администрации </w:t>
      </w:r>
      <w:r w:rsidRPr="00ED2B22">
        <w:rPr>
          <w:rFonts w:eastAsia="Arial"/>
          <w:lang w:eastAsia="ar-SA"/>
        </w:rPr>
        <w:t>муниципального образования «Муниципальный округ Воткинский район Удмуртской Республики»</w:t>
      </w:r>
    </w:p>
    <w:p w:rsidR="00ED2B22" w:rsidRPr="00ED2B22" w:rsidRDefault="00ED2B22" w:rsidP="00ED2B22">
      <w:pPr>
        <w:widowControl w:val="0"/>
        <w:suppressAutoHyphens/>
        <w:autoSpaceDE w:val="0"/>
        <w:ind w:left="4536"/>
        <w:jc w:val="right"/>
        <w:rPr>
          <w:rFonts w:ascii="Arial" w:eastAsia="Arial" w:hAnsi="Arial" w:cs="Arial"/>
          <w:sz w:val="20"/>
          <w:lang w:eastAsia="ar-SA"/>
        </w:rPr>
      </w:pPr>
      <w:r w:rsidRPr="00ED2B22">
        <w:rPr>
          <w:rFonts w:eastAsia="Arial"/>
          <w:lang w:eastAsia="ar-SA"/>
        </w:rPr>
        <w:t xml:space="preserve">от </w:t>
      </w:r>
      <w:r>
        <w:rPr>
          <w:rFonts w:eastAsia="Arial"/>
          <w:lang w:eastAsia="ar-SA"/>
        </w:rPr>
        <w:t>14.11.</w:t>
      </w:r>
      <w:r w:rsidRPr="00ED2B22">
        <w:rPr>
          <w:rFonts w:eastAsia="Arial"/>
          <w:lang w:eastAsia="ar-SA"/>
        </w:rPr>
        <w:t>2022 года №</w:t>
      </w:r>
      <w:r>
        <w:rPr>
          <w:rFonts w:eastAsia="Arial"/>
          <w:lang w:eastAsia="ar-SA"/>
        </w:rPr>
        <w:t>1891-1</w:t>
      </w:r>
    </w:p>
    <w:p w:rsidR="00ED2B22" w:rsidRPr="00ED2B22" w:rsidRDefault="00ED2B22" w:rsidP="00ED2B22">
      <w:pPr>
        <w:keepNext/>
        <w:tabs>
          <w:tab w:val="left" w:pos="0"/>
        </w:tabs>
        <w:suppressAutoHyphens/>
        <w:jc w:val="center"/>
        <w:outlineLvl w:val="0"/>
        <w:rPr>
          <w:b/>
          <w:lang w:eastAsia="ar-SA"/>
        </w:rPr>
      </w:pPr>
    </w:p>
    <w:p w:rsidR="00B45783" w:rsidRPr="00B45783" w:rsidRDefault="00B45783" w:rsidP="00B45783">
      <w:pPr>
        <w:keepNext/>
        <w:tabs>
          <w:tab w:val="left" w:pos="0"/>
        </w:tabs>
        <w:suppressAutoHyphens/>
        <w:jc w:val="center"/>
        <w:outlineLvl w:val="0"/>
        <w:rPr>
          <w:rFonts w:eastAsia="Arial" w:cs="Arial"/>
          <w:bCs/>
          <w:lang w:eastAsia="ar-SA"/>
        </w:rPr>
      </w:pPr>
      <w:r w:rsidRPr="00B45783">
        <w:rPr>
          <w:bCs/>
          <w:lang w:eastAsia="ar-SA"/>
        </w:rPr>
        <w:t xml:space="preserve">П Л А Н </w:t>
      </w:r>
    </w:p>
    <w:p w:rsidR="00B45783" w:rsidRPr="00B45783" w:rsidRDefault="00B45783" w:rsidP="00B45783">
      <w:pPr>
        <w:suppressAutoHyphens/>
        <w:jc w:val="center"/>
        <w:rPr>
          <w:b/>
          <w:lang w:eastAsia="ar-SA"/>
        </w:rPr>
      </w:pPr>
      <w:r w:rsidRPr="00B45783">
        <w:rPr>
          <w:rFonts w:eastAsia="Arial" w:cs="Arial"/>
          <w:bCs/>
          <w:lang w:eastAsia="ar-SA"/>
        </w:rPr>
        <w:t>мероприятий по обеспечению безопасности людей на водных объектах муниципального образования «Муниципальный округ Воткинский район Удмуртской Республики» в купальный сезон 2022 года</w:t>
      </w:r>
    </w:p>
    <w:p w:rsidR="00B45783" w:rsidRPr="00B45783" w:rsidRDefault="00B45783" w:rsidP="00B45783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95"/>
        <w:gridCol w:w="5310"/>
        <w:gridCol w:w="1438"/>
        <w:gridCol w:w="2726"/>
      </w:tblGrid>
      <w:tr w:rsidR="00B45783" w:rsidRPr="00B45783" w:rsidTr="003160C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№пп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Сроки исполнения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Исполнители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1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Провести дополнительное совещание с участием руководителей образовательных учреждений, Межмуниципальный отдел МВД России «Воткинский»,  БУЗ УР «Воткинская РБ МЗ УР», Управления образования, органов ГО и ЧС и начальников территориальных органов о задачах по охране жизни людей на водоемах Воткинского района в зимний период.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ind w:left="-108" w:right="-108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до 15.11.2022г.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Районное у</w:t>
            </w:r>
            <w:r w:rsidRPr="00B45783">
              <w:rPr>
                <w:lang w:eastAsia="ar-SA"/>
              </w:rPr>
              <w:t xml:space="preserve">правление образования,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начальник </w:t>
            </w:r>
            <w:r>
              <w:rPr>
                <w:lang w:eastAsia="ar-SA"/>
              </w:rPr>
              <w:t>управления</w:t>
            </w:r>
            <w:r w:rsidRPr="00B45783">
              <w:rPr>
                <w:lang w:eastAsia="ar-SA"/>
              </w:rPr>
              <w:t xml:space="preserve"> по делам ГО, ЧС</w:t>
            </w:r>
            <w:r>
              <w:rPr>
                <w:lang w:eastAsia="ar-SA"/>
              </w:rPr>
              <w:t>,</w:t>
            </w:r>
            <w:r w:rsidRPr="00B45783">
              <w:rPr>
                <w:lang w:eastAsia="ar-SA"/>
              </w:rPr>
              <w:t xml:space="preserve"> мобилизационной работе</w:t>
            </w:r>
            <w:r>
              <w:rPr>
                <w:lang w:eastAsia="ar-SA"/>
              </w:rPr>
              <w:t xml:space="preserve"> и ВУС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szCs w:val="20"/>
                <w:lang w:eastAsia="ar-SA"/>
              </w:rPr>
            </w:pPr>
            <w:r w:rsidRPr="00B45783">
              <w:rPr>
                <w:lang w:eastAsia="ar-SA"/>
              </w:rPr>
              <w:t>2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szCs w:val="20"/>
                <w:lang w:eastAsia="ar-SA"/>
              </w:rPr>
              <w:t>Выявление мест несанкционированного образования ледовых переправ на водных объектах.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весь</w:t>
            </w:r>
          </w:p>
          <w:p w:rsidR="00B45783" w:rsidRPr="00B45783" w:rsidRDefault="00B45783" w:rsidP="00B45783">
            <w:pPr>
              <w:suppressAutoHyphens/>
              <w:snapToGrid w:val="0"/>
              <w:ind w:left="-108" w:right="-108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bCs/>
                <w:lang w:eastAsia="ar-SA"/>
              </w:rPr>
              <w:t>Начальникам территориальных органов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szCs w:val="20"/>
                <w:lang w:eastAsia="ar-SA"/>
              </w:rPr>
            </w:pPr>
            <w:r w:rsidRPr="00B45783">
              <w:rPr>
                <w:lang w:eastAsia="ar-SA"/>
              </w:rPr>
              <w:t>3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В целях предотвращения гибели людей на водных объектах проводить в образовательных учреждениях разъяснительную работу среди детей о мерах безопасности при выходе на лед.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весь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F9534C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Районное у</w:t>
            </w:r>
            <w:r w:rsidR="00B45783" w:rsidRPr="00B45783">
              <w:rPr>
                <w:lang w:eastAsia="ar-SA"/>
              </w:rPr>
              <w:t xml:space="preserve">правление образования, руководители образовательных организаций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45783" w:rsidRPr="00B45783" w:rsidTr="003160C2">
        <w:trPr>
          <w:trHeight w:val="25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szCs w:val="20"/>
                <w:lang w:eastAsia="ar-SA"/>
              </w:rPr>
            </w:pPr>
            <w:r w:rsidRPr="00B45783">
              <w:rPr>
                <w:lang w:eastAsia="ar-SA"/>
              </w:rPr>
              <w:t>4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Выставить на водных объектах информационные знаки (переход (переезд) по льду запрещен, с телефонами служб спасения и ЕДДС)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весь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Начальники территориальных органов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 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5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В районной газете, на официальном сайте Воткинского района и по районному радио систематически освещать вопросы безопасности людей на водных объектах Воткинского района по следующей тематике:</w:t>
            </w:r>
          </w:p>
          <w:p w:rsidR="00B45783" w:rsidRPr="00B45783" w:rsidRDefault="00B45783" w:rsidP="00B45783">
            <w:pPr>
              <w:suppressAutoHyphens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- «Спасение утопающих и оказание доврачебной помощи при несчастных случаях водных объектах»;</w:t>
            </w:r>
          </w:p>
          <w:p w:rsidR="00B45783" w:rsidRPr="00B45783" w:rsidRDefault="00B45783" w:rsidP="00B45783">
            <w:pPr>
              <w:suppressAutoHyphens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- «Этого могло не случиться», в том числе о несчастных случаях на воде.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весь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Отдел информационной политики, БУЗ УР «Воткинская РБ МЗ УР» </w:t>
            </w:r>
          </w:p>
          <w:p w:rsidR="00B45783" w:rsidRPr="00B45783" w:rsidRDefault="00B45783" w:rsidP="00B45783">
            <w:pPr>
              <w:suppressAutoHyphens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(по согласованию),</w:t>
            </w:r>
          </w:p>
          <w:p w:rsidR="00B45783" w:rsidRPr="00B45783" w:rsidRDefault="00B45783" w:rsidP="00B45783">
            <w:pPr>
              <w:suppressAutoHyphens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Межмуниципальный отдел МВД России «Воткинский»             (по согласованию)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6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Выявление мест массового выхода на лед рыбаков, разместить аншлаги</w:t>
            </w:r>
            <w:r w:rsidRPr="00B45783">
              <w:rPr>
                <w:rFonts w:eastAsia="Calibri"/>
                <w:lang w:eastAsia="en-US"/>
              </w:rPr>
              <w:t xml:space="preserve"> круглосуточных телефонов служб спасения и единой дежурно-диспетчерской службы.</w:t>
            </w:r>
            <w:r w:rsidRPr="00B45783">
              <w:rPr>
                <w:lang w:eastAsia="ar-SA"/>
              </w:rPr>
              <w:t xml:space="preserve">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весь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  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Начальники территориальных органов</w:t>
            </w: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7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Проведение бесед в местах массового отдыха о безопасном поведении на водных объектах, распространение памяток и листовок.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весь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Начальники территориальных органов,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lastRenderedPageBreak/>
              <w:t xml:space="preserve">представители образовательных организаций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45783" w:rsidRPr="00B45783" w:rsidTr="003160C2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lastRenderedPageBreak/>
              <w:t>8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5783">
              <w:rPr>
                <w:lang w:eastAsia="ar-SA"/>
              </w:rPr>
              <w:t>Обеспечение в образовательных организациях мер безопасности, правил поведения, предупреждения несчастных случаев и оказания первой медицинской помощи пострадавшим на водных объектах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 xml:space="preserve">весь </w:t>
            </w:r>
          </w:p>
          <w:p w:rsidR="00B45783" w:rsidRPr="00B45783" w:rsidRDefault="00B45783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5783">
              <w:rPr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783" w:rsidRPr="00B45783" w:rsidRDefault="00F9534C" w:rsidP="00B457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Районное у</w:t>
            </w:r>
            <w:bookmarkStart w:id="0" w:name="_GoBack"/>
            <w:bookmarkEnd w:id="0"/>
            <w:r w:rsidR="00B45783" w:rsidRPr="00B45783">
              <w:rPr>
                <w:lang w:eastAsia="ar-SA"/>
              </w:rPr>
              <w:t xml:space="preserve">правление образования, руководители образовательных организаций </w:t>
            </w:r>
          </w:p>
        </w:tc>
      </w:tr>
    </w:tbl>
    <w:p w:rsidR="00ED2B22" w:rsidRPr="00ED2B22" w:rsidRDefault="00ED2B22" w:rsidP="00ED2B22">
      <w:pPr>
        <w:suppressAutoHyphens/>
        <w:spacing w:before="60"/>
        <w:jc w:val="both"/>
        <w:rPr>
          <w:lang w:eastAsia="ar-SA"/>
        </w:rPr>
      </w:pPr>
    </w:p>
    <w:p w:rsidR="00ED2B22" w:rsidRPr="00ED2B22" w:rsidRDefault="00ED2B22" w:rsidP="00ED2B22">
      <w:pPr>
        <w:suppressAutoHyphens/>
        <w:jc w:val="both"/>
        <w:rPr>
          <w:lang w:eastAsia="ar-SA"/>
        </w:rPr>
      </w:pPr>
    </w:p>
    <w:sectPr w:rsidR="00ED2B22" w:rsidRPr="00ED2B22" w:rsidSect="00ED2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CD" w:rsidRDefault="000E4BCD" w:rsidP="002726BA">
      <w:r>
        <w:separator/>
      </w:r>
    </w:p>
  </w:endnote>
  <w:endnote w:type="continuationSeparator" w:id="0">
    <w:p w:rsidR="000E4BCD" w:rsidRDefault="000E4BCD" w:rsidP="002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CD" w:rsidRDefault="000E4BCD" w:rsidP="002726BA">
      <w:r>
        <w:separator/>
      </w:r>
    </w:p>
  </w:footnote>
  <w:footnote w:type="continuationSeparator" w:id="0">
    <w:p w:rsidR="000E4BCD" w:rsidRDefault="000E4BCD" w:rsidP="0027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E1B"/>
    <w:multiLevelType w:val="hybridMultilevel"/>
    <w:tmpl w:val="F24E1D48"/>
    <w:lvl w:ilvl="0" w:tplc="98B84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BA"/>
    <w:rsid w:val="00016033"/>
    <w:rsid w:val="000E4BCD"/>
    <w:rsid w:val="000F0612"/>
    <w:rsid w:val="000F2C7C"/>
    <w:rsid w:val="00160AFB"/>
    <w:rsid w:val="0018229E"/>
    <w:rsid w:val="00227246"/>
    <w:rsid w:val="002726BA"/>
    <w:rsid w:val="002A67F3"/>
    <w:rsid w:val="003A4265"/>
    <w:rsid w:val="003B0EE6"/>
    <w:rsid w:val="004E1D29"/>
    <w:rsid w:val="005F5998"/>
    <w:rsid w:val="00632A7F"/>
    <w:rsid w:val="006C7C1C"/>
    <w:rsid w:val="006E0EE9"/>
    <w:rsid w:val="00720AE1"/>
    <w:rsid w:val="00774914"/>
    <w:rsid w:val="007A1CBB"/>
    <w:rsid w:val="0087396C"/>
    <w:rsid w:val="00892B0E"/>
    <w:rsid w:val="00921783"/>
    <w:rsid w:val="0097658D"/>
    <w:rsid w:val="009E13CE"/>
    <w:rsid w:val="00A3490F"/>
    <w:rsid w:val="00A915F8"/>
    <w:rsid w:val="00AF7FD7"/>
    <w:rsid w:val="00B45783"/>
    <w:rsid w:val="00BD27E6"/>
    <w:rsid w:val="00CF4470"/>
    <w:rsid w:val="00CF7AB2"/>
    <w:rsid w:val="00D13468"/>
    <w:rsid w:val="00DA1EF0"/>
    <w:rsid w:val="00EA4F89"/>
    <w:rsid w:val="00ED2B22"/>
    <w:rsid w:val="00F000CA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CAD06"/>
  <w15:docId w15:val="{93B58D5C-213C-4710-9A2C-85A6273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26BA"/>
    <w:pPr>
      <w:autoSpaceDE w:val="0"/>
      <w:autoSpaceDN w:val="0"/>
      <w:ind w:left="708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27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26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26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5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5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6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Колесникова</cp:lastModifiedBy>
  <cp:revision>11</cp:revision>
  <cp:lastPrinted>2022-11-14T04:26:00Z</cp:lastPrinted>
  <dcterms:created xsi:type="dcterms:W3CDTF">2022-11-14T04:00:00Z</dcterms:created>
  <dcterms:modified xsi:type="dcterms:W3CDTF">2022-11-28T07:29:00Z</dcterms:modified>
</cp:coreProperties>
</file>