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F74" w:rsidRPr="00C15F74" w:rsidRDefault="00C15F74" w:rsidP="000A1A3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B55E385" wp14:editId="39064514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«МУНИЦИПАЛЬНЫЙ ОКРУГ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ВОТКИНСКИЙ РАЙОН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УДМУРСТКОЙ РЕСПУБЛИКИ»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«УДМУРТ ЭЛЬКУНЫСЬ 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ВОТКА ЁРОС МУНИЦИПАЛ ОКРУГ»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</w:p>
    <w:p w:rsidR="00C15F74" w:rsidRPr="00C15F74" w:rsidRDefault="00C15F74" w:rsidP="00C15F74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15F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ДЕПУТАТЪЁСЛЭН КЕНЕШСЫ</w:t>
      </w:r>
    </w:p>
    <w:p w:rsidR="00C4134A" w:rsidRPr="004B2D66" w:rsidRDefault="00C75AB7" w:rsidP="00C4134A">
      <w:pPr>
        <w:widowControl w:val="0"/>
        <w:spacing w:after="0" w:line="204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  <w:r>
        <w:rPr>
          <w:rFonts w:ascii="Cambria" w:eastAsia="Times New Roman" w:hAnsi="Cambria" w:cs="Times New Roman"/>
          <w:b/>
          <w:bCs/>
          <w:sz w:val="24"/>
          <w:szCs w:val="24"/>
          <w:lang w:eastAsia="ru-RU"/>
        </w:rPr>
        <w:t xml:space="preserve"> </w:t>
      </w:r>
    </w:p>
    <w:p w:rsidR="00C4134A" w:rsidRPr="004B2D66" w:rsidRDefault="00C4134A" w:rsidP="00C4134A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C4134A" w:rsidRPr="004B2D66" w:rsidRDefault="00C4134A" w:rsidP="00C4134A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r w:rsidRPr="004B2D66">
        <w:rPr>
          <w:rFonts w:ascii="Times New Roman" w:hAnsi="Times New Roman" w:cs="Times New Roman"/>
          <w:b/>
          <w:sz w:val="40"/>
          <w:szCs w:val="40"/>
        </w:rPr>
        <w:t>Р Е Ш Е Н И Е</w:t>
      </w:r>
    </w:p>
    <w:p w:rsidR="00C4134A" w:rsidRPr="004B2D66" w:rsidRDefault="00C4134A" w:rsidP="00CD3C5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134A" w:rsidRPr="00CD3C5C" w:rsidRDefault="00C4134A" w:rsidP="00C4134A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4B2D66">
        <w:rPr>
          <w:rFonts w:ascii="Times New Roman" w:hAnsi="Times New Roman" w:cs="Times New Roman"/>
          <w:sz w:val="24"/>
          <w:szCs w:val="24"/>
        </w:rPr>
        <w:t>«</w:t>
      </w:r>
      <w:r w:rsidR="000A1A30" w:rsidRPr="00CD3C5C">
        <w:rPr>
          <w:rFonts w:ascii="Times New Roman" w:hAnsi="Times New Roman" w:cs="Times New Roman"/>
          <w:sz w:val="23"/>
          <w:szCs w:val="23"/>
        </w:rPr>
        <w:t xml:space="preserve">22» </w:t>
      </w:r>
      <w:proofErr w:type="gramStart"/>
      <w:r w:rsidR="000A1A30" w:rsidRPr="00CD3C5C">
        <w:rPr>
          <w:rFonts w:ascii="Times New Roman" w:hAnsi="Times New Roman" w:cs="Times New Roman"/>
          <w:sz w:val="23"/>
          <w:szCs w:val="23"/>
        </w:rPr>
        <w:t xml:space="preserve">февраля </w:t>
      </w:r>
      <w:r w:rsidR="008279C5">
        <w:rPr>
          <w:rFonts w:ascii="Times New Roman" w:hAnsi="Times New Roman" w:cs="Times New Roman"/>
          <w:sz w:val="23"/>
          <w:szCs w:val="23"/>
        </w:rPr>
        <w:t xml:space="preserve"> 2023</w:t>
      </w:r>
      <w:bookmarkStart w:id="0" w:name="_GoBack"/>
      <w:bookmarkEnd w:id="0"/>
      <w:proofErr w:type="gramEnd"/>
      <w:r w:rsidRPr="00CD3C5C">
        <w:rPr>
          <w:rFonts w:ascii="Times New Roman" w:hAnsi="Times New Roman" w:cs="Times New Roman"/>
          <w:sz w:val="23"/>
          <w:szCs w:val="23"/>
        </w:rPr>
        <w:t xml:space="preserve">  года                                                                                         </w:t>
      </w:r>
      <w:r w:rsidR="00C15F74" w:rsidRPr="00CD3C5C">
        <w:rPr>
          <w:rFonts w:ascii="Times New Roman" w:hAnsi="Times New Roman" w:cs="Times New Roman"/>
          <w:sz w:val="23"/>
          <w:szCs w:val="23"/>
        </w:rPr>
        <w:t xml:space="preserve">          </w:t>
      </w:r>
      <w:r w:rsidRPr="00CD3C5C">
        <w:rPr>
          <w:rFonts w:ascii="Times New Roman" w:hAnsi="Times New Roman" w:cs="Times New Roman"/>
          <w:sz w:val="23"/>
          <w:szCs w:val="23"/>
        </w:rPr>
        <w:t>№</w:t>
      </w:r>
      <w:r w:rsidR="009B1FDE">
        <w:rPr>
          <w:rFonts w:ascii="Times New Roman" w:hAnsi="Times New Roman" w:cs="Times New Roman"/>
          <w:sz w:val="23"/>
          <w:szCs w:val="23"/>
        </w:rPr>
        <w:t>389</w:t>
      </w:r>
    </w:p>
    <w:p w:rsidR="00C4134A" w:rsidRPr="00CD3C5C" w:rsidRDefault="00C4134A" w:rsidP="00C4134A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134A" w:rsidRPr="00CD3C5C" w:rsidRDefault="00C4134A" w:rsidP="000A1A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г. Воткинск</w:t>
      </w:r>
      <w:r w:rsidRPr="00CD3C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0A1A30" w:rsidRPr="00CD3C5C" w:rsidRDefault="000A1A30" w:rsidP="00CD3C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134A" w:rsidRPr="00CD3C5C" w:rsidRDefault="006C78CA" w:rsidP="00C413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Об утверждении Положения </w:t>
      </w:r>
      <w:r w:rsidR="002E6A18" w:rsidRPr="00CD3C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о</w:t>
      </w:r>
      <w:r w:rsidRPr="00CD3C5C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б Общественном совете муниципального образования «Муниципальный округ Воткинский район Удмуртской Республики»</w:t>
      </w:r>
    </w:p>
    <w:p w:rsidR="003E147E" w:rsidRPr="00CD3C5C" w:rsidRDefault="003E147E" w:rsidP="00C413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3C5C" w:rsidRPr="00CD3C5C" w:rsidRDefault="003E147E" w:rsidP="000A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hAnsi="Times New Roman" w:cs="Times New Roman"/>
          <w:sz w:val="23"/>
          <w:szCs w:val="23"/>
        </w:rPr>
        <w:t xml:space="preserve">           В соответствии с  Федеральным </w:t>
      </w:r>
      <w:hyperlink r:id="rId6" w:history="1">
        <w:r w:rsidRPr="00CD3C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D3C5C">
        <w:rPr>
          <w:rFonts w:ascii="Times New Roman" w:hAnsi="Times New Roman" w:cs="Times New Roman"/>
          <w:sz w:val="23"/>
          <w:szCs w:val="23"/>
        </w:rPr>
        <w:t xml:space="preserve"> от 06.10.2003 № 131-ФЗ «Об общих принципах организации местного самоуправления в Российской Федерации», Федеральным </w:t>
      </w:r>
      <w:hyperlink r:id="rId7" w:history="1">
        <w:r w:rsidRPr="00CD3C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D3C5C">
        <w:rPr>
          <w:rFonts w:ascii="Times New Roman" w:hAnsi="Times New Roman" w:cs="Times New Roman"/>
          <w:sz w:val="23"/>
          <w:szCs w:val="23"/>
        </w:rPr>
        <w:t xml:space="preserve"> от 23 июня 2016 года № 183-ФЗ «Об общих принципах организации и деятельности общественных палат субъектов Российской Федерации», </w:t>
      </w:r>
      <w:hyperlink r:id="rId8" w:history="1">
        <w:r w:rsidRPr="00CD3C5C">
          <w:rPr>
            <w:rFonts w:ascii="Times New Roman" w:hAnsi="Times New Roman" w:cs="Times New Roman"/>
            <w:sz w:val="23"/>
            <w:szCs w:val="23"/>
          </w:rPr>
          <w:t>Законом</w:t>
        </w:r>
      </w:hyperlink>
      <w:r w:rsidRPr="00CD3C5C">
        <w:rPr>
          <w:rFonts w:ascii="Times New Roman" w:hAnsi="Times New Roman" w:cs="Times New Roman"/>
          <w:sz w:val="23"/>
          <w:szCs w:val="23"/>
        </w:rPr>
        <w:t xml:space="preserve"> Удмуртской Республики от 28 декабря 2016 года № 98-РЗ «Об Общественной палате Удмуртской Республики», </w:t>
      </w:r>
      <w:r w:rsidR="00BF7FF3" w:rsidRPr="00CD3C5C">
        <w:rPr>
          <w:sz w:val="23"/>
          <w:szCs w:val="23"/>
        </w:rPr>
        <w:t xml:space="preserve"> </w:t>
      </w:r>
      <w:r w:rsidR="00C4134A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Уставом муниципального образования «Муниципальный округ Воткинский </w:t>
      </w:r>
      <w:r w:rsidR="000A1A30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район Удмуртской Республики»</w:t>
      </w:r>
    </w:p>
    <w:p w:rsidR="00CD3C5C" w:rsidRPr="00CD3C5C" w:rsidRDefault="00C4134A" w:rsidP="00CD3C5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Совет депутатов муниципального образования </w:t>
      </w:r>
      <w:r w:rsidR="003E147E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«Муниципальный округ Воткинский район Удмуртской Республики»</w:t>
      </w: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РЕШАЕТ:</w:t>
      </w:r>
    </w:p>
    <w:p w:rsidR="00087738" w:rsidRPr="00CD3C5C" w:rsidRDefault="00BF7FF3" w:rsidP="00087738">
      <w:pPr>
        <w:pStyle w:val="a5"/>
        <w:numPr>
          <w:ilvl w:val="0"/>
          <w:numId w:val="3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Утвердить </w:t>
      </w:r>
      <w:r w:rsidR="004B2D66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прилагаемое </w:t>
      </w:r>
      <w:proofErr w:type="gramStart"/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</w:t>
      </w:r>
      <w:r w:rsidRPr="00CD3C5C">
        <w:rPr>
          <w:sz w:val="23"/>
          <w:szCs w:val="23"/>
        </w:rPr>
        <w:t xml:space="preserve">  </w:t>
      </w:r>
      <w:r w:rsidRPr="00CD3C5C">
        <w:rPr>
          <w:rFonts w:ascii="Times New Roman" w:hAnsi="Times New Roman" w:cs="Times New Roman"/>
          <w:sz w:val="23"/>
          <w:szCs w:val="23"/>
        </w:rPr>
        <w:t>об</w:t>
      </w:r>
      <w:proofErr w:type="gramEnd"/>
      <w:r w:rsidRPr="00CD3C5C">
        <w:rPr>
          <w:sz w:val="23"/>
          <w:szCs w:val="23"/>
        </w:rPr>
        <w:t xml:space="preserve"> </w:t>
      </w: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Общественном Совете Муниципального </w:t>
      </w:r>
    </w:p>
    <w:p w:rsidR="00C4134A" w:rsidRPr="00CD3C5C" w:rsidRDefault="00BF7FF3" w:rsidP="0008773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образования  </w:t>
      </w:r>
      <w:r w:rsidR="00087738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«Муниципальный округ Воткинский район Удмуртской Республики»</w:t>
      </w:r>
      <w:r w:rsidR="004B2D66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.</w:t>
      </w:r>
    </w:p>
    <w:p w:rsidR="007E76BD" w:rsidRPr="00CD3C5C" w:rsidRDefault="007E76BD" w:rsidP="00BF7F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2.  Настоящее решение вступает в силу со дня его принятия.</w:t>
      </w:r>
    </w:p>
    <w:p w:rsidR="00C4134A" w:rsidRPr="00CD3C5C" w:rsidRDefault="007E76BD" w:rsidP="00C4134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3</w:t>
      </w:r>
      <w:r w:rsidR="00C4134A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</w:t>
      </w:r>
      <w:r w:rsidR="002B1787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Н</w:t>
      </w:r>
      <w:r w:rsidR="00C4134A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астоящее решение </w:t>
      </w:r>
      <w:r w:rsidR="002B1787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подлежит опубликованию</w:t>
      </w:r>
      <w:r w:rsidR="00C4134A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в средстве массовой информации «Вестник правовых актов муниципального образования «Муниципальный округ Воткинский район Удмуртской Республики»</w:t>
      </w:r>
      <w:r w:rsidR="002B1787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и размещению 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</w:t>
      </w:r>
      <w:r w:rsidR="00C4134A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.  </w:t>
      </w:r>
    </w:p>
    <w:p w:rsidR="004B2D66" w:rsidRPr="00CD3C5C" w:rsidRDefault="003E147E" w:rsidP="000A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        4. Признать утратившим силу </w:t>
      </w:r>
      <w:hyperlink r:id="rId9" w:history="1">
        <w:r w:rsidRPr="00CD3C5C">
          <w:rPr>
            <w:rFonts w:ascii="Times New Roman" w:hAnsi="Times New Roman" w:cs="Times New Roman"/>
            <w:sz w:val="23"/>
            <w:szCs w:val="23"/>
          </w:rPr>
          <w:t>решение</w:t>
        </w:r>
      </w:hyperlink>
      <w:r w:rsidRPr="00CD3C5C">
        <w:rPr>
          <w:rFonts w:ascii="Times New Roman" w:hAnsi="Times New Roman" w:cs="Times New Roman"/>
          <w:sz w:val="23"/>
          <w:szCs w:val="23"/>
        </w:rPr>
        <w:t xml:space="preserve"> Совета депутатов муниципального образования «Воткинский  район» от </w:t>
      </w:r>
      <w:r w:rsidR="0029018E" w:rsidRPr="00CD3C5C">
        <w:rPr>
          <w:rFonts w:ascii="Times New Roman" w:hAnsi="Times New Roman" w:cs="Times New Roman"/>
          <w:sz w:val="23"/>
          <w:szCs w:val="23"/>
        </w:rPr>
        <w:t>23.12.2009</w:t>
      </w:r>
      <w:r w:rsidRPr="00CD3C5C">
        <w:rPr>
          <w:rFonts w:ascii="Times New Roman" w:hAnsi="Times New Roman" w:cs="Times New Roman"/>
          <w:sz w:val="23"/>
          <w:szCs w:val="23"/>
        </w:rPr>
        <w:t xml:space="preserve"> г. № </w:t>
      </w:r>
      <w:r w:rsidR="0029018E" w:rsidRPr="00CD3C5C">
        <w:rPr>
          <w:rFonts w:ascii="Times New Roman" w:hAnsi="Times New Roman" w:cs="Times New Roman"/>
          <w:sz w:val="23"/>
          <w:szCs w:val="23"/>
        </w:rPr>
        <w:t xml:space="preserve">327 </w:t>
      </w:r>
      <w:r w:rsidRPr="00CD3C5C">
        <w:rPr>
          <w:rFonts w:ascii="Times New Roman" w:hAnsi="Times New Roman" w:cs="Times New Roman"/>
          <w:sz w:val="23"/>
          <w:szCs w:val="23"/>
        </w:rPr>
        <w:t xml:space="preserve">«Об утверждении Положения об Общественном совете муниципального образования «Воткинский  район». </w:t>
      </w:r>
    </w:p>
    <w:p w:rsidR="000A1A30" w:rsidRPr="00CD3C5C" w:rsidRDefault="000A1A30" w:rsidP="000A1A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</w:p>
    <w:p w:rsidR="00C4134A" w:rsidRPr="00CD3C5C" w:rsidRDefault="00C4134A" w:rsidP="00C413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Председатель Совета депутатов                                                                 М.В. Ярко</w:t>
      </w:r>
    </w:p>
    <w:p w:rsidR="000A1A30" w:rsidRPr="00CD3C5C" w:rsidRDefault="000A1A30" w:rsidP="000A1A30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Глава муниципального образования                                                         И.П. Прозоров</w:t>
      </w:r>
    </w:p>
    <w:p w:rsidR="004B2D66" w:rsidRPr="00CD3C5C" w:rsidRDefault="004B2D66" w:rsidP="00C413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D3C5C" w:rsidRPr="00CD3C5C" w:rsidRDefault="000A1A30" w:rsidP="00CD3C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  <w:proofErr w:type="spellStart"/>
      <w:r w:rsidR="00CD3C5C"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г.Воткинск</w:t>
      </w:r>
      <w:proofErr w:type="spellEnd"/>
    </w:p>
    <w:p w:rsidR="00CD3C5C" w:rsidRPr="00CD3C5C" w:rsidRDefault="00CD3C5C" w:rsidP="00CD3C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>«22»  февраля  2023 года</w:t>
      </w:r>
    </w:p>
    <w:p w:rsidR="00CD3C5C" w:rsidRPr="00CD3C5C" w:rsidRDefault="009B1FDE" w:rsidP="00CD3C5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№ 389</w:t>
      </w:r>
    </w:p>
    <w:p w:rsidR="00C4134A" w:rsidRPr="00CD3C5C" w:rsidRDefault="00C4134A" w:rsidP="00C413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C4134A" w:rsidRPr="00CD3C5C" w:rsidRDefault="000A1A30" w:rsidP="00C4134A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CD3C5C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B41F09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806417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806417" w:rsidRPr="004B2D66" w:rsidRDefault="006E4EED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806417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униципального образования</w:t>
      </w:r>
    </w:p>
    <w:p w:rsidR="00806417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</w:t>
      </w:r>
      <w:r w:rsidR="006E4EE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округ </w:t>
      </w:r>
    </w:p>
    <w:p w:rsidR="00806417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Воткинский район </w:t>
      </w:r>
    </w:p>
    <w:p w:rsidR="00806417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Удмуртской Республики»</w:t>
      </w:r>
    </w:p>
    <w:p w:rsidR="00806417" w:rsidRPr="004B2D66" w:rsidRDefault="00806417" w:rsidP="00CD4E9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</w:t>
      </w:r>
      <w:r w:rsidR="000A1A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От  22 февраля 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202</w:t>
      </w:r>
      <w:r w:rsidR="006E4EE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B1F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 389</w:t>
      </w:r>
    </w:p>
    <w:p w:rsidR="00B41F09" w:rsidRPr="004B2D66" w:rsidRDefault="00B41F09" w:rsidP="00B41F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09" w:rsidRPr="006E4EED" w:rsidRDefault="00B41F09" w:rsidP="006E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B41F09" w:rsidRPr="006E4EED" w:rsidRDefault="00B41F09" w:rsidP="006E4E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</w:t>
      </w:r>
      <w:r w:rsidR="00BE4D3F" w:rsidRPr="006E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6E4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бщественном совете муниципального образования «Муниципальный округ Воткинский район Удмуртской Республики»</w:t>
      </w: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1.Общие положения</w:t>
      </w:r>
    </w:p>
    <w:p w:rsidR="00B41F09" w:rsidRPr="004B2D66" w:rsidRDefault="00B41F09" w:rsidP="00B41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Общественный совет муниципального образования «Муниципальный округ Воткинский район Удмуртской Республики» (далее – Общественный совет) является совещательным и консультативным органом, содействующим согласованному взаимодействию муниципальных органов и общественных объединений, осуществляющих свою деятельность на территории муниципального образования </w:t>
      </w:r>
      <w:r w:rsidR="009E6FE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 Воткинский район Удмуртской Республики».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1.2. Общественный совет является коллегиальным совещательным органом и работает на общественных началах.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1.3. В своей деятельности Общественный совет руководствуется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Федеральным законом  «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 общественных объединениях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»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иными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федеральными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законами,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законами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Удмуртской Республики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федеральными и республиканскими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нормативно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правовыми актами, нормативно-правовыми актами </w:t>
      </w:r>
      <w:r w:rsidR="004A52AF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 «Муниципальный округ Воткинский район Удмуртской Республики»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настоящим Положением.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1.4. Общественный совет формируется на основе добровольного участия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граждан,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представителей муниципальных отделений республиканских общественных организаций, имеющих свои отделения в муниципальном образовании «Муниципальный округ Воткинский район Удмуртской Республики», объединений, движений и иных негосударственных некоммерческих организаций, действующих на территории муниципального образования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«Муниципальный округ Воткинский район Удмуртской Республики»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и осуществляющих свою деятельность в интересах жителей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1.5. Общественный совет избирается один раз в </w:t>
      </w:r>
      <w:r w:rsidR="00CA23D8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два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года.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1.6. Положение о Совете, персональный состав Совета, а также изменения и дополнения к ним утверждаются решением Совета депутатов муниципального образования «Муниципальный округ Воткинский район Удмуртской Республики». 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1.7. Общественный совет самостоятельно разрабатывает и утверждает Регламент своей работы.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2. Цели и задачи Общественного совета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2.1. Общественный совет создается в целях: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2.1.1. Практической реализации демократических принципов развития гражданского общества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2.1.2. Выработки и реализации механизмов и форм гражданского участия в процессе формирования и осуществления социально-экономической политики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2.1.3. Консолидации интересов общественных и иных негосударственных некоммерческих организаций, представителей деловых кругов, профессиональных союзов, общественных деятелей науки, культуры и сельской интеллигенции для обеспечения эффективного и конструктивного диалога с органами государственной власти и органами местного самоуправления, Общественной палатой Удмуртской Республики по созданию благоприятных условий для повышения качества жизни населения.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 Основными задачами Общественного совета являются: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2.2.1. Выработка и осуществление согласованных, целенаправленных совместных действий органов местного самоуправления муниципального образования «Муниципальный округ Воткинский район Удмуртской Республики», общественных и иных негосударственных некоммерческих организаций по реализации стратегических программ развития муниципального образования «Муниципальный округ Воткинский район Удмуртской Республики» утвержденных Советом депутатов муниципального образования «Муниципальный округ Воткинский район Удмуртской Республики»   в качестве приоритетных программ социально-экономического развития муниципального образования «Муниципальный округ Воткинский район Удмуртской Республики».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2.2.2. Содействие дальнейшему укреплению гражданского общества, созданию новых общественных институтов, организации их взаимодействия.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2.2.3. Проведение мониторинговых исследований и анализа состояния и тенденций общественных процессов.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2.2.4. Анализ и экспертная оценка проектов нормативно-правовых актов органов местного самоуправления в социальной сфере по вопросам поддержки и развития общественных институтов в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муниципальном образовании «Муниципальный округ Воткинский район Удмуртской Республики»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защите конституционных прав, свобод и законных интересов населения, общественных и иных негосударственных некоммерческих организаций.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2.2.5. Содействие развитию сферы негосударственных социальных услуг.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2.2.6. Организация и проведение конференций, "круглых столов", семинаров, дискуссий, публичных обсуждений по различным аспектам социально-экономического, общественно-политического и культурного развития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муниципального образования «Муниципальный округ Воткинский район Удмуртской Республики»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2.2.7. Привлечение к работе Общественного совета жителей муниципального образования «Муниципальный округ Воткинский район Удмуртской Республики», в том числе через территориальные органы самоуправления (ТОС)  и товарищества собственников недвижимости (ТСН). 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2.2.8. Укрепление и развитие взаимодействия со средствами массовой информации и коммуникации, содействие развитию социальной рекламы и формированию социально -ориентированного информационного пространства.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2.2.9. Подготовка 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доклада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Общественного совета об итогах совместной работы Общественного совета с органами местного самоуправления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3. Функции Общественного совета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 xml:space="preserve">3.1. Координация взаимодействия деятельности общественных объединений, действующих на территории муниципального образования «Муниципальный округ Воткинский район Удмуртской Республики», оказание содействия их работе.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3.2. Оказание содействия в формировании, становлении и развитии общественных институтов и гражданских инициатив.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3.3. Организация и проведение мероприятий по консолидации потенциала общественных и иных негосударственных некоммерческих организаций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3.4. Организация взаимодействия органов местного самоуправления, общественных и иных негосударственных некоммерческих организаций по наиболее важным вопросам экономического, социального и общественного развития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3.5. Организация и обеспечение выполнения функций общественного контроля и общественной экспертизы социальных программ, нормативно-правовых актов органов местного самоуправления, подготовка практических рекомендаций для органов местного самоуправления.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3.6. Изучение и обобщение общественного мнения по наиболее важным для жителей муниципального образования «Муниципальный округ Воткинский район Удмуртской Республики»   вопросам.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3.7. Обеспечение взаимодействия с Общественной палатой Удмуртской Республики, Общественными палатами и общественными Советами муниципальных образований Удмуртской Республики.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3.8. Содействие созданию открытого информационного пространства для взаимодействия органов местного самоуправления, общественных и иных негосударственных некоммерческих организаций.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4. Полномочия Общественного совета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4.1.</w:t>
      </w:r>
      <w:r w:rsidRPr="004B2D66">
        <w:t xml:space="preserve">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Общественный совет обладает следующими полномочиями: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4.1.1. Принимать решения рекомендательного характера по вопросам общественного и социально-экономического развития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4.1.2. Запрашивать в установленном порядке у органов местного самоуправления, организаций, граждан информацию, необходимую для работы </w:t>
      </w:r>
      <w:r w:rsidR="00427B2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Общественного с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овета.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4.1.3. Вносить предложения в органы местного самоуправления по созданию благоприятных условий для развития общественных и иных негосударственных некоммерческих организаций, рекомендации, аналитические и информационные материалы, проекты распорядительных документов по вопросам, находящимся в компетенции </w:t>
      </w:r>
      <w:r w:rsidR="00427B2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Общественного совета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4.1.4. Приглашать на свои заседания представителей органов республиканской власти, органов местного самоуправления, общественных и иных негосударственных некоммерческих организаций при обсуждении вопросов, решение которых входит в их компетенцию.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4.1.5. Проводить общественные слушания по наиболее важным и острым социальным проблемам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4.1.6. Делегировать своих членов (представителей) для участия в совещаниях,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органов местного самоуправления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при рассмотрении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муниципальных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программ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стратегий,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программ экономического и социального развития муниципального образования «Муниципальный округ Воткинский район Удмуртской Республики»  в целях обеспечения гражданского участия в формировании и реализации социальной политики в муниципальном образовании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4.1.7. Привлекать для проведения общественной экспертизы проектов нормативно-правовых актов органов местного самоуправления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 социальной сфере по вопросам поддержки и развития общественных институтов в муниципальном образовании «Муниципальный округ Воткинский район Удмуртской Республики», защите конституционных прав, свобод и законных интересов населения, общественных и иных негосударственных некоммерческих организаций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, разработки документов и материалов специалистов, коллективы и организации.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4.1.8. Создавать комиссии и рабочие группы по основным направлениям деятельности </w:t>
      </w:r>
      <w:r w:rsidR="00427B2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Общественного с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овета.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4.1.9. Проводить различные мероприятия, реализовывать собственные социально -значимые проекты и программы, способствующие консолидации общественных сил в рамках реализации приоритетных программ в социальной сфере муниципального образования «Муниципальный округ Воткинский район Удмуртской Республики».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4.1.10. Готовить предложения Главе муниципального образования «Муниципальный округ Воткинский район Удмуртской Республики» по общественно-политическим, социально-экономическим аспектам и вопросам культурной политики развития муниципального образования «Муниципальный округ Воткинский район Удмуртской Республики». </w:t>
      </w:r>
    </w:p>
    <w:p w:rsidR="00B41F09" w:rsidRPr="004B2D66" w:rsidRDefault="004A52AF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4.1.11. П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роводить независимую оценку качества оказываемых услуг организациями в социальной сфере, а именно: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1) определя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перечни учреждений и предприятий социальной сферы, в отношении которых проводится независимая оценка;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2) формир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овать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предложения для разработки технического задания для организации, которая осуществляет сбор, обобщение и анализ информации о качестве оказания услуг учреждениями и предприятиями социальной сферы (далее - оператор), принима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участие в рассмотрении проектов документации о закупке работ, услуг, а также проектов муниципальных контрактов, заключаемых уполномоченным органом местного самоуправления с оператором;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3) устанавлива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при необходимости критерии оценки качества оказания услуг учреждениями и предприятиями социальной сферы;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4) осуществля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независимую оценку качества оказания услуг учреждениями и предприятиями социальной сферы;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5) представля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 уполномоченный орган местного самоуправления результаты независимой оценки качества оказания услуг учреждениями и предприятиями социальной сферы, а также предложения об улучшении качества их деятельности».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4.1.12. формир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овать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из числа представителей общественных организаций, созданных в целях защиты прав и </w:t>
      </w:r>
      <w:proofErr w:type="gramStart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законных интересов</w:t>
      </w:r>
      <w:proofErr w:type="gramEnd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обучающихся и (или) родителей (законных представителей) несовершеннолетних обучающихся, общественных объединений инвалидов общественные советы по проведению независимой оценки качества условий осуществления образовательной деятельности, осуществляемой муниципальными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образовательными организациями, и утверждает их состав.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4.1.13. информир</w:t>
      </w:r>
      <w:r w:rsidR="004A52AF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овать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Администрацию муниципального образования «Муниципальный округ Воткинский район Удмуртской </w:t>
      </w:r>
      <w:proofErr w:type="gramStart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Республики»  о</w:t>
      </w:r>
      <w:proofErr w:type="gramEnd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составе созданных при этих органах общественных советов по проведению независимой оценки качества условий осуществления образовательной деятельности организациями.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5. Состав и руководство Общественного совета</w:t>
      </w:r>
    </w:p>
    <w:p w:rsidR="00B41F09" w:rsidRPr="004B2D66" w:rsidRDefault="00B41F09" w:rsidP="00B73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5.1. Членом Общественного совета может быть гражданин Российской Федерации, обладающий избирательным правом, проживающий на территории </w:t>
      </w:r>
      <w:r w:rsidR="004A52AF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Воткинского района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Удмуртской Республики. </w:t>
      </w:r>
    </w:p>
    <w:p w:rsidR="00B41F09" w:rsidRPr="004B2D66" w:rsidRDefault="00B41F09" w:rsidP="00B733A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Членом Общественного совета не могут быть: </w:t>
      </w:r>
    </w:p>
    <w:p w:rsidR="004A52AF" w:rsidRPr="004B2D66" w:rsidRDefault="00B733AD" w:rsidP="00B733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лица, замещающие должности федеральной государственной </w:t>
      </w:r>
    </w:p>
    <w:p w:rsidR="00B41F09" w:rsidRPr="004B2D66" w:rsidRDefault="00B41F09" w:rsidP="00B733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службы, должности республиканской государственной службы и муниципальной службы;</w:t>
      </w:r>
    </w:p>
    <w:p w:rsidR="00B41F09" w:rsidRPr="004B2D66" w:rsidRDefault="00B733AD" w:rsidP="00B733AD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депутаты всех уровней;</w:t>
      </w:r>
    </w:p>
    <w:p w:rsidR="00B41F09" w:rsidRPr="004B2D66" w:rsidRDefault="00B733AD" w:rsidP="00B73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признанные недееспособными на основании решения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суда;</w:t>
      </w:r>
    </w:p>
    <w:p w:rsidR="00B41F09" w:rsidRPr="004B2D66" w:rsidRDefault="00B733AD" w:rsidP="00B733A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лица, имеющие непогашенную или неснятую судимость;</w:t>
      </w:r>
    </w:p>
    <w:p w:rsidR="00B41F09" w:rsidRPr="004B2D66" w:rsidRDefault="00B733AD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объединения, которым в соответствии с Федеральным законом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от 25 июля </w:t>
      </w:r>
      <w:smartTag w:uri="urn:schemas-microsoft-com:office:smarttags" w:element="metricconverter">
        <w:smartTagPr>
          <w:attr w:name="ProductID" w:val="2002 г"/>
        </w:smartTagPr>
        <w:r w:rsidR="00B41F09" w:rsidRPr="004B2D66">
          <w:rPr>
            <w:rFonts w:ascii="Times New Roman" w:eastAsia="Lucida Sans Unicode" w:hAnsi="Times New Roman" w:cs="Times New Roman"/>
            <w:kern w:val="2"/>
            <w:sz w:val="24"/>
            <w:szCs w:val="24"/>
            <w:lang w:eastAsia="ru-RU"/>
          </w:rPr>
          <w:t>2002 г</w:t>
        </w:r>
      </w:smartTag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 114-ФЗ «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 противодейст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вии экстремистской деятельности»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внесено предупреждение в письменной форме о недопустимости осуществления экстремистской деятельности, в течение одного года со дня вынесения предупреждения, если оно не было признано судом незаконным; </w:t>
      </w:r>
    </w:p>
    <w:p w:rsidR="00B41F09" w:rsidRPr="004B2D66" w:rsidRDefault="00B733AD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объединения, деятельность которых приостановлена в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соответствии с Федеральным законом от 25.07.2002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№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114-ФЗ «О противодействии экстремистской деятельности», если решение о приостановлении не было признано судом незаконным;</w:t>
      </w:r>
    </w:p>
    <w:p w:rsidR="00B41F09" w:rsidRPr="004B2D66" w:rsidRDefault="00B733AD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-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политические партии. </w:t>
      </w:r>
    </w:p>
    <w:p w:rsidR="00B41F09" w:rsidRPr="004B2D66" w:rsidRDefault="00B41F09" w:rsidP="00B733AD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5.3. Члены Общественного совета осуществляют свою деятельность лично и не вправе делегировать свои полномочия другим лицам. </w:t>
      </w:r>
    </w:p>
    <w:p w:rsidR="00B41F09" w:rsidRPr="004B2D66" w:rsidRDefault="00B41F09" w:rsidP="00B733AD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5.4. Полномочия членов Общественного совета осуществляются в течение </w:t>
      </w:r>
      <w:r w:rsidR="00CA23D8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2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лет со дня вступления в силу решения Совета депутатов муниципального образования «Муниципальный округ Воткинский район Удмуртской </w:t>
      </w:r>
      <w:proofErr w:type="gramStart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Республики»  об</w:t>
      </w:r>
      <w:proofErr w:type="gramEnd"/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утверждении состава Общественного совета и прекращаются с момента </w:t>
      </w:r>
      <w:r w:rsidR="006E4EE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через  2  года со дня первого заседания 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нового состава Общественного совета или о досрочном прекращении полномочий члена Общественного совета.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09" w:rsidRPr="004B2D66" w:rsidRDefault="00B41F09" w:rsidP="004A52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Органы Общественного совета</w:t>
      </w:r>
    </w:p>
    <w:p w:rsidR="00B41F09" w:rsidRPr="004B2D66" w:rsidRDefault="00B41F09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6.1. Члены Общественного совета на первом заседании избирают председателя Общественного совета, его заместителя и секретаря.</w:t>
      </w:r>
    </w:p>
    <w:p w:rsidR="00B41F09" w:rsidRPr="004B2D66" w:rsidRDefault="00B41F09" w:rsidP="00B733AD">
      <w:pPr>
        <w:widowControl w:val="0"/>
        <w:suppressAutoHyphens/>
        <w:spacing w:after="0" w:line="240" w:lineRule="auto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6.2. Председатель Общественного совета: </w:t>
      </w:r>
    </w:p>
    <w:p w:rsidR="00B41F09" w:rsidRPr="004B2D66" w:rsidRDefault="00B41F09" w:rsidP="00B733AD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осуществляет общее руководство Общественным советом;</w:t>
      </w:r>
    </w:p>
    <w:p w:rsidR="004A52AF" w:rsidRPr="004B2D66" w:rsidRDefault="00B41F09" w:rsidP="00B733AD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распределяет обязанности между членами Общественного</w:t>
      </w:r>
    </w:p>
    <w:p w:rsidR="00B41F09" w:rsidRPr="004B2D66" w:rsidRDefault="00B41F09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совета;</w:t>
      </w:r>
    </w:p>
    <w:p w:rsidR="004A52AF" w:rsidRPr="004B2D66" w:rsidRDefault="00B41F09" w:rsidP="00B733AD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определяет повестку дня и порядок рассмотрения вопросов на</w:t>
      </w:r>
    </w:p>
    <w:p w:rsidR="00B41F09" w:rsidRPr="004B2D66" w:rsidRDefault="00B41F09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заседании Общественного совета;</w:t>
      </w:r>
    </w:p>
    <w:p w:rsidR="004A52AF" w:rsidRPr="004B2D66" w:rsidRDefault="00B41F09" w:rsidP="00B733AD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представляет Общественный совет во взаимодействии с </w:t>
      </w:r>
    </w:p>
    <w:p w:rsidR="00B41F09" w:rsidRPr="004B2D66" w:rsidRDefault="00B41F09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органами государственной власти Удмуртской Республики, органами местного самоуправления;</w:t>
      </w:r>
    </w:p>
    <w:p w:rsidR="004A52AF" w:rsidRPr="004B2D66" w:rsidRDefault="00B41F09" w:rsidP="00B733AD">
      <w:pPr>
        <w:widowControl w:val="0"/>
        <w:numPr>
          <w:ilvl w:val="0"/>
          <w:numId w:val="2"/>
        </w:numPr>
        <w:tabs>
          <w:tab w:val="num" w:pos="0"/>
          <w:tab w:val="left" w:pos="993"/>
        </w:tabs>
        <w:suppressAutoHyphens/>
        <w:spacing w:after="0" w:line="240" w:lineRule="auto"/>
        <w:ind w:left="0" w:firstLine="567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случае необходимости передает полномочия председателя </w:t>
      </w:r>
    </w:p>
    <w:p w:rsidR="00B41F09" w:rsidRPr="004B2D66" w:rsidRDefault="00B41F09" w:rsidP="00B733AD">
      <w:pPr>
        <w:widowControl w:val="0"/>
        <w:tabs>
          <w:tab w:val="left" w:pos="993"/>
        </w:tabs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Общественного совета заместителю председателя Общественного совета или иному уполномоченному из числа членов Общественного совета.</w:t>
      </w:r>
    </w:p>
    <w:p w:rsidR="00B41F09" w:rsidRPr="004B2D66" w:rsidRDefault="00B41F09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6.3. Общественный совет вправе образовывать комиссии и рабочие группы Общественного совета.</w:t>
      </w:r>
    </w:p>
    <w:p w:rsidR="00B41F09" w:rsidRPr="004B2D66" w:rsidRDefault="00B41F09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6.4. В состав комиссий и рабочих групп Общественного совета могут входить члены Общественного совета, представители общественных объединений и иные граждане, не являющиеся членами Общественного совета.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 Члены Общественного Совета: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6.5.1. Участвуют в деятельности Общественного Совета, а также в подготовке документов для рассмотрения на заседаниях Общественного Совета.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6.5.2.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6.5.3. Вносят предложения по формированию повестки заседания не менее чем за месяц до планируемой даты заседания Общественного совета.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6.5.4. Предлагают кандидатуры представителей в Общественный совет, осуществляющих деятельность в различных сферах по теме обсуждения, для участия в заседаниях Общественного совета, а также для обсуждения и формирования результатов независимой оценки качества условий осуществления образовательной деятельности.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6.5.5. Вправе получать информацию о реализации решений Общественного совета.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6.5.6. Члены Общественного совета обладают равными правами при обсуждении вопросов и голосовании.</w:t>
      </w:r>
    </w:p>
    <w:p w:rsidR="00B733AD" w:rsidRPr="004B2D66" w:rsidRDefault="00B733AD" w:rsidP="00B733A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6.5.7. Члены Общественного совета исполняют свои обязанности на общественных началах.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B41F09" w:rsidRPr="004B2D66" w:rsidRDefault="00B41F09" w:rsidP="004A52AF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7.  Формирование Общественного совета</w:t>
      </w:r>
    </w:p>
    <w:p w:rsidR="00B733AD" w:rsidRPr="004B2D66" w:rsidRDefault="00B41F09" w:rsidP="004B2D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Общественный совет формируется в соответствии с настоящим Положением </w:t>
      </w:r>
      <w:r w:rsidR="00B733A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добровольной основе и состоит из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15 (Пятнадцат</w:t>
      </w:r>
      <w:r w:rsidR="00B733A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733AD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членов:</w:t>
      </w:r>
    </w:p>
    <w:p w:rsidR="00B733AD" w:rsidRPr="004B2D66" w:rsidRDefault="00B733AD" w:rsidP="004B2D66">
      <w:pPr>
        <w:spacing w:after="0" w:line="240" w:lineRule="auto"/>
        <w:ind w:firstLine="539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- 12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6FE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представителей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общественных объединений, осуществляющих свою деятельность на территории </w:t>
      </w:r>
      <w:r w:rsidR="00B41F0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муниципального образования «Муниципальный округ Воткинский район Удмуртской Республики»</w:t>
      </w:r>
    </w:p>
    <w:p w:rsidR="00B41F09" w:rsidRPr="004B2D66" w:rsidRDefault="00B733AD" w:rsidP="004B2D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- 3 уважаемых и активных граждан</w:t>
      </w:r>
      <w:r w:rsidR="004B2D66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, рекомендуемых Главой муниципального образования «Муниципальный округ Воткинский район Удмуртской Республики» и Председателем Совета депутатов муниципального образования «Муниципальный округ Воткинский район Удмуртской Республики»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B2D66" w:rsidRPr="004B2D66" w:rsidRDefault="004B2D66" w:rsidP="004B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 xml:space="preserve">7.2. За месяц до истечения срока полномочий членов Председатель Совета депутатов муниципального образования </w:t>
      </w:r>
      <w:r w:rsidR="006E4EED">
        <w:rPr>
          <w:rFonts w:ascii="Times New Roman" w:hAnsi="Times New Roman" w:cs="Times New Roman"/>
          <w:bCs/>
          <w:sz w:val="24"/>
          <w:szCs w:val="24"/>
        </w:rPr>
        <w:t>«</w:t>
      </w:r>
      <w:r w:rsidR="006E4EED" w:rsidRPr="004B2D66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 район Удмуртской Республики</w:t>
      </w:r>
      <w:r w:rsidR="006E4EED">
        <w:rPr>
          <w:rFonts w:ascii="Times New Roman" w:hAnsi="Times New Roman" w:cs="Times New Roman"/>
          <w:bCs/>
          <w:sz w:val="24"/>
          <w:szCs w:val="24"/>
        </w:rPr>
        <w:t>»</w:t>
      </w:r>
      <w:r w:rsidR="006E4EED" w:rsidRPr="004B2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D66">
        <w:rPr>
          <w:rFonts w:ascii="Times New Roman" w:hAnsi="Times New Roman" w:cs="Times New Roman"/>
          <w:bCs/>
          <w:sz w:val="24"/>
          <w:szCs w:val="24"/>
        </w:rPr>
        <w:t>инициирует процедуру формирования нового состава Совета.</w:t>
      </w:r>
    </w:p>
    <w:p w:rsidR="004B2D66" w:rsidRPr="004B2D66" w:rsidRDefault="004B2D66" w:rsidP="004B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1" w:name="Par102"/>
      <w:bookmarkEnd w:id="1"/>
      <w:r w:rsidRPr="004B2D66">
        <w:rPr>
          <w:rFonts w:ascii="Times New Roman" w:hAnsi="Times New Roman" w:cs="Times New Roman"/>
          <w:bCs/>
          <w:sz w:val="24"/>
          <w:szCs w:val="24"/>
        </w:rPr>
        <w:t>7.3. Председатель Совета депута</w:t>
      </w:r>
      <w:r w:rsidR="006E4EED">
        <w:rPr>
          <w:rFonts w:ascii="Times New Roman" w:hAnsi="Times New Roman" w:cs="Times New Roman"/>
          <w:bCs/>
          <w:sz w:val="24"/>
          <w:szCs w:val="24"/>
        </w:rPr>
        <w:t>тов муниципального образования «</w:t>
      </w:r>
      <w:r w:rsidRPr="004B2D66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 район Удмуртской Республики</w:t>
      </w:r>
      <w:r w:rsidR="006E4EED">
        <w:rPr>
          <w:rFonts w:ascii="Times New Roman" w:hAnsi="Times New Roman" w:cs="Times New Roman"/>
          <w:bCs/>
          <w:sz w:val="24"/>
          <w:szCs w:val="24"/>
        </w:rPr>
        <w:t>»</w:t>
      </w:r>
      <w:r w:rsidRPr="004B2D66">
        <w:rPr>
          <w:rFonts w:ascii="Times New Roman" w:hAnsi="Times New Roman" w:cs="Times New Roman"/>
          <w:bCs/>
          <w:sz w:val="24"/>
          <w:szCs w:val="24"/>
        </w:rPr>
        <w:t xml:space="preserve"> предлагает организациям, указанным в </w:t>
      </w:r>
      <w:hyperlink w:anchor="Par98" w:history="1">
        <w:r w:rsidRPr="004B2D66">
          <w:rPr>
            <w:rFonts w:ascii="Times New Roman" w:hAnsi="Times New Roman" w:cs="Times New Roman"/>
            <w:bCs/>
            <w:sz w:val="24"/>
            <w:szCs w:val="24"/>
          </w:rPr>
          <w:t>пункте 7.1</w:t>
        </w:r>
      </w:hyperlink>
      <w:r w:rsidRPr="004B2D66">
        <w:rPr>
          <w:rFonts w:ascii="Times New Roman" w:hAnsi="Times New Roman" w:cs="Times New Roman"/>
          <w:bCs/>
          <w:sz w:val="24"/>
          <w:szCs w:val="24"/>
        </w:rPr>
        <w:t xml:space="preserve"> раздела 7 настоящего Положения, представить кандидатуры граждан для участия в работе Общественного совета.</w:t>
      </w:r>
    </w:p>
    <w:p w:rsidR="004B2D66" w:rsidRPr="004B2D66" w:rsidRDefault="004B2D66" w:rsidP="004B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 xml:space="preserve">7.4. Организации, указанные в </w:t>
      </w:r>
      <w:hyperlink w:anchor="Par98" w:history="1">
        <w:r w:rsidRPr="004B2D66">
          <w:rPr>
            <w:rFonts w:ascii="Times New Roman" w:hAnsi="Times New Roman" w:cs="Times New Roman"/>
            <w:bCs/>
            <w:sz w:val="24"/>
            <w:szCs w:val="24"/>
          </w:rPr>
          <w:t>пункте 7.1</w:t>
        </w:r>
      </w:hyperlink>
      <w:r w:rsidRPr="004B2D66">
        <w:rPr>
          <w:rFonts w:ascii="Times New Roman" w:hAnsi="Times New Roman" w:cs="Times New Roman"/>
          <w:bCs/>
          <w:sz w:val="24"/>
          <w:szCs w:val="24"/>
        </w:rPr>
        <w:t xml:space="preserve"> раздела 7 настоящего Положения, получившие предложение войти в состав Общественного совета, в срок не позднее 15 дней со дня получения предложения Председателя Совета депутатов муниципального образования </w:t>
      </w:r>
      <w:r w:rsidR="006E4EED">
        <w:rPr>
          <w:rFonts w:ascii="Times New Roman" w:hAnsi="Times New Roman" w:cs="Times New Roman"/>
          <w:bCs/>
          <w:sz w:val="24"/>
          <w:szCs w:val="24"/>
        </w:rPr>
        <w:t>«</w:t>
      </w:r>
      <w:r w:rsidRPr="004B2D66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район Удмуртской Республики</w:t>
      </w:r>
      <w:r w:rsidR="006E4EED">
        <w:rPr>
          <w:rFonts w:ascii="Times New Roman" w:hAnsi="Times New Roman" w:cs="Times New Roman"/>
          <w:bCs/>
          <w:sz w:val="24"/>
          <w:szCs w:val="24"/>
        </w:rPr>
        <w:t>»</w:t>
      </w:r>
      <w:r w:rsidRPr="004B2D66">
        <w:rPr>
          <w:rFonts w:ascii="Times New Roman" w:hAnsi="Times New Roman" w:cs="Times New Roman"/>
          <w:bCs/>
          <w:sz w:val="24"/>
          <w:szCs w:val="24"/>
        </w:rPr>
        <w:t xml:space="preserve">, указанного в </w:t>
      </w:r>
      <w:hyperlink w:anchor="Par102" w:history="1">
        <w:r w:rsidRPr="004B2D66">
          <w:rPr>
            <w:rFonts w:ascii="Times New Roman" w:hAnsi="Times New Roman" w:cs="Times New Roman"/>
            <w:bCs/>
            <w:sz w:val="24"/>
            <w:szCs w:val="24"/>
          </w:rPr>
          <w:t>п. 7.3</w:t>
        </w:r>
      </w:hyperlink>
      <w:r w:rsidRPr="004B2D66">
        <w:rPr>
          <w:rFonts w:ascii="Times New Roman" w:hAnsi="Times New Roman" w:cs="Times New Roman"/>
          <w:bCs/>
          <w:sz w:val="24"/>
          <w:szCs w:val="24"/>
        </w:rPr>
        <w:t xml:space="preserve"> настоящей статьи, направляют ходатайство и решение руководящих коллегиальных органов общественных объединений о включении представителя организации в состав Общественного совета.</w:t>
      </w:r>
    </w:p>
    <w:p w:rsidR="004B2D66" w:rsidRPr="004B2D66" w:rsidRDefault="004B2D66" w:rsidP="004B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t>7.5. Представитель, выдвигаемый в состав Общественного совета от общественного объединения, социально ориентированных некоммерческих организаций, должен обладать безупречной репутацией и опытом работы в соответствующем направлении общественной деятельности.</w:t>
      </w:r>
    </w:p>
    <w:p w:rsidR="004B2D66" w:rsidRPr="004B2D66" w:rsidRDefault="004B2D66" w:rsidP="004B2D6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B2D66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7.6. По предложению Председателя Совета депутатов муниципального образования </w:t>
      </w:r>
      <w:r w:rsidR="006E4EED">
        <w:rPr>
          <w:rFonts w:ascii="Times New Roman" w:hAnsi="Times New Roman" w:cs="Times New Roman"/>
          <w:bCs/>
          <w:sz w:val="24"/>
          <w:szCs w:val="24"/>
        </w:rPr>
        <w:t>«</w:t>
      </w:r>
      <w:r w:rsidR="006E4EED" w:rsidRPr="004B2D66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 район Удмуртской Республики</w:t>
      </w:r>
      <w:r w:rsidR="006E4EED">
        <w:rPr>
          <w:rFonts w:ascii="Times New Roman" w:hAnsi="Times New Roman" w:cs="Times New Roman"/>
          <w:bCs/>
          <w:sz w:val="24"/>
          <w:szCs w:val="24"/>
        </w:rPr>
        <w:t>»</w:t>
      </w:r>
      <w:r w:rsidR="006E4EED" w:rsidRPr="004B2D6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4B2D66">
        <w:rPr>
          <w:rFonts w:ascii="Times New Roman" w:hAnsi="Times New Roman" w:cs="Times New Roman"/>
          <w:bCs/>
          <w:sz w:val="24"/>
          <w:szCs w:val="24"/>
        </w:rPr>
        <w:t xml:space="preserve">кандидатуры, направленные в состав Общественного совета, вносятся на утверждение Совета депутатов муниципального образования </w:t>
      </w:r>
      <w:r w:rsidR="006E4EED">
        <w:rPr>
          <w:rFonts w:ascii="Times New Roman" w:hAnsi="Times New Roman" w:cs="Times New Roman"/>
          <w:bCs/>
          <w:sz w:val="24"/>
          <w:szCs w:val="24"/>
        </w:rPr>
        <w:t>«</w:t>
      </w:r>
      <w:r w:rsidR="006E4EED" w:rsidRPr="004B2D66">
        <w:rPr>
          <w:rFonts w:ascii="Times New Roman" w:hAnsi="Times New Roman" w:cs="Times New Roman"/>
          <w:bCs/>
          <w:sz w:val="24"/>
          <w:szCs w:val="24"/>
        </w:rPr>
        <w:t>Муниципальный округ Воткинский  район Удмуртской Республики</w:t>
      </w:r>
      <w:r w:rsidR="006E4EED">
        <w:rPr>
          <w:rFonts w:ascii="Times New Roman" w:hAnsi="Times New Roman" w:cs="Times New Roman"/>
          <w:bCs/>
          <w:sz w:val="24"/>
          <w:szCs w:val="24"/>
        </w:rPr>
        <w:t>»</w:t>
      </w:r>
      <w:r w:rsidRPr="004B2D66">
        <w:rPr>
          <w:rFonts w:ascii="Times New Roman" w:hAnsi="Times New Roman" w:cs="Times New Roman"/>
          <w:bCs/>
          <w:sz w:val="24"/>
          <w:szCs w:val="24"/>
        </w:rPr>
        <w:t>.</w:t>
      </w:r>
    </w:p>
    <w:p w:rsidR="00B41F09" w:rsidRPr="004B2D66" w:rsidRDefault="00B41F09" w:rsidP="004B2D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2D66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Общественный совет считается сформированным, если в его состав вошло не менее 2/3 от установленного настоящим Положением числа членов Общественного совета. </w:t>
      </w:r>
    </w:p>
    <w:p w:rsidR="00B41F09" w:rsidRPr="004B2D66" w:rsidRDefault="00B41F09" w:rsidP="004B2D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2D66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Состав Общественного совета утверждается решением Совета депутатов муниципального образования «Муниципальный округ Воткинский район Удмуртской Республики».</w:t>
      </w:r>
    </w:p>
    <w:p w:rsidR="00B41F09" w:rsidRPr="004B2D66" w:rsidRDefault="00B41F09" w:rsidP="004B2D66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="004B2D66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Срок полномочий членов </w:t>
      </w:r>
      <w:r w:rsidR="00427B2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Общественного с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овета истекает через  </w:t>
      </w:r>
      <w:r w:rsidR="00CA23D8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года со дня первого заседания Общественного совета. 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1F09" w:rsidRPr="004B2D66" w:rsidRDefault="00B41F09" w:rsidP="004B2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Прекращение и приостановление полномочий члена Общественного совета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 Полномочия члена Общественного совета прекращаются в порядке, предусмотренном Регламентом Общественного совета, в случае: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8.1.1. истечения срока его полномочий;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8.1.2. подачи им заявления о выходе из состава Общественного совета;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8.1.3. неспособности его по состоянию здоровья участвовать в работе Общественного совета;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8.1.4. вступления в законную силу вынесенного в отношении его обвинительного приговора суда;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8.1.5. признания его недееспособным, безвестно отсутствующим или умершим на основании решения суда, вступившего в законную силу;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8.1.6 избрания его на государственную должность Российской Федерации, государственную должность Удмуртской Республики, государственную должность иного субъекта Российской Федерации, депутатом всех уровней, а также на выборную должность в органах местного самоуправления;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8.1.7 назначения его на должность федеральной государственной службы, должность государственной гражданской службы Удмуртской Республики, должность государственной гражданской службы иного субъекта Российской Федерации или должность муниципальной службы;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8.1.8. смерти члена Общественного совета.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</w:p>
    <w:p w:rsidR="00B41F09" w:rsidRPr="004B2D66" w:rsidRDefault="00B41F09" w:rsidP="004B2D66">
      <w:pPr>
        <w:widowControl w:val="0"/>
        <w:suppressAutoHyphens/>
        <w:spacing w:after="0"/>
        <w:ind w:firstLine="540"/>
        <w:jc w:val="center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ru-RU"/>
        </w:rPr>
        <w:t>9. Порядок деятельности Общественного Совета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9.1.Общественый совет осуществляет свою деятельность в режиме заседаний Общественного совета, заседаний рабочих групп, созданных Общественным советом, на которых обсуждаются наиболее значимые и актуальные вопросы общественной и социально-экономической жизни муниципального образования.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9.2. Заседание Общественного совета проводится не реже одного раза в квартал.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9.3.  Решения Общественного совета принимаются простым большинством голосов из числа присутствующих членов, но представляющих не менее 2/3 от общего числа членов Общественного совета. Решение Общественного совета подписывается председательствующим на заседании.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9.</w:t>
      </w:r>
      <w:r w:rsidR="004B2D66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4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В состав рабочих групп наряду с членами Общественного совета могут быть включены  представители общественных и иных негосударственных некоммерческих организаций, муниципальных органов, коммерческих организаций, специалисты, независимые эксперты.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9.</w:t>
      </w:r>
      <w:r w:rsidR="004B2D66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5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По итогам работы за год Общественным советом готовится </w:t>
      </w:r>
      <w:r w:rsidR="009E6FE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информация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</w:t>
      </w:r>
    </w:p>
    <w:p w:rsidR="00B41F09" w:rsidRPr="004B2D66" w:rsidRDefault="00B41F09" w:rsidP="00B41F09">
      <w:pPr>
        <w:widowControl w:val="0"/>
        <w:suppressAutoHyphens/>
        <w:spacing w:after="0"/>
        <w:ind w:firstLine="540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lastRenderedPageBreak/>
        <w:t>9.</w:t>
      </w:r>
      <w:r w:rsidR="004B2D66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6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. Деятельность Общественного совета осуществляется на принципах открытости и гласности. Общественность муниципального образования «Муниципальный округ Воткинский район Удмуртской Республики» оперативно информируется о деятельности </w:t>
      </w:r>
      <w:r w:rsidR="00427B29"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Общественного совета</w:t>
      </w:r>
      <w:r w:rsidRPr="004B2D66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 через СМИ. </w:t>
      </w:r>
    </w:p>
    <w:p w:rsidR="00B41F09" w:rsidRPr="004B2D66" w:rsidRDefault="004B2D66" w:rsidP="00B41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9.7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работе Общественного совета могут принимать участие Глав</w:t>
      </w:r>
      <w:r w:rsidR="00427B2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образования «Муниципальный округ Воткинский район Удмуртской Республики», </w:t>
      </w:r>
      <w:r w:rsidR="00D24BB7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заместители Главы Администрации муниципального образования «Муниципальный округ Воткинский район Удмуртской Республики», 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руководители </w:t>
      </w: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отраслевых (функциональных), территориальных органов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муниципального образования «Муниципальный округ Воткинский район Удмуртской Республики», Председатель Совета депутатов муниципального образования «Муниципальный округ Воткинский район Удмуртской Республики»</w:t>
      </w:r>
      <w:r w:rsidR="00427B2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депутаты</w:t>
      </w:r>
      <w:r w:rsidR="00B41F09"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41F09" w:rsidRPr="004B2D66" w:rsidRDefault="00B41F09" w:rsidP="00B41F0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41F09" w:rsidRPr="004B2D66" w:rsidRDefault="00B41F09" w:rsidP="004B2D6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 Финансовое и иное обеспечение деятельности Общественного совета</w:t>
      </w:r>
    </w:p>
    <w:p w:rsidR="00B41F09" w:rsidRPr="004B2D66" w:rsidRDefault="00B41F09" w:rsidP="00B41F0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2D66">
        <w:rPr>
          <w:rFonts w:ascii="Times New Roman" w:eastAsia="Times New Roman" w:hAnsi="Times New Roman" w:cs="Times New Roman"/>
          <w:sz w:val="24"/>
          <w:szCs w:val="24"/>
          <w:lang w:eastAsia="ru-RU"/>
        </w:rPr>
        <w:t>10.1. Организационное и материально-техническое обеспечение деятельности Общественного совета осуществляется в порядке, определяемом Администрацией муниципального образования «Муниципальный округ Воткинский район Удмуртской Республики».</w:t>
      </w:r>
    </w:p>
    <w:p w:rsidR="00B41F09" w:rsidRPr="004B2D66" w:rsidRDefault="00B41F09" w:rsidP="00B41F09"/>
    <w:p w:rsidR="006B498E" w:rsidRPr="004B2D66" w:rsidRDefault="006B498E"/>
    <w:sectPr w:rsidR="006B498E" w:rsidRPr="004B2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67BCA"/>
    <w:multiLevelType w:val="hybridMultilevel"/>
    <w:tmpl w:val="53903642"/>
    <w:lvl w:ilvl="0" w:tplc="3D2C177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34044658"/>
    <w:multiLevelType w:val="hybridMultilevel"/>
    <w:tmpl w:val="BE6E18AA"/>
    <w:lvl w:ilvl="0" w:tplc="934E95B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8B3DD9"/>
    <w:multiLevelType w:val="hybridMultilevel"/>
    <w:tmpl w:val="E29C0BB4"/>
    <w:lvl w:ilvl="0" w:tplc="934E95B0">
      <w:start w:val="1"/>
      <w:numFmt w:val="bullet"/>
      <w:lvlText w:val="-"/>
      <w:lvlJc w:val="left"/>
      <w:pPr>
        <w:tabs>
          <w:tab w:val="num" w:pos="1477"/>
        </w:tabs>
        <w:ind w:left="147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21D"/>
    <w:rsid w:val="00087738"/>
    <w:rsid w:val="000A1A30"/>
    <w:rsid w:val="0017121D"/>
    <w:rsid w:val="00282F69"/>
    <w:rsid w:val="0029018E"/>
    <w:rsid w:val="002B1787"/>
    <w:rsid w:val="002E6A18"/>
    <w:rsid w:val="00365D46"/>
    <w:rsid w:val="003E147E"/>
    <w:rsid w:val="00401710"/>
    <w:rsid w:val="00427B29"/>
    <w:rsid w:val="004A52AF"/>
    <w:rsid w:val="004B2D66"/>
    <w:rsid w:val="006B498E"/>
    <w:rsid w:val="006C78CA"/>
    <w:rsid w:val="006E4EED"/>
    <w:rsid w:val="007E76BD"/>
    <w:rsid w:val="00801A8B"/>
    <w:rsid w:val="00806417"/>
    <w:rsid w:val="008279C5"/>
    <w:rsid w:val="009B0E80"/>
    <w:rsid w:val="009B1FDE"/>
    <w:rsid w:val="009E6FE9"/>
    <w:rsid w:val="00B41F09"/>
    <w:rsid w:val="00B733AD"/>
    <w:rsid w:val="00BE4D3F"/>
    <w:rsid w:val="00BF7FF3"/>
    <w:rsid w:val="00C15F74"/>
    <w:rsid w:val="00C4134A"/>
    <w:rsid w:val="00C75AB7"/>
    <w:rsid w:val="00CA23D8"/>
    <w:rsid w:val="00CD3C5C"/>
    <w:rsid w:val="00CD4E9D"/>
    <w:rsid w:val="00D24BB7"/>
    <w:rsid w:val="00DD3B6A"/>
    <w:rsid w:val="00E83FE2"/>
    <w:rsid w:val="00FF1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1C451A4"/>
  <w15:docId w15:val="{8F80875C-D7E3-4C13-8DF2-E9533A096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F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34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87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1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CB8AB0FCDCCB1D70FD73B0BEF765CC0A1469F2FFB24919CB9BFB53B7706C5DA78BD93F646C58BF84DE98AC64A906976VBq6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B3CB8AB0FCDCCB1D70FC9361D832854C0AC1D902CF826C0C0EEB9E2642700908838E3CAA60B8E87FB5AF58BC6V5q6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B3CB8AB0FCDCCB1D70FC9361D832854C7A81A9326FE26C0C0EEB9E2642700908838E3CAA60B8E87FB5AF58BC6V5q6N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4003CD86E6582311E4C8C27BFE6FD5913ECA681A06CE714FDD66FD137B2816C58270ABDA2DE177BBE600F05F7A35E95D5u6s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9</Pages>
  <Words>3736</Words>
  <Characters>21297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24984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BKC</dc:creator>
  <cp:lastModifiedBy>Анна</cp:lastModifiedBy>
  <cp:revision>19</cp:revision>
  <cp:lastPrinted>2022-12-19T14:03:00Z</cp:lastPrinted>
  <dcterms:created xsi:type="dcterms:W3CDTF">2023-02-06T13:01:00Z</dcterms:created>
  <dcterms:modified xsi:type="dcterms:W3CDTF">2023-03-17T06:11:00Z</dcterms:modified>
</cp:coreProperties>
</file>