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21" w:rsidRDefault="00E36921" w:rsidP="00E36921">
      <w:pPr>
        <w:pStyle w:val="30"/>
        <w:shd w:val="clear" w:color="auto" w:fill="auto"/>
        <w:spacing w:after="799" w:line="298" w:lineRule="exact"/>
        <w:ind w:left="20"/>
      </w:pPr>
      <w:r>
        <w:rPr>
          <w:color w:val="000000"/>
          <w:lang w:eastAsia="ru-RU" w:bidi="ru-RU"/>
        </w:rPr>
        <w:t>ИЗВЕЩЕНИЕ О ПРОВЕДЕНИИ СОБРАНИЯ О СОГЛАСОВАНИИ</w:t>
      </w:r>
      <w:r>
        <w:rPr>
          <w:color w:val="000000"/>
          <w:lang w:eastAsia="ru-RU" w:bidi="ru-RU"/>
        </w:rPr>
        <w:br/>
        <w:t>МЕСТОПОЛОЖЕНИЯ ГРАНИЦ ЗЕМЕ</w:t>
      </w:r>
      <w:bookmarkStart w:id="0" w:name="_GoBack"/>
      <w:bookmarkEnd w:id="0"/>
      <w:r>
        <w:rPr>
          <w:color w:val="000000"/>
          <w:lang w:eastAsia="ru-RU" w:bidi="ru-RU"/>
        </w:rPr>
        <w:t>ЛЬНОГО УЧАСТКА</w:t>
      </w:r>
    </w:p>
    <w:p w:rsidR="00E36921" w:rsidRDefault="00E36921" w:rsidP="00E36921">
      <w:pPr>
        <w:spacing w:after="233" w:line="274" w:lineRule="exact"/>
      </w:pPr>
      <w:r>
        <w:rPr>
          <w:color w:val="000000"/>
          <w:sz w:val="24"/>
          <w:szCs w:val="24"/>
          <w:lang w:eastAsia="ru-RU" w:bidi="ru-RU"/>
        </w:rPr>
        <w:t xml:space="preserve">Кадастровым инженером </w:t>
      </w:r>
      <w:r>
        <w:rPr>
          <w:rStyle w:val="21"/>
          <w:rFonts w:eastAsiaTheme="minorHAnsi"/>
        </w:rPr>
        <w:t>Юминовой Валентиной Олеговной</w:t>
      </w:r>
      <w:r>
        <w:rPr>
          <w:color w:val="000000"/>
          <w:sz w:val="24"/>
          <w:szCs w:val="24"/>
          <w:lang w:eastAsia="ru-RU" w:bidi="ru-RU"/>
        </w:rPr>
        <w:t xml:space="preserve">, почтовый адрес: 426004, УР, г. Ижевск, ул. Владимира Краева, 21, эл. почта: </w:t>
      </w:r>
      <w:hyperlink r:id="rId4" w:history="1">
        <w:r>
          <w:rPr>
            <w:rStyle w:val="a3"/>
            <w:sz w:val="24"/>
            <w:szCs w:val="24"/>
            <w:lang w:val="en-US" w:bidi="en-US"/>
          </w:rPr>
          <w:t>godunova</w:t>
        </w:r>
        <w:r w:rsidRPr="00B033DC">
          <w:rPr>
            <w:rStyle w:val="a3"/>
            <w:sz w:val="24"/>
            <w:szCs w:val="24"/>
            <w:lang w:bidi="en-US"/>
          </w:rPr>
          <w:t>04</w:t>
        </w:r>
        <w:r>
          <w:rPr>
            <w:rStyle w:val="a3"/>
            <w:sz w:val="24"/>
            <w:szCs w:val="24"/>
            <w:lang w:val="en-US" w:bidi="en-US"/>
          </w:rPr>
          <w:t>al</w:t>
        </w:r>
        <w:r w:rsidRPr="00B033DC">
          <w:rPr>
            <w:rStyle w:val="a3"/>
            <w:sz w:val="24"/>
            <w:szCs w:val="24"/>
            <w:lang w:bidi="en-US"/>
          </w:rPr>
          <w:t>@</w:t>
        </w:r>
        <w:r>
          <w:rPr>
            <w:rStyle w:val="a3"/>
            <w:sz w:val="24"/>
            <w:szCs w:val="24"/>
            <w:lang w:val="en-US" w:bidi="en-US"/>
          </w:rPr>
          <w:t>gmail</w:t>
        </w:r>
        <w:r w:rsidRPr="00B033DC">
          <w:rPr>
            <w:rStyle w:val="a3"/>
            <w:sz w:val="24"/>
            <w:szCs w:val="24"/>
            <w:lang w:bidi="en-US"/>
          </w:rPr>
          <w:t>.</w:t>
        </w:r>
        <w:r>
          <w:rPr>
            <w:rStyle w:val="a3"/>
            <w:sz w:val="24"/>
            <w:szCs w:val="24"/>
            <w:lang w:val="en-US" w:bidi="en-US"/>
          </w:rPr>
          <w:t>com</w:t>
        </w:r>
      </w:hyperlink>
      <w:r w:rsidRPr="00B033DC">
        <w:rPr>
          <w:color w:val="000000"/>
          <w:sz w:val="24"/>
          <w:szCs w:val="24"/>
          <w:lang w:bidi="en-US"/>
        </w:rPr>
        <w:t xml:space="preserve">, </w:t>
      </w:r>
      <w:r>
        <w:rPr>
          <w:color w:val="000000"/>
          <w:sz w:val="24"/>
          <w:szCs w:val="24"/>
          <w:lang w:eastAsia="ru-RU" w:bidi="ru-RU"/>
        </w:rPr>
        <w:t>тел. 8(3412)664-100 (доб. 129), № регистрации в государственном реестре лиц, осуществляющих кадастровую деятельность 28369, выполняются кадастровые работы по уточнению местоположении границ и площади земельного участка с кадастровым номером 18:04:112017:306, расположенного по адресу: Удмуртская Р</w:t>
      </w:r>
      <w:r>
        <w:rPr>
          <w:color w:val="000000"/>
          <w:sz w:val="24"/>
          <w:szCs w:val="24"/>
          <w:lang w:eastAsia="ru-RU" w:bidi="ru-RU"/>
        </w:rPr>
        <w:t>еспублика, муниципальный округ В</w:t>
      </w:r>
      <w:r>
        <w:rPr>
          <w:color w:val="000000"/>
          <w:sz w:val="24"/>
          <w:szCs w:val="24"/>
          <w:lang w:eastAsia="ru-RU" w:bidi="ru-RU"/>
        </w:rPr>
        <w:t>откинский район, территория</w:t>
      </w:r>
      <w:r>
        <w:rPr>
          <w:color w:val="000000"/>
          <w:sz w:val="24"/>
          <w:szCs w:val="24"/>
          <w:lang w:eastAsia="ru-RU" w:bidi="ru-RU"/>
        </w:rPr>
        <w:t xml:space="preserve"> СНТ</w:t>
      </w:r>
      <w:r>
        <w:rPr>
          <w:color w:val="000000"/>
          <w:sz w:val="24"/>
          <w:szCs w:val="24"/>
          <w:lang w:eastAsia="ru-RU" w:bidi="ru-RU"/>
        </w:rPr>
        <w:t xml:space="preserve"> Июльское, земельный участок 31, в кадастровом квартале 18:04:112017.</w:t>
      </w:r>
    </w:p>
    <w:p w:rsidR="00E36921" w:rsidRDefault="00E36921" w:rsidP="00E36921">
      <w:pPr>
        <w:spacing w:after="244" w:line="283" w:lineRule="exact"/>
      </w:pPr>
      <w:r>
        <w:rPr>
          <w:color w:val="000000"/>
          <w:sz w:val="24"/>
          <w:szCs w:val="24"/>
          <w:lang w:eastAsia="ru-RU" w:bidi="ru-RU"/>
        </w:rPr>
        <w:t>Заказчиком кадастровых работ является Зырянова Елена Сергеевна, почтовый адрес: УР, г. Ижевск, ул. 9 Января, д.213, кв.35.</w:t>
      </w:r>
    </w:p>
    <w:p w:rsidR="00E36921" w:rsidRDefault="00E36921" w:rsidP="00E36921">
      <w:pPr>
        <w:spacing w:after="240" w:line="278" w:lineRule="exact"/>
      </w:pPr>
      <w:r>
        <w:rPr>
          <w:color w:val="000000"/>
          <w:sz w:val="24"/>
          <w:szCs w:val="24"/>
          <w:lang w:eastAsia="ru-RU" w:bidi="ru-RU"/>
        </w:rPr>
        <w:t>Смежные земельные участки, с правообладателями которых требуется согласовать местоположение границ: адрес: 18:04:112017:305, расположенного по адресу: Удмуртская Р</w:t>
      </w:r>
      <w:r>
        <w:rPr>
          <w:color w:val="000000"/>
          <w:sz w:val="24"/>
          <w:szCs w:val="24"/>
          <w:lang w:eastAsia="ru-RU" w:bidi="ru-RU"/>
        </w:rPr>
        <w:t>еспублика, муниципальный округ Воткинский район, территория СНТ</w:t>
      </w:r>
      <w:r>
        <w:rPr>
          <w:color w:val="000000"/>
          <w:sz w:val="24"/>
          <w:szCs w:val="24"/>
          <w:lang w:eastAsia="ru-RU" w:bidi="ru-RU"/>
        </w:rPr>
        <w:t xml:space="preserve"> Июльское, земельный участок 30.</w:t>
      </w:r>
    </w:p>
    <w:p w:rsidR="00E36921" w:rsidRDefault="00E36921" w:rsidP="00E36921">
      <w:pPr>
        <w:spacing w:after="244" w:line="278" w:lineRule="exact"/>
      </w:pPr>
      <w:r>
        <w:rPr>
          <w:color w:val="000000"/>
          <w:sz w:val="24"/>
          <w:szCs w:val="24"/>
          <w:lang w:eastAsia="ru-RU" w:bidi="ru-RU"/>
        </w:rPr>
        <w:t xml:space="preserve">Собрание по поводу согласования местоположения границ состоится по адресу: УР, Ижевск, ул. Владимира Краева, 21, </w:t>
      </w:r>
      <w:r>
        <w:rPr>
          <w:rStyle w:val="20"/>
          <w:rFonts w:eastAsiaTheme="minorHAnsi"/>
        </w:rPr>
        <w:t>"12" ноября 2026 г. в 9 часов 00 минут.</w:t>
      </w:r>
    </w:p>
    <w:p w:rsidR="00E36921" w:rsidRDefault="00E36921" w:rsidP="00E36921">
      <w:pPr>
        <w:spacing w:line="274" w:lineRule="exact"/>
      </w:pPr>
      <w:r>
        <w:rPr>
          <w:color w:val="000000"/>
          <w:sz w:val="24"/>
          <w:szCs w:val="24"/>
          <w:lang w:eastAsia="ru-RU" w:bidi="ru-RU"/>
        </w:rPr>
        <w:t xml:space="preserve">С проектом межевого плана земельного участка можно ознакомиться по адресу: УР, г. Ижевск, ул. Краева, д. 21. Обоснованные возражения относительно местоположения границ и площади, содержащихся в проекте межевого плана, и требования о проведении согласования местоположения границ и площади земельного участка на местности принимаются с 13.10.2025 г. по 13.11.2025г. по адресу УР, г. Ижевск, ул. Краева, д. 21. 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(часть 12 статьи 39, часть 2 статьи 40 Федерального закона от 24 июля 2007 г. </w:t>
      </w:r>
      <w:r>
        <w:rPr>
          <w:color w:val="000000"/>
          <w:sz w:val="24"/>
          <w:szCs w:val="24"/>
          <w:lang w:val="en-US" w:bidi="en-US"/>
        </w:rPr>
        <w:t>N</w:t>
      </w:r>
      <w:r w:rsidRPr="00B033DC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221-ФЗ "О кадастровой деятельности").</w:t>
      </w:r>
    </w:p>
    <w:p w:rsidR="00700FF4" w:rsidRDefault="00700FF4"/>
    <w:sectPr w:rsidR="00700FF4">
      <w:pgSz w:w="11900" w:h="16840"/>
      <w:pgMar w:top="1342" w:right="631" w:bottom="1336" w:left="101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21"/>
    <w:rsid w:val="00700FF4"/>
    <w:rsid w:val="00E3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1799"/>
  <w15:chartTrackingRefBased/>
  <w15:docId w15:val="{0BB99F23-3B83-42A7-BF18-6C6AFC7B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36921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E3692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rsid w:val="00E369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 + Полужирный"/>
    <w:basedOn w:val="2"/>
    <w:rsid w:val="00E369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E369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36921"/>
    <w:pPr>
      <w:widowControl w:val="0"/>
      <w:shd w:val="clear" w:color="auto" w:fill="FFFFFF"/>
      <w:spacing w:after="0" w:line="254" w:lineRule="exac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dunova04al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 Юрий Евгеньевич</dc:creator>
  <cp:keywords/>
  <dc:description/>
  <cp:lastModifiedBy>Вострокнутов Юрий Евгеньевич</cp:lastModifiedBy>
  <cp:revision>1</cp:revision>
  <dcterms:created xsi:type="dcterms:W3CDTF">2026-10-13T11:36:00Z</dcterms:created>
  <dcterms:modified xsi:type="dcterms:W3CDTF">2026-10-13T11:38:00Z</dcterms:modified>
</cp:coreProperties>
</file>